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2E8" w:rsidRDefault="00F962E8" w:rsidP="00F962E8">
      <w:pPr>
        <w:pStyle w:val="ae"/>
        <w:spacing w:line="360" w:lineRule="auto"/>
        <w:ind w:firstLineChars="100" w:firstLine="442"/>
        <w:jc w:val="both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 xml:space="preserve"> “软件工程系列课程教学辅助网站”</w:t>
      </w:r>
    </w:p>
    <w:p w:rsidR="0016570D" w:rsidRDefault="00AA2CAD" w:rsidP="00AA2CAD">
      <w:pPr>
        <w:pStyle w:val="Normal0"/>
        <w:spacing w:after="120"/>
        <w:jc w:val="center"/>
        <w:rPr>
          <w:rFonts w:ascii="黑体" w:eastAsia="黑体" w:hAnsi="宋体"/>
          <w:b/>
          <w:bCs/>
          <w:sz w:val="52"/>
          <w:lang w:eastAsia="zh-CN"/>
        </w:rPr>
      </w:pPr>
      <w:r w:rsidRPr="00C54F7B">
        <w:rPr>
          <w:rFonts w:eastAsia="黑体" w:hint="eastAsia"/>
          <w:b/>
          <w:bCs/>
          <w:sz w:val="52"/>
          <w:lang w:eastAsia="zh-CN"/>
        </w:rPr>
        <w:t>项目</w:t>
      </w:r>
    </w:p>
    <w:p w:rsidR="0016570D" w:rsidRDefault="0016570D">
      <w:pPr>
        <w:pStyle w:val="Normal0"/>
        <w:spacing w:after="120"/>
        <w:jc w:val="center"/>
        <w:rPr>
          <w:rFonts w:ascii="黑体" w:eastAsia="黑体" w:hAnsi="宋体"/>
          <w:b/>
          <w:bCs/>
          <w:sz w:val="44"/>
          <w:lang w:eastAsia="zh-CN"/>
        </w:rPr>
      </w:pPr>
      <w:r>
        <w:rPr>
          <w:rFonts w:ascii="黑体" w:eastAsia="黑体" w:hAnsi="宋体" w:hint="eastAsia"/>
          <w:b/>
          <w:bCs/>
          <w:sz w:val="44"/>
          <w:lang w:eastAsia="zh-CN"/>
        </w:rPr>
        <w:t>质量保证计划</w:t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1146"/>
        <w:gridCol w:w="1775"/>
        <w:gridCol w:w="1069"/>
        <w:gridCol w:w="2106"/>
      </w:tblGrid>
      <w:tr w:rsidR="00F962E8" w:rsidTr="00F962E8">
        <w:trPr>
          <w:cantSplit/>
          <w:trHeight w:val="420"/>
        </w:trPr>
        <w:tc>
          <w:tcPr>
            <w:tcW w:w="2324" w:type="dxa"/>
            <w:vMerge w:val="restart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775" w:type="dxa"/>
          </w:tcPr>
          <w:p w:rsidR="00AE7593" w:rsidRDefault="00F962E8" w:rsidP="00F962E8">
            <w:r>
              <w:rPr>
                <w:rFonts w:ascii="宋体" w:hAnsi="宋体" w:hint="eastAsia"/>
                <w:sz w:val="24"/>
              </w:rPr>
              <w:t>PRD2018-G1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-质量保证计划-v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center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775" w:type="dxa"/>
          </w:tcPr>
          <w:p w:rsidR="00AE7593" w:rsidRDefault="00F962E8" w:rsidP="0076566B">
            <w:pPr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left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叶忠杰、夏昌灏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/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C0C0C0"/>
          </w:tcPr>
          <w:p w:rsidR="00AE7593" w:rsidRDefault="00AE7593" w:rsidP="0076566B">
            <w:r>
              <w:rPr>
                <w:rFonts w:hint="eastAsia"/>
              </w:rPr>
              <w:t>完成日期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106" w:type="dxa"/>
          </w:tcPr>
          <w:p w:rsidR="00AE7593" w:rsidRDefault="00AE7593" w:rsidP="0076566B"/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Pr="00CD0CE7" w:rsidRDefault="00785D73" w:rsidP="00F962E8">
      <w:pPr>
        <w:rPr>
          <w:b/>
          <w:sz w:val="28"/>
          <w:szCs w:val="28"/>
        </w:rPr>
      </w:pPr>
    </w:p>
    <w:p w:rsidR="0016570D" w:rsidRPr="00862508" w:rsidRDefault="0016570D" w:rsidP="003A1C2F">
      <w:pPr>
        <w:pStyle w:val="TOC1"/>
        <w:sectPr w:rsidR="0016570D" w:rsidRPr="00862508" w:rsidSect="009F4BA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16570D" w:rsidRDefault="0016570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版 本 历 史</w:t>
      </w:r>
    </w:p>
    <w:p w:rsidR="0016570D" w:rsidRDefault="0016570D">
      <w:pPr>
        <w:jc w:val="center"/>
        <w:rPr>
          <w:rFonts w:ascii="宋体" w:hAnsi="宋体"/>
          <w:sz w:val="18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116"/>
        <w:gridCol w:w="1026"/>
        <w:gridCol w:w="1947"/>
        <w:gridCol w:w="2570"/>
        <w:gridCol w:w="901"/>
      </w:tblGrid>
      <w:tr w:rsidR="00785D73" w:rsidRPr="00296C22" w:rsidTr="00F962E8">
        <w:trPr>
          <w:trHeight w:val="315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版本</w:t>
            </w:r>
            <w:r w:rsidRPr="00296C22">
              <w:rPr>
                <w:rFonts w:hint="eastAsia"/>
                <w:szCs w:val="21"/>
              </w:rPr>
              <w:t>/</w:t>
            </w:r>
            <w:r w:rsidRPr="00296C22">
              <w:rPr>
                <w:rFonts w:hint="eastAsia"/>
                <w:szCs w:val="21"/>
              </w:rPr>
              <w:t>状态</w:t>
            </w: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作</w:t>
            </w:r>
            <w:r w:rsidRPr="00296C22">
              <w:rPr>
                <w:rFonts w:hint="eastAsia"/>
                <w:szCs w:val="21"/>
              </w:rPr>
              <w:t xml:space="preserve">  </w:t>
            </w:r>
            <w:r w:rsidRPr="00296C22">
              <w:rPr>
                <w:rFonts w:hint="eastAsia"/>
                <w:szCs w:val="21"/>
              </w:rPr>
              <w:t>者</w:t>
            </w: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参与者</w:t>
            </w: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起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止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日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期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ind w:firstLine="420"/>
              <w:jc w:val="center"/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ascii="宋体" w:hint="eastAsia"/>
                <w:szCs w:val="21"/>
              </w:rPr>
              <w:t>批准人</w:t>
            </w: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</w:p>
        </w:tc>
        <w:tc>
          <w:tcPr>
            <w:tcW w:w="111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叶忠杰</w:t>
            </w:r>
          </w:p>
        </w:tc>
        <w:tc>
          <w:tcPr>
            <w:tcW w:w="102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947" w:type="dxa"/>
          </w:tcPr>
          <w:p w:rsidR="00785D73" w:rsidRPr="00296C22" w:rsidRDefault="00F962E8" w:rsidP="00A93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11/21-18/11/21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6570D" w:rsidRDefault="0016570D">
      <w:pPr>
        <w:pStyle w:val="ac"/>
      </w:pPr>
      <w:bookmarkStart w:id="0" w:name="_Toc363468166"/>
      <w:r>
        <w:rPr>
          <w:rFonts w:hint="eastAsia"/>
        </w:rPr>
        <w:lastRenderedPageBreak/>
        <w:t>目录</w:t>
      </w:r>
      <w:bookmarkEnd w:id="0"/>
    </w:p>
    <w:p w:rsidR="0016570D" w:rsidRDefault="0016570D">
      <w:pPr>
        <w:rPr>
          <w:rFonts w:ascii="宋体" w:hAnsi="宋体"/>
        </w:rPr>
      </w:pPr>
    </w:p>
    <w:p w:rsidR="003408A1" w:rsidRDefault="004301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6570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63468166" w:history="1">
        <w:r w:rsidR="003408A1" w:rsidRPr="000B10A0">
          <w:rPr>
            <w:rStyle w:val="a8"/>
            <w:rFonts w:hint="eastAsia"/>
            <w:noProof/>
          </w:rPr>
          <w:t>目录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4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7" w:history="1">
        <w:r w:rsidR="003408A1" w:rsidRPr="000B10A0">
          <w:rPr>
            <w:rStyle w:val="a8"/>
            <w:rFonts w:ascii="宋体" w:hAnsi="宋体"/>
            <w:noProof/>
          </w:rPr>
          <w:t>1.</w:t>
        </w:r>
        <w:r w:rsidR="003408A1" w:rsidRPr="000B10A0">
          <w:rPr>
            <w:rStyle w:val="a8"/>
            <w:rFonts w:ascii="宋体" w:hAnsi="宋体" w:hint="eastAsia"/>
            <w:noProof/>
          </w:rPr>
          <w:t>介绍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8" w:history="1">
        <w:r w:rsidR="003408A1" w:rsidRPr="000B10A0">
          <w:rPr>
            <w:rStyle w:val="a8"/>
            <w:noProof/>
          </w:rPr>
          <w:t>1.1</w:t>
        </w:r>
        <w:r w:rsidR="003408A1" w:rsidRPr="000B10A0">
          <w:rPr>
            <w:rStyle w:val="a8"/>
            <w:rFonts w:hint="eastAsia"/>
            <w:noProof/>
          </w:rPr>
          <w:t>目的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_Toc363468168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9" w:history="1">
        <w:r w:rsidR="003408A1" w:rsidRPr="000B10A0">
          <w:rPr>
            <w:rStyle w:val="a8"/>
            <w:noProof/>
          </w:rPr>
          <w:t>1.2</w:t>
        </w:r>
        <w:r w:rsidR="003408A1" w:rsidRPr="000B10A0">
          <w:rPr>
            <w:rStyle w:val="a8"/>
            <w:rFonts w:hint="eastAsia"/>
            <w:noProof/>
          </w:rPr>
          <w:t>术语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_Toc363468169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0" w:history="1">
        <w:r w:rsidR="003408A1" w:rsidRPr="000B10A0">
          <w:rPr>
            <w:rStyle w:val="a8"/>
            <w:noProof/>
          </w:rPr>
          <w:t>1.3</w:t>
        </w:r>
        <w:r w:rsidR="003408A1" w:rsidRPr="000B10A0">
          <w:rPr>
            <w:rStyle w:val="a8"/>
            <w:rFonts w:hint="eastAsia"/>
            <w:noProof/>
          </w:rPr>
          <w:t>参考资料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_Toc363468170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1" w:history="1">
        <w:r w:rsidR="003408A1" w:rsidRPr="000B10A0">
          <w:rPr>
            <w:rStyle w:val="a8"/>
            <w:rFonts w:ascii="宋体" w:hAnsi="宋体"/>
            <w:noProof/>
          </w:rPr>
          <w:t>2.</w:t>
        </w:r>
        <w:r w:rsidR="003408A1" w:rsidRPr="000B10A0">
          <w:rPr>
            <w:rStyle w:val="a8"/>
            <w:rFonts w:ascii="宋体" w:hAnsi="宋体" w:hint="eastAsia"/>
            <w:noProof/>
          </w:rPr>
          <w:t>管理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_Toc363468171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2" w:history="1">
        <w:r w:rsidR="003408A1" w:rsidRPr="000B10A0">
          <w:rPr>
            <w:rStyle w:val="a8"/>
            <w:noProof/>
          </w:rPr>
          <w:t>2.1</w:t>
        </w:r>
        <w:r w:rsidR="003408A1" w:rsidRPr="000B10A0">
          <w:rPr>
            <w:rStyle w:val="a8"/>
            <w:rFonts w:hint="eastAsia"/>
            <w:noProof/>
          </w:rPr>
          <w:t>职责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_Toc363468172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3" w:history="1">
        <w:r w:rsidR="003408A1" w:rsidRPr="000B10A0">
          <w:rPr>
            <w:rStyle w:val="a8"/>
            <w:rFonts w:ascii="宋体" w:hAnsi="宋体"/>
            <w:noProof/>
          </w:rPr>
          <w:t>3</w:t>
        </w:r>
        <w:r w:rsidR="003408A1" w:rsidRPr="000B10A0">
          <w:rPr>
            <w:rStyle w:val="a8"/>
            <w:rFonts w:ascii="宋体" w:hAnsi="宋体" w:hint="eastAsia"/>
            <w:noProof/>
          </w:rPr>
          <w:t>任务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_Toc363468173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4" w:history="1">
        <w:r w:rsidR="003408A1" w:rsidRPr="000B10A0">
          <w:rPr>
            <w:rStyle w:val="a8"/>
            <w:noProof/>
          </w:rPr>
          <w:t>3.1</w:t>
        </w:r>
        <w:r w:rsidR="003408A1" w:rsidRPr="000B10A0">
          <w:rPr>
            <w:rStyle w:val="a8"/>
            <w:rFonts w:hint="eastAsia"/>
            <w:noProof/>
          </w:rPr>
          <w:t>过程与产品质量检查计划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_Toc363468174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5" w:history="1">
        <w:r w:rsidR="003408A1" w:rsidRPr="000B10A0">
          <w:rPr>
            <w:rStyle w:val="a8"/>
            <w:noProof/>
          </w:rPr>
          <w:t xml:space="preserve">3.2 </w:t>
        </w:r>
        <w:r w:rsidR="003408A1" w:rsidRPr="000B10A0">
          <w:rPr>
            <w:rStyle w:val="a8"/>
            <w:rFonts w:hint="eastAsia"/>
            <w:noProof/>
          </w:rPr>
          <w:t>参与技术评审的计划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_Toc363468175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7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6" w:history="1">
        <w:r w:rsidR="003408A1" w:rsidRPr="000B10A0">
          <w:rPr>
            <w:rStyle w:val="a8"/>
            <w:noProof/>
          </w:rPr>
          <w:t xml:space="preserve">3.3 </w:t>
        </w:r>
        <w:r w:rsidR="003408A1" w:rsidRPr="000B10A0">
          <w:rPr>
            <w:rStyle w:val="a8"/>
            <w:rFonts w:hint="eastAsia"/>
            <w:noProof/>
          </w:rPr>
          <w:t>审计流程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5408B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7" w:history="1">
        <w:r w:rsidR="003408A1" w:rsidRPr="000B10A0">
          <w:rPr>
            <w:rStyle w:val="a8"/>
            <w:rFonts w:ascii="宋体" w:hAnsi="宋体"/>
            <w:noProof/>
          </w:rPr>
          <w:t>4.</w:t>
        </w:r>
        <w:r w:rsidR="003408A1" w:rsidRPr="000B10A0">
          <w:rPr>
            <w:rStyle w:val="a8"/>
            <w:rFonts w:ascii="宋体" w:hAnsi="宋体" w:hint="eastAsia"/>
            <w:noProof/>
          </w:rPr>
          <w:t>输出产物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:rsidR="0016570D" w:rsidRDefault="004301E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1" w:name="_Toc363468167"/>
      <w:r>
        <w:rPr>
          <w:rFonts w:ascii="宋体" w:hAnsi="宋体" w:hint="eastAsia"/>
        </w:rPr>
        <w:lastRenderedPageBreak/>
        <w:t>1.介绍</w:t>
      </w:r>
      <w:bookmarkEnd w:id="1"/>
    </w:p>
    <w:p w:rsidR="0016570D" w:rsidRDefault="0016570D">
      <w:pPr>
        <w:pStyle w:val="2"/>
      </w:pPr>
      <w:bookmarkStart w:id="2" w:name="_Toc363468168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</w:p>
    <w:p w:rsidR="0016570D" w:rsidRPr="00F939FF" w:rsidRDefault="0016570D">
      <w:pPr>
        <w:spacing w:line="360" w:lineRule="auto"/>
        <w:ind w:firstLine="527"/>
        <w:rPr>
          <w:rStyle w:val="ad"/>
          <w:rFonts w:asciiTheme="minorEastAsia" w:eastAsiaTheme="minorEastAsia" w:hAnsiTheme="minorEastAsia"/>
          <w:i w:val="0"/>
          <w:color w:val="auto"/>
        </w:rPr>
      </w:pP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本质量保证计划制定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(</w:t>
      </w:r>
      <w:r w:rsidR="00F962E8" w:rsidRPr="00F962E8">
        <w:rPr>
          <w:rStyle w:val="ad"/>
          <w:rFonts w:asciiTheme="minorEastAsia" w:eastAsiaTheme="minorEastAsia" w:hAnsiTheme="minorEastAsia" w:hint="eastAsia"/>
          <w:i w:val="0"/>
          <w:color w:val="auto"/>
        </w:rPr>
        <w:t>“软件工程系列课程教学辅助网站”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)项目</w:t>
      </w: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质量保证工作相关的一些措施和规定，作为质量保证工作的整体指导方向，是质量保证人员展开质量活动的依据，也是检查项目质量的基础。</w:t>
      </w:r>
    </w:p>
    <w:p w:rsidR="0016570D" w:rsidRPr="00F962E8" w:rsidRDefault="00F962E8" w:rsidP="00F962E8">
      <w:pPr>
        <w:spacing w:line="360" w:lineRule="auto"/>
        <w:ind w:firstLine="527"/>
        <w:rPr>
          <w:rFonts w:asciiTheme="minorEastAsia" w:eastAsiaTheme="minorEastAsia" w:hAnsiTheme="minorEastAsia"/>
          <w:iCs/>
        </w:rPr>
      </w:pPr>
      <w:r>
        <w:rPr>
          <w:rStyle w:val="ad"/>
          <w:rFonts w:asciiTheme="minorEastAsia" w:eastAsiaTheme="minorEastAsia" w:hAnsiTheme="minorEastAsia" w:hint="eastAsia"/>
          <w:i w:val="0"/>
          <w:color w:val="auto"/>
        </w:rPr>
        <w:t>因本课程不要求具体软件的功能实现，所以无法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满足《需求</w:t>
      </w:r>
      <w:r w:rsidR="005076A7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规格说明书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》中规定的各项需求。</w:t>
      </w:r>
    </w:p>
    <w:p w:rsidR="0016570D" w:rsidRDefault="0016570D">
      <w:pPr>
        <w:pStyle w:val="2"/>
      </w:pPr>
      <w:bookmarkStart w:id="3" w:name="_Toc363468169"/>
      <w:r>
        <w:rPr>
          <w:rFonts w:hint="eastAsia"/>
        </w:rPr>
        <w:t>1.2</w:t>
      </w:r>
      <w:r>
        <w:rPr>
          <w:rFonts w:hint="eastAsia"/>
        </w:rPr>
        <w:t>术语</w:t>
      </w:r>
      <w:bookmarkEnd w:id="3"/>
    </w:p>
    <w:p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16570D">
        <w:tc>
          <w:tcPr>
            <w:tcW w:w="828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16570D">
        <w:tc>
          <w:tcPr>
            <w:tcW w:w="828" w:type="dxa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:rsidR="0016570D" w:rsidRDefault="0016570D" w:rsidP="00EB7C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:rsidR="0016570D" w:rsidRDefault="001657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Pr="00EB7C94" w:rsidRDefault="0016570D" w:rsidP="00EB7C94">
      <w:pPr>
        <w:pStyle w:val="2"/>
      </w:pPr>
      <w:bookmarkStart w:id="4" w:name="_Toc36346817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:rsidR="00AE6AFA" w:rsidRPr="00EB7C94" w:rsidRDefault="0016570D" w:rsidP="00EB7C94">
      <w:pPr>
        <w:spacing w:line="360" w:lineRule="auto"/>
        <w:ind w:firstLine="437"/>
      </w:pPr>
      <w:r>
        <w:rPr>
          <w:rFonts w:hint="eastAsia"/>
        </w:rPr>
        <w:t>《</w:t>
      </w:r>
      <w:r w:rsidR="00F962E8">
        <w:t>PRD2018</w:t>
      </w:r>
      <w:r w:rsidR="00F962E8">
        <w:rPr>
          <w:rFonts w:hint="eastAsia"/>
        </w:rPr>
        <w:t>-</w:t>
      </w:r>
      <w:r w:rsidR="00F962E8">
        <w:t>G10</w:t>
      </w:r>
      <w:r w:rsidR="00F962E8">
        <w:rPr>
          <w:rFonts w:hint="eastAsia"/>
        </w:rPr>
        <w:t>-</w:t>
      </w:r>
      <w:r w:rsidR="00F962E8">
        <w:rPr>
          <w:rFonts w:hint="eastAsia"/>
        </w:rPr>
        <w:t>软件需求工程</w:t>
      </w:r>
      <w:r w:rsidR="005076A7" w:rsidRPr="005076A7">
        <w:rPr>
          <w:rFonts w:hint="eastAsia"/>
        </w:rPr>
        <w:t>项目计划</w:t>
      </w:r>
      <w:r>
        <w:rPr>
          <w:rFonts w:hint="eastAsia"/>
        </w:rPr>
        <w:t>》</w:t>
      </w:r>
    </w:p>
    <w:p w:rsidR="0016570D" w:rsidRPr="00862508" w:rsidRDefault="0016570D" w:rsidP="00862508">
      <w:pPr>
        <w:pStyle w:val="1"/>
        <w:spacing w:before="120" w:after="120"/>
        <w:rPr>
          <w:rFonts w:ascii="宋体" w:hAnsi="宋体"/>
        </w:rPr>
      </w:pPr>
      <w:bookmarkStart w:id="5" w:name="_Toc363468171"/>
      <w:r>
        <w:rPr>
          <w:rFonts w:ascii="宋体" w:hAnsi="宋体" w:hint="eastAsia"/>
        </w:rPr>
        <w:t>2.管理</w:t>
      </w:r>
      <w:bookmarkEnd w:id="5"/>
    </w:p>
    <w:p w:rsidR="0016570D" w:rsidRDefault="0016570D">
      <w:pPr>
        <w:pStyle w:val="2"/>
      </w:pPr>
      <w:bookmarkStart w:id="6" w:name="_Toc363468172"/>
      <w:r>
        <w:rPr>
          <w:rFonts w:hint="eastAsia"/>
        </w:rPr>
        <w:t>2.</w:t>
      </w:r>
      <w:r w:rsidR="00E24A7B">
        <w:rPr>
          <w:rFonts w:hint="eastAsia"/>
        </w:rPr>
        <w:t>1</w:t>
      </w:r>
      <w:r>
        <w:rPr>
          <w:rFonts w:hint="eastAsia"/>
        </w:rPr>
        <w:t>职责</w:t>
      </w:r>
      <w:bookmarkEnd w:id="6"/>
    </w:p>
    <w:p w:rsidR="0016570D" w:rsidRDefault="0016570D" w:rsidP="003A1C2F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  <w:gridCol w:w="5354"/>
      </w:tblGrid>
      <w:tr w:rsidR="0016570D">
        <w:tc>
          <w:tcPr>
            <w:tcW w:w="828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F61DCB">
        <w:tc>
          <w:tcPr>
            <w:tcW w:w="828" w:type="dxa"/>
            <w:vAlign w:val="center"/>
          </w:tcPr>
          <w:p w:rsidR="00F61DCB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F61DCB" w:rsidRDefault="00EB7C94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 w:rsidR="00711B5D" w:rsidRPr="00F61DCB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负责项目管理工作，安排项目资源，对项目的规模、进度、工作量、质量、费用、风险、缺陷等进行控制，保证项目按计划运行，实现课程下达的项目目标</w:t>
            </w:r>
          </w:p>
        </w:tc>
      </w:tr>
      <w:tr w:rsidR="000B5068">
        <w:tc>
          <w:tcPr>
            <w:tcW w:w="828" w:type="dxa"/>
            <w:vAlign w:val="center"/>
          </w:tcPr>
          <w:p w:rsidR="000B5068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0B5068" w:rsidRPr="00F61DCB" w:rsidRDefault="00F962E8">
            <w:pPr>
              <w:jc w:val="center"/>
            </w:pPr>
            <w:r w:rsidRPr="00F962E8">
              <w:rPr>
                <w:rFonts w:hint="eastAsia"/>
              </w:rPr>
              <w:t>原型设计负责人</w:t>
            </w:r>
          </w:p>
        </w:tc>
        <w:tc>
          <w:tcPr>
            <w:tcW w:w="5354" w:type="dxa"/>
          </w:tcPr>
          <w:p w:rsidR="000B5068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负责对获得的需求进行整理和分析，进行可行性分析，确定需求优先级，建立模型，确定合格标准。</w:t>
            </w:r>
          </w:p>
        </w:tc>
      </w:tr>
      <w:tr w:rsidR="005F03F0">
        <w:tc>
          <w:tcPr>
            <w:tcW w:w="828" w:type="dxa"/>
            <w:vAlign w:val="center"/>
          </w:tcPr>
          <w:p w:rsidR="005F03F0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5F03F0" w:rsidRDefault="005F03F0">
            <w:pPr>
              <w:jc w:val="center"/>
            </w:pPr>
            <w:r w:rsidRPr="005F03F0">
              <w:rPr>
                <w:rFonts w:hint="eastAsia"/>
              </w:rPr>
              <w:t>技术</w:t>
            </w:r>
            <w:r w:rsidR="00F962E8">
              <w:rPr>
                <w:rFonts w:hint="eastAsia"/>
              </w:rPr>
              <w:t>支持</w:t>
            </w:r>
            <w:r w:rsidRPr="005F03F0">
              <w:rPr>
                <w:rFonts w:hint="eastAsia"/>
              </w:rPr>
              <w:t>负责人</w:t>
            </w:r>
          </w:p>
        </w:tc>
        <w:tc>
          <w:tcPr>
            <w:tcW w:w="5354" w:type="dxa"/>
          </w:tcPr>
          <w:p w:rsidR="00D32592" w:rsidRDefault="00F962E8" w:rsidP="00F962E8">
            <w:pPr>
              <w:pStyle w:val="TOC1"/>
              <w:ind w:firstLineChars="200" w:firstLine="420"/>
            </w:pPr>
            <w:r w:rsidRPr="00F962E8">
              <w:rPr>
                <w:rFonts w:hint="eastAsia"/>
              </w:rPr>
              <w:t>负责对已有计划的调整调度，以实现计划的顺利执行，并对已完成的任务进行审核评价。</w:t>
            </w:r>
            <w:r w:rsidR="000F5B07">
              <w:rPr>
                <w:rFonts w:hint="eastAsia"/>
              </w:rPr>
              <w:t>风险的评估与管理；</w:t>
            </w:r>
          </w:p>
          <w:p w:rsidR="00F962E8" w:rsidRPr="00F962E8" w:rsidRDefault="00F962E8" w:rsidP="00F962E8"/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340" w:type="dxa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负责对设备以及评审时的网络环境等的管理，确保在评审时不出现低级的设备问题。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文档管理负责人</w:t>
            </w:r>
          </w:p>
        </w:tc>
        <w:tc>
          <w:tcPr>
            <w:tcW w:w="5354" w:type="dxa"/>
          </w:tcPr>
          <w:p w:rsidR="00F77004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负责对已完成的文档进行整合、管理并标注版本，在</w:t>
            </w:r>
            <w:r w:rsidRPr="00F962E8">
              <w:rPr>
                <w:rFonts w:hint="eastAsia"/>
              </w:rPr>
              <w:t>Git</w:t>
            </w:r>
            <w:r w:rsidRPr="00F962E8">
              <w:rPr>
                <w:rFonts w:hint="eastAsia"/>
              </w:rPr>
              <w:t>上上传文件进行版本控制。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会议记录负责人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负责在每一次的会议上录音并在录音后撰写会议纪要，并上传至非受控文档的分支中。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7" w:name="_Toc363468173"/>
      <w:r>
        <w:rPr>
          <w:rFonts w:ascii="宋体" w:hAnsi="宋体" w:hint="eastAsia"/>
        </w:rPr>
        <w:t>3任务</w:t>
      </w:r>
      <w:bookmarkEnd w:id="7"/>
    </w:p>
    <w:p w:rsidR="0016570D" w:rsidRPr="00E150CD" w:rsidRDefault="0016570D" w:rsidP="00E150CD">
      <w:pPr>
        <w:pStyle w:val="2"/>
      </w:pPr>
      <w:bookmarkStart w:id="8" w:name="_Toc363468174"/>
      <w:r>
        <w:rPr>
          <w:rFonts w:hint="eastAsia"/>
        </w:rPr>
        <w:t>3.1</w:t>
      </w:r>
      <w:r>
        <w:rPr>
          <w:rFonts w:hint="eastAsia"/>
        </w:rPr>
        <w:t>过程与产品质量检查计划</w:t>
      </w:r>
      <w:bookmarkEnd w:id="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725"/>
        <w:gridCol w:w="1046"/>
        <w:gridCol w:w="2356"/>
      </w:tblGrid>
      <w:tr w:rsidR="0016570D" w:rsidTr="00E150CD">
        <w:trPr>
          <w:cantSplit/>
        </w:trPr>
        <w:tc>
          <w:tcPr>
            <w:tcW w:w="8755" w:type="dxa"/>
            <w:gridSpan w:val="4"/>
            <w:shd w:val="clear" w:color="auto" w:fill="D9D9D9"/>
          </w:tcPr>
          <w:p w:rsidR="0016570D" w:rsidRDefault="0016570D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过程与产品质量检查计划</w:t>
            </w:r>
          </w:p>
        </w:tc>
      </w:tr>
      <w:tr w:rsidR="0016570D" w:rsidTr="00E150CD">
        <w:trPr>
          <w:cantSplit/>
        </w:trPr>
        <w:tc>
          <w:tcPr>
            <w:tcW w:w="2628" w:type="dxa"/>
            <w:shd w:val="clear" w:color="auto" w:fill="D9D9D9"/>
          </w:tcPr>
          <w:p w:rsidR="0016570D" w:rsidRDefault="0016570D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bCs/>
                <w:sz w:val="21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4"/>
              </w:rPr>
              <w:t>本项目质量保证员</w:t>
            </w:r>
            <w:r w:rsidR="002E4BC3">
              <w:rPr>
                <w:rFonts w:ascii="宋体" w:hAnsi="宋体" w:hint="eastAsia"/>
                <w:b/>
                <w:bCs/>
                <w:sz w:val="21"/>
                <w:szCs w:val="24"/>
              </w:rPr>
              <w:t>：</w:t>
            </w:r>
          </w:p>
        </w:tc>
        <w:tc>
          <w:tcPr>
            <w:tcW w:w="6127" w:type="dxa"/>
            <w:gridSpan w:val="3"/>
          </w:tcPr>
          <w:p w:rsidR="0016570D" w:rsidRDefault="0016570D">
            <w:pPr>
              <w:rPr>
                <w:rFonts w:ascii="宋体" w:hAnsi="宋体"/>
              </w:rPr>
            </w:pPr>
          </w:p>
        </w:tc>
      </w:tr>
      <w:tr w:rsidR="006B2BBE" w:rsidTr="00580209">
        <w:tc>
          <w:tcPr>
            <w:tcW w:w="2628" w:type="dxa"/>
            <w:shd w:val="clear" w:color="auto" w:fill="D9D9D9"/>
          </w:tcPr>
          <w:p w:rsidR="006B2BBE" w:rsidRDefault="006B2BBE" w:rsidP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主要过程域</w:t>
            </w:r>
          </w:p>
        </w:tc>
        <w:tc>
          <w:tcPr>
            <w:tcW w:w="2725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主要工作成果</w:t>
            </w:r>
          </w:p>
        </w:tc>
        <w:tc>
          <w:tcPr>
            <w:tcW w:w="1046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检查时间</w:t>
            </w:r>
          </w:p>
        </w:tc>
        <w:tc>
          <w:tcPr>
            <w:tcW w:w="2356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6B2BBE" w:rsidTr="00CA5B7B">
        <w:tc>
          <w:tcPr>
            <w:tcW w:w="2628" w:type="dxa"/>
            <w:vAlign w:val="center"/>
          </w:tcPr>
          <w:p w:rsidR="006B2BBE" w:rsidRPr="003A1C2F" w:rsidRDefault="006B2BBE" w:rsidP="00BE15B2"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/>
              </w:rPr>
              <w:t>策划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6B2BBE" w:rsidRPr="006B2BBE" w:rsidRDefault="006B2BBE" w:rsidP="00AA1DB3">
            <w:pPr>
              <w:jc w:val="center"/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《软件需求工程项目计划》</w:t>
            </w:r>
          </w:p>
          <w:p w:rsidR="006B2BBE" w:rsidRPr="006B2BBE" w:rsidRDefault="006B2BBE" w:rsidP="006B2BBE">
            <w:pPr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《可行性分析报告》</w:t>
            </w:r>
          </w:p>
          <w:p w:rsidR="006B2BBE" w:rsidRPr="006B2BBE" w:rsidRDefault="006B2BBE" w:rsidP="006B2BBE">
            <w:pPr>
              <w:rPr>
                <w:szCs w:val="21"/>
              </w:rPr>
            </w:pPr>
            <w:r w:rsidRPr="006B2BBE">
              <w:rPr>
                <w:rFonts w:hint="eastAsia"/>
                <w:szCs w:val="21"/>
              </w:rPr>
              <w:t>《质量保证计划》</w:t>
            </w:r>
          </w:p>
          <w:p w:rsidR="006B2BBE" w:rsidRPr="006B2BBE" w:rsidRDefault="006B2BBE" w:rsidP="006B2BBE">
            <w:pPr>
              <w:rPr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《项目章程》</w:t>
            </w:r>
          </w:p>
          <w:p w:rsidR="006B2BBE" w:rsidRPr="006B2BBE" w:rsidRDefault="006B2BBE" w:rsidP="006B2BBE">
            <w:pPr>
              <w:jc w:val="left"/>
              <w:rPr>
                <w:rFonts w:ascii="宋体" w:hAnsi="宋体"/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《项目总体计划》</w:t>
            </w:r>
          </w:p>
          <w:p w:rsidR="006B2BBE" w:rsidRDefault="006B2BBE" w:rsidP="006B2BBE"/>
          <w:p w:rsidR="006B2BBE" w:rsidRDefault="006B2BBE" w:rsidP="006B2BBE">
            <w:r w:rsidRPr="006B2BBE">
              <w:rPr>
                <w:rFonts w:hint="eastAsia"/>
              </w:rPr>
              <w:t>《质量保证计划》</w:t>
            </w:r>
          </w:p>
          <w:p w:rsidR="006B2BBE" w:rsidRPr="007428C9" w:rsidRDefault="006B2BBE" w:rsidP="006B2BBE">
            <w:r w:rsidRPr="006B2BBE">
              <w:rPr>
                <w:rFonts w:hint="eastAsia"/>
              </w:rPr>
              <w:t>《需求工程计划》</w:t>
            </w:r>
            <w:r w:rsidRPr="00AA1DB3">
              <w:rPr>
                <w:rFonts w:hint="eastAsia"/>
              </w:rPr>
              <w:t xml:space="preserve">   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6B2BBE" w:rsidRPr="00E150CD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6B2BBE" w:rsidTr="006A4F59">
        <w:tc>
          <w:tcPr>
            <w:tcW w:w="2628" w:type="dxa"/>
            <w:vAlign w:val="center"/>
          </w:tcPr>
          <w:p w:rsidR="006B2BBE" w:rsidRPr="002E3A77" w:rsidRDefault="006B2BBE" w:rsidP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需求过程</w:t>
            </w:r>
          </w:p>
        </w:tc>
        <w:tc>
          <w:tcPr>
            <w:tcW w:w="2725" w:type="dxa"/>
            <w:vAlign w:val="center"/>
          </w:tcPr>
          <w:p w:rsidR="006B2BBE" w:rsidRPr="004064F1" w:rsidRDefault="006B2BBE" w:rsidP="007428C9">
            <w:pPr>
              <w:ind w:firstLineChars="100" w:firstLine="210"/>
            </w:pPr>
            <w:r>
              <w:rPr>
                <w:rFonts w:hint="eastAsia"/>
              </w:rPr>
              <w:t>《需求规格说明书》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6B2BBE" w:rsidRPr="00E150CD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6B2BBE" w:rsidTr="00E00119">
        <w:tc>
          <w:tcPr>
            <w:tcW w:w="2628" w:type="dxa"/>
            <w:vAlign w:val="center"/>
          </w:tcPr>
          <w:p w:rsidR="006B2BBE" w:rsidRPr="002E3A77" w:rsidRDefault="006B2BBE" w:rsidP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设计过程</w:t>
            </w:r>
          </w:p>
        </w:tc>
        <w:tc>
          <w:tcPr>
            <w:tcW w:w="2725" w:type="dxa"/>
            <w:vAlign w:val="center"/>
          </w:tcPr>
          <w:p w:rsidR="006B2BBE" w:rsidRPr="004064F1" w:rsidRDefault="006B2BBE" w:rsidP="00147725">
            <w:pPr>
              <w:ind w:firstLineChars="250" w:firstLine="525"/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《测试用例》</w:t>
            </w:r>
          </w:p>
          <w:p w:rsidR="006B2BBE" w:rsidRPr="004064F1" w:rsidRDefault="006B2BBE">
            <w:pPr>
              <w:jc w:val="center"/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《模块开发说明》</w:t>
            </w:r>
          </w:p>
          <w:p w:rsidR="006B2BBE" w:rsidRPr="007428C9" w:rsidRDefault="006B2BBE" w:rsidP="00624F49">
            <w:pPr>
              <w:rPr>
                <w:rFonts w:ascii="宋体" w:hAnsi="宋体"/>
                <w:i/>
              </w:rPr>
            </w:pPr>
            <w:r w:rsidRPr="007428C9">
              <w:rPr>
                <w:rFonts w:ascii="宋体" w:hAnsi="宋体" w:cs="宋体" w:hint="eastAsia"/>
                <w:kern w:val="0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>
            <w:pPr>
              <w:jc w:val="center"/>
              <w:rPr>
                <w:rFonts w:ascii="宋体" w:hAnsi="宋体"/>
              </w:rPr>
            </w:pPr>
          </w:p>
        </w:tc>
      </w:tr>
      <w:tr w:rsidR="006B2BBE" w:rsidTr="006C5686">
        <w:tc>
          <w:tcPr>
            <w:tcW w:w="2628" w:type="dxa"/>
            <w:vAlign w:val="center"/>
          </w:tcPr>
          <w:p w:rsidR="006B2BBE" w:rsidRPr="002E3A77" w:rsidRDefault="006B2BBE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6B2BBE" w:rsidRPr="00291AD8" w:rsidRDefault="006B2BBE">
            <w:pPr>
              <w:jc w:val="center"/>
              <w:rPr>
                <w:rFonts w:ascii="宋体" w:hAnsi="宋体"/>
              </w:rPr>
            </w:pPr>
            <w:r w:rsidRPr="00291AD8">
              <w:rPr>
                <w:rFonts w:ascii="宋体" w:hAnsi="宋体" w:hint="eastAsia"/>
              </w:rPr>
              <w:t>源代码</w:t>
            </w:r>
          </w:p>
          <w:p w:rsidR="006B2BBE" w:rsidRDefault="006B2BBE" w:rsidP="0034557D">
            <w:pPr>
              <w:jc w:val="center"/>
            </w:pPr>
            <w:r w:rsidRPr="00291AD8">
              <w:rPr>
                <w:rFonts w:hint="eastAsia"/>
              </w:rPr>
              <w:t>《单元测试记录单表》</w:t>
            </w:r>
          </w:p>
          <w:p w:rsidR="006B2BBE" w:rsidRDefault="006B2BBE" w:rsidP="0034557D"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 w:rsidR="006B2BBE" w:rsidRPr="00534B0E" w:rsidRDefault="006B2BBE" w:rsidP="0034557D">
            <w:pPr>
              <w:jc w:val="center"/>
            </w:pPr>
            <w:r w:rsidRPr="00534B0E">
              <w:rPr>
                <w:rFonts w:hint="eastAsia"/>
              </w:rPr>
              <w:t>《项目周总结报告》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>
            <w:pPr>
              <w:jc w:val="center"/>
              <w:rPr>
                <w:rFonts w:ascii="宋体" w:hAnsi="宋体"/>
              </w:rPr>
            </w:pPr>
          </w:p>
        </w:tc>
      </w:tr>
      <w:tr w:rsidR="006B2BBE" w:rsidTr="0003387D">
        <w:tc>
          <w:tcPr>
            <w:tcW w:w="2628" w:type="dxa"/>
            <w:vAlign w:val="center"/>
          </w:tcPr>
          <w:p w:rsidR="006B2BBE" w:rsidRDefault="006B2BBE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2725" w:type="dxa"/>
            <w:vAlign w:val="center"/>
          </w:tcPr>
          <w:p w:rsidR="006B2BBE" w:rsidRPr="00004648" w:rsidRDefault="006B2BBE" w:rsidP="00EB7C94">
            <w:pPr>
              <w:ind w:firstLineChars="200" w:firstLine="420"/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《BUG记录表》</w:t>
            </w:r>
          </w:p>
          <w:p w:rsidR="006B2BBE" w:rsidRDefault="006B2BBE" w:rsidP="00DE6A44">
            <w:pPr>
              <w:jc w:val="center"/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《系统测试报告》</w:t>
            </w:r>
          </w:p>
          <w:p w:rsidR="006B2BBE" w:rsidRDefault="006B2BBE" w:rsidP="00DE6A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《性能测试方案》</w:t>
            </w:r>
          </w:p>
          <w:p w:rsidR="006B2BBE" w:rsidRPr="00DE6A44" w:rsidRDefault="006B2BBE" w:rsidP="00DE6A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《性能测试报告》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>
            <w:pPr>
              <w:jc w:val="center"/>
              <w:rPr>
                <w:rFonts w:ascii="宋体" w:hAnsi="宋体"/>
              </w:rPr>
            </w:pPr>
          </w:p>
        </w:tc>
      </w:tr>
      <w:tr w:rsidR="006B2BBE" w:rsidTr="000D555E">
        <w:tc>
          <w:tcPr>
            <w:tcW w:w="2628" w:type="dxa"/>
            <w:vAlign w:val="center"/>
          </w:tcPr>
          <w:p w:rsidR="006B2BBE" w:rsidRDefault="006B2BBE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2725" w:type="dxa"/>
            <w:vAlign w:val="center"/>
          </w:tcPr>
          <w:p w:rsidR="006B2BBE" w:rsidRDefault="006B2B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:rsidR="006B2BBE" w:rsidRDefault="006B2BBE" w:rsidP="00BC56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:rsidR="006B2BBE" w:rsidRDefault="006B2BBE" w:rsidP="00BC56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《配置审计报告》</w:t>
            </w:r>
          </w:p>
        </w:tc>
        <w:tc>
          <w:tcPr>
            <w:tcW w:w="1046" w:type="dxa"/>
            <w:vAlign w:val="center"/>
          </w:tcPr>
          <w:p w:rsidR="006B2BBE" w:rsidRDefault="006B2BBE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356" w:type="dxa"/>
            <w:vAlign w:val="center"/>
          </w:tcPr>
          <w:p w:rsidR="006B2BBE" w:rsidRDefault="006B2BBE">
            <w:pPr>
              <w:jc w:val="center"/>
              <w:rPr>
                <w:rFonts w:ascii="宋体" w:hAnsi="宋体"/>
              </w:rPr>
            </w:pPr>
          </w:p>
        </w:tc>
      </w:tr>
    </w:tbl>
    <w:p w:rsidR="0016570D" w:rsidRDefault="00E150CD">
      <w:pPr>
        <w:tabs>
          <w:tab w:val="left" w:pos="3346"/>
        </w:tabs>
        <w:rPr>
          <w:rFonts w:ascii="宋体" w:hAnsi="宋体"/>
        </w:rPr>
      </w:pPr>
      <w:r>
        <w:rPr>
          <w:rFonts w:ascii="宋体" w:hAnsi="宋体" w:hint="eastAsia"/>
        </w:rPr>
        <w:t>注：因本课程不涉及软件的具体实现开发，所以后四个过程没有质量检查计划</w:t>
      </w:r>
    </w:p>
    <w:p w:rsidR="0016570D" w:rsidRDefault="0016570D">
      <w:pPr>
        <w:pStyle w:val="2"/>
      </w:pPr>
      <w:bookmarkStart w:id="9" w:name="_Toc16582780"/>
      <w:bookmarkStart w:id="10" w:name="_Toc363468175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9"/>
      <w:bookmarkEnd w:id="10"/>
    </w:p>
    <w:p w:rsidR="0016570D" w:rsidRDefault="0016570D">
      <w:pPr>
        <w:rPr>
          <w:rFonts w:ascii="宋体" w:hAnsi="宋体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426"/>
        <w:gridCol w:w="1440"/>
        <w:gridCol w:w="1422"/>
        <w:gridCol w:w="1952"/>
      </w:tblGrid>
      <w:tr w:rsidR="0016570D">
        <w:trPr>
          <w:cantSplit/>
        </w:trPr>
        <w:tc>
          <w:tcPr>
            <w:tcW w:w="8758" w:type="dxa"/>
            <w:gridSpan w:val="5"/>
            <w:shd w:val="clear" w:color="auto" w:fill="D9D9D9"/>
          </w:tcPr>
          <w:p w:rsidR="0016570D" w:rsidRDefault="0016570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质量保证人员参与技术评审计划</w:t>
            </w:r>
          </w:p>
        </w:tc>
      </w:tr>
      <w:tr w:rsidR="0016570D" w:rsidTr="005E74FD">
        <w:tc>
          <w:tcPr>
            <w:tcW w:w="2518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主要技术评审人员</w:t>
            </w:r>
          </w:p>
        </w:tc>
      </w:tr>
      <w:tr w:rsidR="002512F4" w:rsidTr="005E74FD">
        <w:trPr>
          <w:cantSplit/>
        </w:trPr>
        <w:tc>
          <w:tcPr>
            <w:tcW w:w="2518" w:type="dxa"/>
          </w:tcPr>
          <w:p w:rsidR="002512F4" w:rsidRDefault="002512F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F02297">
              <w:rPr>
                <w:rFonts w:ascii="宋体" w:hAnsi="宋体" w:hint="eastAsia"/>
              </w:rPr>
              <w:t>软件</w:t>
            </w:r>
            <w:r w:rsidRPr="003A1C2F">
              <w:rPr>
                <w:rFonts w:ascii="宋体" w:hAnsi="宋体" w:hint="eastAsia"/>
              </w:rPr>
              <w:t>需求</w:t>
            </w:r>
            <w:r w:rsidR="005E74FD">
              <w:rPr>
                <w:rFonts w:ascii="宋体" w:hAnsi="宋体" w:hint="eastAsia"/>
              </w:rPr>
              <w:t>规格</w:t>
            </w:r>
            <w:r w:rsidRPr="003A1C2F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2512F4" w:rsidRDefault="00C939CA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2512F4" w:rsidRDefault="006B2BBE" w:rsidP="00EE6E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2512F4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2512F4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B4298F" w:rsidTr="005E74FD">
        <w:trPr>
          <w:cantSplit/>
        </w:trPr>
        <w:tc>
          <w:tcPr>
            <w:tcW w:w="2518" w:type="dxa"/>
          </w:tcPr>
          <w:p w:rsidR="00B4298F" w:rsidRPr="003A1C2F" w:rsidRDefault="00B4298F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</w:t>
            </w:r>
            <w:r w:rsidR="00087BFB">
              <w:rPr>
                <w:rFonts w:ascii="宋体" w:hAnsi="宋体" w:hint="eastAsia"/>
              </w:rPr>
              <w:t>文档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B4298F" w:rsidRDefault="00982A2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B4298F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B4298F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B4298F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6B2BBE" w:rsidTr="005E74FD">
        <w:trPr>
          <w:cantSplit/>
        </w:trPr>
        <w:tc>
          <w:tcPr>
            <w:tcW w:w="2518" w:type="dxa"/>
          </w:tcPr>
          <w:p w:rsidR="006B2BBE" w:rsidRDefault="006B2BBE">
            <w:pPr>
              <w:tabs>
                <w:tab w:val="left" w:pos="3346"/>
              </w:tabs>
              <w:rPr>
                <w:rFonts w:ascii="宋体" w:hAnsi="宋体" w:hint="eastAsia"/>
              </w:rPr>
            </w:pPr>
            <w:r w:rsidRPr="006B2BBE">
              <w:rPr>
                <w:rFonts w:ascii="宋体" w:hAnsi="宋体" w:hint="eastAsia"/>
              </w:rPr>
              <w:t>《项目总结报告》</w:t>
            </w:r>
          </w:p>
        </w:tc>
        <w:tc>
          <w:tcPr>
            <w:tcW w:w="1426" w:type="dxa"/>
          </w:tcPr>
          <w:p w:rsidR="006B2BBE" w:rsidRDefault="006B2BBE">
            <w:pPr>
              <w:spacing w:line="360" w:lineRule="auto"/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6B2BBE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bookmarkStart w:id="11" w:name="_GoBack"/>
            <w:bookmarkEnd w:id="11"/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6B2BBE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6B2BBE" w:rsidRDefault="006B2BBE" w:rsidP="006B2BBE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</w:tbl>
    <w:p w:rsidR="006B032C" w:rsidRDefault="006B032C" w:rsidP="006B032C">
      <w:pPr>
        <w:rPr>
          <w:rFonts w:ascii="宋体" w:hAnsi="宋体"/>
        </w:rPr>
      </w:pPr>
    </w:p>
    <w:p w:rsidR="0016570D" w:rsidRPr="006B032C" w:rsidRDefault="006B032C" w:rsidP="006B2BBE">
      <w:pPr>
        <w:tabs>
          <w:tab w:val="left" w:pos="3346"/>
        </w:tabs>
        <w:jc w:val="center"/>
        <w:rPr>
          <w:rFonts w:ascii="宋体" w:hAnsi="宋体"/>
        </w:rPr>
      </w:pPr>
      <w:r>
        <w:rPr>
          <w:rFonts w:ascii="宋体" w:hAnsi="宋体"/>
        </w:rPr>
        <w:tab/>
      </w:r>
    </w:p>
    <w:sectPr w:rsidR="0016570D" w:rsidRPr="006B032C" w:rsidSect="004301E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BF" w:rsidRDefault="005408BF">
      <w:r>
        <w:separator/>
      </w:r>
    </w:p>
  </w:endnote>
  <w:endnote w:type="continuationSeparator" w:id="0">
    <w:p w:rsidR="005408BF" w:rsidRDefault="0054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A3" w:rsidRDefault="004301E5" w:rsidP="008D2D3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7593" w:rsidRDefault="00AE75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70D" w:rsidRPr="00E1275A" w:rsidRDefault="009F4BA3" w:rsidP="009F4BA3">
    <w:pPr>
      <w:pStyle w:val="a7"/>
      <w:jc w:val="center"/>
    </w:pPr>
    <w:r w:rsidRPr="009F4BA3">
      <w:rPr>
        <w:rFonts w:hint="eastAsia"/>
        <w:kern w:val="0"/>
        <w:szCs w:val="21"/>
      </w:rPr>
      <w:t>第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PAGE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共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NUMPAGES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A3" w:rsidRDefault="004301E5" w:rsidP="008D2D39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4BA3">
      <w:rPr>
        <w:rStyle w:val="a5"/>
        <w:noProof/>
      </w:rPr>
      <w:t>0</w:t>
    </w:r>
    <w:r>
      <w:rPr>
        <w:rStyle w:val="a5"/>
      </w:rPr>
      <w:fldChar w:fldCharType="end"/>
    </w:r>
  </w:p>
  <w:p w:rsidR="00AE7593" w:rsidRDefault="009F4BA3" w:rsidP="009F4BA3">
    <w:pPr>
      <w:pStyle w:val="a7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301E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301E5"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 w:rsidR="004301E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BF" w:rsidRDefault="005408BF">
      <w:r>
        <w:separator/>
      </w:r>
    </w:p>
  </w:footnote>
  <w:footnote w:type="continuationSeparator" w:id="0">
    <w:p w:rsidR="005408BF" w:rsidRDefault="00540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593" w:rsidRDefault="00AE7593" w:rsidP="009F4BA3">
    <w:pPr>
      <w:pStyle w:val="a6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593" w:rsidRDefault="00AE7593" w:rsidP="00AE7593">
    <w:pPr>
      <w:pStyle w:val="a6"/>
      <w:jc w:val="both"/>
    </w:pPr>
    <w:r>
      <w:rPr>
        <w:rFonts w:hint="eastAsia"/>
      </w:rPr>
      <w:t>北京</w:t>
    </w:r>
    <w:proofErr w:type="gramStart"/>
    <w:r>
      <w:rPr>
        <w:rFonts w:hint="eastAsia"/>
      </w:rPr>
      <w:t>华深慧正系统</w:t>
    </w:r>
    <w:proofErr w:type="gramEnd"/>
    <w:r>
      <w:rPr>
        <w:rFonts w:hint="eastAsia"/>
      </w:rPr>
      <w:t>工程技术有限公司</w:t>
    </w:r>
    <w:r>
      <w:rPr>
        <w:rFonts w:hint="eastAsia"/>
      </w:rPr>
      <w:t xml:space="preserve">  </w:t>
    </w:r>
    <w:r w:rsidR="004647AC">
      <w:rPr>
        <w:rFonts w:hint="eastAsia"/>
      </w:rPr>
      <w:t xml:space="preserve">                          </w:t>
    </w:r>
    <w:r w:rsidR="004647AC">
      <w:rPr>
        <w:rFonts w:hint="eastAsia"/>
      </w:rPr>
      <w:t>质量保证计划</w:t>
    </w:r>
    <w:r>
      <w:rPr>
        <w:rFonts w:hint="eastAsia"/>
      </w:rPr>
      <w:t>(</w:t>
    </w:r>
    <w:r w:rsidR="004647AC" w:rsidRPr="004647AC">
      <w:t>BJHZ-PPQA-TF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1"/>
        <w:attr w:name="UnitName" w:val="a"/>
      </w:smartTagPr>
      <w:r w:rsidR="004647AC" w:rsidRPr="004647AC">
        <w:t>-01</w:t>
      </w:r>
      <w:r>
        <w:rPr>
          <w:rFonts w:hint="eastAsia"/>
        </w:rPr>
        <w:t xml:space="preserve"> A</w:t>
      </w:r>
    </w:smartTag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B17" w:rsidRPr="00862508" w:rsidRDefault="000D1B17" w:rsidP="00862508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697648"/>
    <w:multiLevelType w:val="hybridMultilevel"/>
    <w:tmpl w:val="12FA66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BEF75F5"/>
    <w:multiLevelType w:val="hybridMultilevel"/>
    <w:tmpl w:val="653660B2"/>
    <w:lvl w:ilvl="0" w:tplc="F546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1E2188"/>
    <w:multiLevelType w:val="hybridMultilevel"/>
    <w:tmpl w:val="A65EFCE6"/>
    <w:lvl w:ilvl="0" w:tplc="74044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04B55"/>
    <w:multiLevelType w:val="hybridMultilevel"/>
    <w:tmpl w:val="5238BC0C"/>
    <w:lvl w:ilvl="0" w:tplc="A836B64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E5EECE2">
      <w:numFmt w:val="none"/>
      <w:lvlText w:val=""/>
      <w:lvlJc w:val="left"/>
      <w:pPr>
        <w:tabs>
          <w:tab w:val="num" w:pos="360"/>
        </w:tabs>
      </w:pPr>
    </w:lvl>
    <w:lvl w:ilvl="2" w:tplc="2D380E7A">
      <w:numFmt w:val="none"/>
      <w:lvlText w:val=""/>
      <w:lvlJc w:val="left"/>
      <w:pPr>
        <w:tabs>
          <w:tab w:val="num" w:pos="360"/>
        </w:tabs>
      </w:pPr>
    </w:lvl>
    <w:lvl w:ilvl="3" w:tplc="C88C2568">
      <w:numFmt w:val="none"/>
      <w:lvlText w:val=""/>
      <w:lvlJc w:val="left"/>
      <w:pPr>
        <w:tabs>
          <w:tab w:val="num" w:pos="360"/>
        </w:tabs>
      </w:pPr>
    </w:lvl>
    <w:lvl w:ilvl="4" w:tplc="4A7E2F00">
      <w:numFmt w:val="none"/>
      <w:lvlText w:val=""/>
      <w:lvlJc w:val="left"/>
      <w:pPr>
        <w:tabs>
          <w:tab w:val="num" w:pos="360"/>
        </w:tabs>
      </w:pPr>
    </w:lvl>
    <w:lvl w:ilvl="5" w:tplc="77D0D990">
      <w:numFmt w:val="none"/>
      <w:lvlText w:val=""/>
      <w:lvlJc w:val="left"/>
      <w:pPr>
        <w:tabs>
          <w:tab w:val="num" w:pos="360"/>
        </w:tabs>
      </w:pPr>
    </w:lvl>
    <w:lvl w:ilvl="6" w:tplc="F7029E66">
      <w:numFmt w:val="none"/>
      <w:lvlText w:val=""/>
      <w:lvlJc w:val="left"/>
      <w:pPr>
        <w:tabs>
          <w:tab w:val="num" w:pos="360"/>
        </w:tabs>
      </w:pPr>
    </w:lvl>
    <w:lvl w:ilvl="7" w:tplc="2E7EEF44">
      <w:numFmt w:val="none"/>
      <w:lvlText w:val=""/>
      <w:lvlJc w:val="left"/>
      <w:pPr>
        <w:tabs>
          <w:tab w:val="num" w:pos="360"/>
        </w:tabs>
      </w:pPr>
    </w:lvl>
    <w:lvl w:ilvl="8" w:tplc="8232246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1B594918"/>
    <w:multiLevelType w:val="hybridMultilevel"/>
    <w:tmpl w:val="FF4E1102"/>
    <w:lvl w:ilvl="0" w:tplc="F4D2E16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600A594">
      <w:numFmt w:val="none"/>
      <w:lvlText w:val=""/>
      <w:lvlJc w:val="left"/>
      <w:pPr>
        <w:tabs>
          <w:tab w:val="num" w:pos="360"/>
        </w:tabs>
      </w:pPr>
    </w:lvl>
    <w:lvl w:ilvl="2" w:tplc="BA863D62">
      <w:numFmt w:val="none"/>
      <w:lvlText w:val=""/>
      <w:lvlJc w:val="left"/>
      <w:pPr>
        <w:tabs>
          <w:tab w:val="num" w:pos="360"/>
        </w:tabs>
      </w:pPr>
    </w:lvl>
    <w:lvl w:ilvl="3" w:tplc="5BB0E43E">
      <w:numFmt w:val="none"/>
      <w:lvlText w:val=""/>
      <w:lvlJc w:val="left"/>
      <w:pPr>
        <w:tabs>
          <w:tab w:val="num" w:pos="360"/>
        </w:tabs>
      </w:pPr>
    </w:lvl>
    <w:lvl w:ilvl="4" w:tplc="B33A2C20">
      <w:numFmt w:val="none"/>
      <w:lvlText w:val=""/>
      <w:lvlJc w:val="left"/>
      <w:pPr>
        <w:tabs>
          <w:tab w:val="num" w:pos="360"/>
        </w:tabs>
      </w:pPr>
    </w:lvl>
    <w:lvl w:ilvl="5" w:tplc="422AD5E8">
      <w:numFmt w:val="none"/>
      <w:lvlText w:val=""/>
      <w:lvlJc w:val="left"/>
      <w:pPr>
        <w:tabs>
          <w:tab w:val="num" w:pos="360"/>
        </w:tabs>
      </w:pPr>
    </w:lvl>
    <w:lvl w:ilvl="6" w:tplc="E03E474C">
      <w:numFmt w:val="none"/>
      <w:lvlText w:val=""/>
      <w:lvlJc w:val="left"/>
      <w:pPr>
        <w:tabs>
          <w:tab w:val="num" w:pos="360"/>
        </w:tabs>
      </w:pPr>
    </w:lvl>
    <w:lvl w:ilvl="7" w:tplc="96C20FFC">
      <w:numFmt w:val="none"/>
      <w:lvlText w:val=""/>
      <w:lvlJc w:val="left"/>
      <w:pPr>
        <w:tabs>
          <w:tab w:val="num" w:pos="360"/>
        </w:tabs>
      </w:pPr>
    </w:lvl>
    <w:lvl w:ilvl="8" w:tplc="7EB6AC0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BB07022"/>
    <w:multiLevelType w:val="hybridMultilevel"/>
    <w:tmpl w:val="1494B9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416E2D"/>
    <w:multiLevelType w:val="hybridMultilevel"/>
    <w:tmpl w:val="A35C75D4"/>
    <w:lvl w:ilvl="0" w:tplc="BA783E1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A244B16">
      <w:numFmt w:val="none"/>
      <w:lvlText w:val=""/>
      <w:lvlJc w:val="left"/>
      <w:pPr>
        <w:tabs>
          <w:tab w:val="num" w:pos="360"/>
        </w:tabs>
      </w:pPr>
    </w:lvl>
    <w:lvl w:ilvl="2" w:tplc="FAE47ED0">
      <w:numFmt w:val="none"/>
      <w:lvlText w:val=""/>
      <w:lvlJc w:val="left"/>
      <w:pPr>
        <w:tabs>
          <w:tab w:val="num" w:pos="360"/>
        </w:tabs>
      </w:pPr>
    </w:lvl>
    <w:lvl w:ilvl="3" w:tplc="609E18F8">
      <w:numFmt w:val="none"/>
      <w:lvlText w:val=""/>
      <w:lvlJc w:val="left"/>
      <w:pPr>
        <w:tabs>
          <w:tab w:val="num" w:pos="360"/>
        </w:tabs>
      </w:pPr>
    </w:lvl>
    <w:lvl w:ilvl="4" w:tplc="4CB08BA8">
      <w:numFmt w:val="none"/>
      <w:lvlText w:val=""/>
      <w:lvlJc w:val="left"/>
      <w:pPr>
        <w:tabs>
          <w:tab w:val="num" w:pos="360"/>
        </w:tabs>
      </w:pPr>
    </w:lvl>
    <w:lvl w:ilvl="5" w:tplc="25F8233E">
      <w:numFmt w:val="none"/>
      <w:lvlText w:val=""/>
      <w:lvlJc w:val="left"/>
      <w:pPr>
        <w:tabs>
          <w:tab w:val="num" w:pos="360"/>
        </w:tabs>
      </w:pPr>
    </w:lvl>
    <w:lvl w:ilvl="6" w:tplc="807CA6E6">
      <w:numFmt w:val="none"/>
      <w:lvlText w:val=""/>
      <w:lvlJc w:val="left"/>
      <w:pPr>
        <w:tabs>
          <w:tab w:val="num" w:pos="360"/>
        </w:tabs>
      </w:pPr>
    </w:lvl>
    <w:lvl w:ilvl="7" w:tplc="2ECA6AE8">
      <w:numFmt w:val="none"/>
      <w:lvlText w:val=""/>
      <w:lvlJc w:val="left"/>
      <w:pPr>
        <w:tabs>
          <w:tab w:val="num" w:pos="360"/>
        </w:tabs>
      </w:pPr>
    </w:lvl>
    <w:lvl w:ilvl="8" w:tplc="D708014A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CA53D5"/>
    <w:multiLevelType w:val="hybridMultilevel"/>
    <w:tmpl w:val="946C5B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9B6287"/>
    <w:multiLevelType w:val="hybridMultilevel"/>
    <w:tmpl w:val="1FC87F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E112CD"/>
    <w:multiLevelType w:val="hybridMultilevel"/>
    <w:tmpl w:val="3AC295A0"/>
    <w:lvl w:ilvl="0" w:tplc="663225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8635DF6"/>
    <w:multiLevelType w:val="hybridMultilevel"/>
    <w:tmpl w:val="3DF07DC8"/>
    <w:lvl w:ilvl="0" w:tplc="C546A4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FD5290"/>
    <w:multiLevelType w:val="hybridMultilevel"/>
    <w:tmpl w:val="F4586170"/>
    <w:lvl w:ilvl="0" w:tplc="D4FEC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B492B"/>
    <w:multiLevelType w:val="hybridMultilevel"/>
    <w:tmpl w:val="83225400"/>
    <w:lvl w:ilvl="0" w:tplc="7D909C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535552F"/>
    <w:multiLevelType w:val="hybridMultilevel"/>
    <w:tmpl w:val="C50E3CD6"/>
    <w:lvl w:ilvl="0" w:tplc="58EE31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5C71FF"/>
    <w:multiLevelType w:val="hybridMultilevel"/>
    <w:tmpl w:val="8EAE21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632323"/>
    <w:multiLevelType w:val="hybridMultilevel"/>
    <w:tmpl w:val="E75AF3C4"/>
    <w:lvl w:ilvl="0" w:tplc="C73E25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992C51"/>
    <w:multiLevelType w:val="hybridMultilevel"/>
    <w:tmpl w:val="2A289A9A"/>
    <w:lvl w:ilvl="0" w:tplc="B43279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BD0C33"/>
    <w:multiLevelType w:val="hybridMultilevel"/>
    <w:tmpl w:val="10026516"/>
    <w:lvl w:ilvl="0" w:tplc="2146D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F12A33"/>
    <w:multiLevelType w:val="hybridMultilevel"/>
    <w:tmpl w:val="59D4ACFA"/>
    <w:lvl w:ilvl="0" w:tplc="3D08B0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87578C"/>
    <w:multiLevelType w:val="hybridMultilevel"/>
    <w:tmpl w:val="D75C84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EC743A"/>
    <w:multiLevelType w:val="hybridMultilevel"/>
    <w:tmpl w:val="B9E2A6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E150D68"/>
    <w:multiLevelType w:val="hybridMultilevel"/>
    <w:tmpl w:val="F746037E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CD02F0"/>
    <w:multiLevelType w:val="hybridMultilevel"/>
    <w:tmpl w:val="19C03D72"/>
    <w:lvl w:ilvl="0" w:tplc="50FC2B44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28E26D7"/>
    <w:multiLevelType w:val="hybridMultilevel"/>
    <w:tmpl w:val="BD5AAF46"/>
    <w:lvl w:ilvl="0" w:tplc="7E7E4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3AC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67"/>
        </w:tabs>
        <w:ind w:left="1467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962795B"/>
    <w:multiLevelType w:val="hybridMultilevel"/>
    <w:tmpl w:val="A5E26308"/>
    <w:lvl w:ilvl="0" w:tplc="7EA26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AE038B"/>
    <w:multiLevelType w:val="hybridMultilevel"/>
    <w:tmpl w:val="615EC160"/>
    <w:lvl w:ilvl="0" w:tplc="E4CE4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364B1D"/>
    <w:multiLevelType w:val="hybridMultilevel"/>
    <w:tmpl w:val="42646DA2"/>
    <w:lvl w:ilvl="0" w:tplc="5D5618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5"/>
  </w:num>
  <w:num w:numId="5">
    <w:abstractNumId w:val="0"/>
  </w:num>
  <w:num w:numId="6">
    <w:abstractNumId w:val="2"/>
  </w:num>
  <w:num w:numId="7">
    <w:abstractNumId w:val="14"/>
  </w:num>
  <w:num w:numId="8">
    <w:abstractNumId w:val="10"/>
  </w:num>
  <w:num w:numId="9">
    <w:abstractNumId w:val="24"/>
  </w:num>
  <w:num w:numId="10">
    <w:abstractNumId w:val="19"/>
  </w:num>
  <w:num w:numId="11">
    <w:abstractNumId w:val="16"/>
  </w:num>
  <w:num w:numId="12">
    <w:abstractNumId w:val="11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3"/>
  </w:num>
  <w:num w:numId="18">
    <w:abstractNumId w:val="29"/>
  </w:num>
  <w:num w:numId="19">
    <w:abstractNumId w:val="28"/>
  </w:num>
  <w:num w:numId="20">
    <w:abstractNumId w:val="15"/>
  </w:num>
  <w:num w:numId="21">
    <w:abstractNumId w:val="23"/>
  </w:num>
  <w:num w:numId="22">
    <w:abstractNumId w:val="22"/>
  </w:num>
  <w:num w:numId="23">
    <w:abstractNumId w:val="6"/>
  </w:num>
  <w:num w:numId="24">
    <w:abstractNumId w:val="21"/>
  </w:num>
  <w:num w:numId="25">
    <w:abstractNumId w:val="9"/>
  </w:num>
  <w:num w:numId="26">
    <w:abstractNumId w:val="8"/>
  </w:num>
  <w:num w:numId="27">
    <w:abstractNumId w:val="1"/>
  </w:num>
  <w:num w:numId="28">
    <w:abstractNumId w:val="12"/>
  </w:num>
  <w:num w:numId="29">
    <w:abstractNumId w:val="30"/>
  </w:num>
  <w:num w:numId="30">
    <w:abstractNumId w:val="20"/>
  </w:num>
  <w:num w:numId="31">
    <w:abstractNumId w:val="27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B502F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08BF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131C6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2BBE"/>
    <w:rsid w:val="006B6C80"/>
    <w:rsid w:val="006C1BB1"/>
    <w:rsid w:val="006C3E79"/>
    <w:rsid w:val="006D0F6D"/>
    <w:rsid w:val="006D5507"/>
    <w:rsid w:val="006F09B7"/>
    <w:rsid w:val="006F3F0C"/>
    <w:rsid w:val="00706C1C"/>
    <w:rsid w:val="00711B5D"/>
    <w:rsid w:val="00724D87"/>
    <w:rsid w:val="00727356"/>
    <w:rsid w:val="007319CF"/>
    <w:rsid w:val="00735282"/>
    <w:rsid w:val="007428C9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5054"/>
    <w:rsid w:val="00785D73"/>
    <w:rsid w:val="0079393A"/>
    <w:rsid w:val="007A0757"/>
    <w:rsid w:val="007A4D50"/>
    <w:rsid w:val="007A6BD9"/>
    <w:rsid w:val="007A7C77"/>
    <w:rsid w:val="007B7017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61F9"/>
    <w:rsid w:val="00AA7EED"/>
    <w:rsid w:val="00AB3538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259F0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150CD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2E8"/>
    <w:rsid w:val="00F965DF"/>
    <w:rsid w:val="00FB30CF"/>
    <w:rsid w:val="00FB7639"/>
    <w:rsid w:val="00FD3695"/>
    <w:rsid w:val="00FE3194"/>
    <w:rsid w:val="00FE67E0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01630A8"/>
  <w15:docId w15:val="{B2927279-FE6C-4FF7-8CC1-34AFA43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01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0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4.1,Heading 2 Hidden,Heading 2 CCBS,heading 2,标题2,H2,sect 1.2,PIM2,Titre3,HD2,H21,sect 1.21,H22,sect 1.22,H211,sect 1.211,H23,sect 1.23,H212,sect 1.212,Underrubrik1,prop2,h2,2nd level,2,Header 2,1.1标题 2,第一章 标题 2,ISO1,UNDERRUBRIK 1-2,l2,节名,L2,第*章"/>
    <w:basedOn w:val="a"/>
    <w:next w:val="a"/>
    <w:qFormat/>
    <w:rsid w:val="004301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0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4301E5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sid w:val="004301E5"/>
    <w:pPr>
      <w:snapToGrid w:val="0"/>
      <w:jc w:val="left"/>
    </w:pPr>
  </w:style>
  <w:style w:type="character" w:styleId="a4">
    <w:name w:val="endnote reference"/>
    <w:basedOn w:val="a0"/>
    <w:semiHidden/>
    <w:rsid w:val="004301E5"/>
    <w:rPr>
      <w:vertAlign w:val="superscript"/>
    </w:rPr>
  </w:style>
  <w:style w:type="character" w:styleId="a5">
    <w:name w:val="page number"/>
    <w:basedOn w:val="a0"/>
    <w:rsid w:val="004301E5"/>
  </w:style>
  <w:style w:type="paragraph" w:styleId="a6">
    <w:name w:val="header"/>
    <w:basedOn w:val="a"/>
    <w:rsid w:val="0043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43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3A1C2F"/>
  </w:style>
  <w:style w:type="paragraph" w:styleId="TOC2">
    <w:name w:val="toc 2"/>
    <w:basedOn w:val="a"/>
    <w:next w:val="a"/>
    <w:autoRedefine/>
    <w:uiPriority w:val="39"/>
    <w:rsid w:val="004301E5"/>
    <w:pPr>
      <w:ind w:leftChars="200" w:left="420"/>
    </w:pPr>
  </w:style>
  <w:style w:type="paragraph" w:styleId="TOC3">
    <w:name w:val="toc 3"/>
    <w:basedOn w:val="a"/>
    <w:next w:val="a"/>
    <w:autoRedefine/>
    <w:semiHidden/>
    <w:rsid w:val="004301E5"/>
    <w:pPr>
      <w:ind w:leftChars="400" w:left="840"/>
    </w:pPr>
  </w:style>
  <w:style w:type="paragraph" w:styleId="TOC4">
    <w:name w:val="toc 4"/>
    <w:basedOn w:val="a"/>
    <w:next w:val="a"/>
    <w:autoRedefine/>
    <w:semiHidden/>
    <w:rsid w:val="004301E5"/>
    <w:pPr>
      <w:ind w:leftChars="600" w:left="1260"/>
    </w:pPr>
  </w:style>
  <w:style w:type="paragraph" w:styleId="TOC5">
    <w:name w:val="toc 5"/>
    <w:basedOn w:val="a"/>
    <w:next w:val="a"/>
    <w:autoRedefine/>
    <w:semiHidden/>
    <w:rsid w:val="004301E5"/>
    <w:pPr>
      <w:ind w:leftChars="800" w:left="1680"/>
    </w:pPr>
  </w:style>
  <w:style w:type="paragraph" w:styleId="TOC6">
    <w:name w:val="toc 6"/>
    <w:basedOn w:val="a"/>
    <w:next w:val="a"/>
    <w:autoRedefine/>
    <w:semiHidden/>
    <w:rsid w:val="004301E5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4301E5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4301E5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4301E5"/>
    <w:pPr>
      <w:ind w:leftChars="1600" w:left="3360"/>
    </w:pPr>
  </w:style>
  <w:style w:type="character" w:styleId="a8">
    <w:name w:val="Hyperlink"/>
    <w:basedOn w:val="a0"/>
    <w:uiPriority w:val="99"/>
    <w:rsid w:val="004301E5"/>
    <w:rPr>
      <w:color w:val="0000FF"/>
      <w:u w:val="single"/>
    </w:rPr>
  </w:style>
  <w:style w:type="paragraph" w:customStyle="1" w:styleId="InfoBlue">
    <w:name w:val="InfoBlue"/>
    <w:basedOn w:val="a"/>
    <w:next w:val="a9"/>
    <w:autoRedefine/>
    <w:rsid w:val="004301E5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tw4winInternal">
    <w:name w:val="tw4winInternal"/>
    <w:rsid w:val="004301E5"/>
    <w:rPr>
      <w:rFonts w:ascii="Courier New" w:hAnsi="Courier New"/>
      <w:noProof w:val="0"/>
      <w:color w:val="FF0000"/>
    </w:rPr>
  </w:style>
  <w:style w:type="paragraph" w:styleId="a9">
    <w:name w:val="Body Text"/>
    <w:basedOn w:val="a"/>
    <w:rsid w:val="004301E5"/>
    <w:pPr>
      <w:spacing w:after="120"/>
    </w:pPr>
  </w:style>
  <w:style w:type="paragraph" w:styleId="aa">
    <w:name w:val="Document Map"/>
    <w:basedOn w:val="a"/>
    <w:semiHidden/>
    <w:rsid w:val="004301E5"/>
    <w:pPr>
      <w:shd w:val="clear" w:color="auto" w:fill="000080"/>
    </w:pPr>
  </w:style>
  <w:style w:type="paragraph" w:customStyle="1" w:styleId="Normal0">
    <w:name w:val="Normal0"/>
    <w:rsid w:val="004301E5"/>
    <w:rPr>
      <w:noProof/>
      <w:lang w:eastAsia="en-US"/>
    </w:rPr>
  </w:style>
  <w:style w:type="character" w:styleId="ab">
    <w:name w:val="FollowedHyperlink"/>
    <w:basedOn w:val="a0"/>
    <w:rsid w:val="004301E5"/>
    <w:rPr>
      <w:color w:val="800080"/>
      <w:u w:val="single"/>
    </w:rPr>
  </w:style>
  <w:style w:type="paragraph" w:styleId="ac">
    <w:name w:val="Title"/>
    <w:basedOn w:val="a"/>
    <w:qFormat/>
    <w:rsid w:val="004301E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big1">
    <w:name w:val="big1"/>
    <w:basedOn w:val="a0"/>
    <w:rsid w:val="004301E5"/>
    <w:rPr>
      <w:rFonts w:ascii="宋体" w:eastAsia="宋体" w:hAnsi="宋体" w:hint="eastAsia"/>
      <w:spacing w:val="360"/>
      <w:sz w:val="18"/>
      <w:szCs w:val="18"/>
    </w:rPr>
  </w:style>
  <w:style w:type="paragraph" w:customStyle="1" w:styleId="ParaCharChar">
    <w:name w:val="默认段落字体 Para Char Char"/>
    <w:basedOn w:val="a"/>
    <w:semiHidden/>
    <w:rsid w:val="00AA2CAD"/>
  </w:style>
  <w:style w:type="paragraph" w:customStyle="1" w:styleId="bodytext">
    <w:name w:val="bodytext"/>
    <w:basedOn w:val="a"/>
    <w:rsid w:val="00AA2CAD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B02D2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HTML">
    <w:name w:val="HTML Preformatted"/>
    <w:basedOn w:val="a"/>
    <w:link w:val="HTML0"/>
    <w:uiPriority w:val="99"/>
    <w:unhideWhenUsed/>
    <w:rsid w:val="000B5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068"/>
    <w:rPr>
      <w:rFonts w:ascii="宋体" w:hAnsi="宋体" w:cs="宋体"/>
      <w:sz w:val="24"/>
      <w:szCs w:val="24"/>
    </w:rPr>
  </w:style>
  <w:style w:type="character" w:styleId="ad">
    <w:name w:val="Subtle Emphasis"/>
    <w:basedOn w:val="a0"/>
    <w:uiPriority w:val="19"/>
    <w:qFormat/>
    <w:rsid w:val="00F939FF"/>
    <w:rPr>
      <w:i/>
      <w:iCs/>
      <w:color w:val="808080" w:themeColor="text1" w:themeTint="7F"/>
    </w:rPr>
  </w:style>
  <w:style w:type="paragraph" w:customStyle="1" w:styleId="ae">
    <w:name w:val="封面小二标题"/>
    <w:basedOn w:val="a"/>
    <w:rsid w:val="00F962E8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7C36A-87EE-45E1-BC9A-FC2EEA77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365</Words>
  <Characters>2083</Characters>
  <Application>Microsoft Office Word</Application>
  <DocSecurity>0</DocSecurity>
  <Lines>17</Lines>
  <Paragraphs>4</Paragraphs>
  <ScaleCrop>false</ScaleCrop>
  <Company>北京华深慧正系统工程技术有限公司</Company>
  <LinksUpToDate>false</LinksUpToDate>
  <CharactersWithSpaces>2444</CharactersWithSpaces>
  <SharedDoc>false</SharedDoc>
  <HLinks>
    <vt:vector size="72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_Toc361908014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_Toc361908013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_Toc361908012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_Toc361908011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_Toc361908010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_Toc361908009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_Toc361908008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_Toc361908007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_Toc361908006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_Toc361908005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_Toc361908004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质量保证计划</dc:title>
  <dc:creator>ly</dc:creator>
  <cp:lastModifiedBy>忠杰 叶</cp:lastModifiedBy>
  <cp:revision>4</cp:revision>
  <cp:lastPrinted>2007-06-13T02:05:00Z</cp:lastPrinted>
  <dcterms:created xsi:type="dcterms:W3CDTF">2018-11-21T09:41:00Z</dcterms:created>
  <dcterms:modified xsi:type="dcterms:W3CDTF">2018-11-21T13:57:00Z</dcterms:modified>
</cp:coreProperties>
</file>