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106C7" w14:textId="2CAAA754" w:rsidR="001E110E" w:rsidRPr="00375CD2" w:rsidRDefault="00E84D18">
      <w:pPr>
        <w:rPr>
          <w:rFonts w:ascii="宋体" w:eastAsia="宋体" w:hAnsi="宋体"/>
        </w:rPr>
      </w:pPr>
      <w:r w:rsidRPr="00375CD2">
        <w:rPr>
          <w:rFonts w:ascii="宋体" w:eastAsia="宋体" w:hAnsi="宋体" w:hint="eastAsia"/>
        </w:rPr>
        <w:t>U</w:t>
      </w:r>
      <w:r w:rsidRPr="00375CD2">
        <w:rPr>
          <w:rFonts w:ascii="宋体" w:eastAsia="宋体" w:hAnsi="宋体"/>
        </w:rPr>
        <w:t>ML2.0</w:t>
      </w:r>
      <w:r w:rsidRPr="00375CD2">
        <w:rPr>
          <w:rFonts w:ascii="宋体" w:eastAsia="宋体" w:hAnsi="宋体" w:hint="eastAsia"/>
        </w:rPr>
        <w:t>在可视化建模方面进行了许多改革和创新。它可以描述现今软件系统中存在的许多技术,例如模型驱动架构(</w:t>
      </w:r>
      <w:r w:rsidRPr="00375CD2">
        <w:rPr>
          <w:rFonts w:ascii="宋体" w:eastAsia="宋体" w:hAnsi="宋体"/>
        </w:rPr>
        <w:t>MDA)</w:t>
      </w:r>
      <w:r w:rsidRPr="00375CD2">
        <w:rPr>
          <w:rFonts w:ascii="宋体" w:eastAsia="宋体" w:hAnsi="宋体" w:hint="eastAsia"/>
        </w:rPr>
        <w:t>和面向服务的构架（SOA）。</w:t>
      </w:r>
    </w:p>
    <w:p w14:paraId="29E214C3" w14:textId="57ACC3B2" w:rsidR="00E84D18" w:rsidRPr="00375CD2" w:rsidRDefault="00E84D18">
      <w:pPr>
        <w:rPr>
          <w:rFonts w:ascii="宋体" w:eastAsia="宋体" w:hAnsi="宋体"/>
        </w:rPr>
      </w:pPr>
      <w:r w:rsidRPr="00375CD2">
        <w:rPr>
          <w:rFonts w:ascii="宋体" w:eastAsia="宋体" w:hAnsi="宋体" w:hint="eastAsia"/>
        </w:rPr>
        <w:t>UML2.0解决了用户在使用UML1.x过程中所遇到的一些问题。下面主要针对UML2.0上层的变化简要说明。</w:t>
      </w:r>
    </w:p>
    <w:p w14:paraId="19DC6C7E" w14:textId="63F5E8C6" w:rsidR="00E84D18" w:rsidRPr="00375CD2" w:rsidRDefault="00E84D18" w:rsidP="00E84D18">
      <w:pPr>
        <w:pStyle w:val="a3"/>
        <w:numPr>
          <w:ilvl w:val="0"/>
          <w:numId w:val="1"/>
        </w:numPr>
        <w:ind w:firstLineChars="0"/>
        <w:rPr>
          <w:rFonts w:ascii="宋体" w:eastAsia="宋体" w:hAnsi="宋体"/>
          <w:b/>
        </w:rPr>
      </w:pPr>
      <w:r w:rsidRPr="00375CD2">
        <w:rPr>
          <w:rFonts w:ascii="宋体" w:eastAsia="宋体" w:hAnsi="宋体" w:hint="eastAsia"/>
          <w:b/>
        </w:rPr>
        <w:t>用例图</w:t>
      </w:r>
    </w:p>
    <w:p w14:paraId="6BEFE2E5" w14:textId="48E82F9E" w:rsidR="00E84D18" w:rsidRPr="00375CD2" w:rsidRDefault="00E84D18" w:rsidP="00E84D18">
      <w:pPr>
        <w:pStyle w:val="a3"/>
        <w:ind w:left="360" w:firstLineChars="0" w:firstLine="0"/>
        <w:rPr>
          <w:rFonts w:ascii="宋体" w:eastAsia="宋体" w:hAnsi="宋体" w:hint="eastAsia"/>
        </w:rPr>
      </w:pPr>
      <w:r w:rsidRPr="00375CD2">
        <w:rPr>
          <w:rFonts w:ascii="宋体" w:eastAsia="宋体" w:hAnsi="宋体" w:hint="eastAsia"/>
        </w:rPr>
        <w:t>用例图中的主要内容用例、参与者、通信关联并没有变化。如果用UML1.x，只能用用例图所归属的包来表达一组用例的逻辑组织关系，</w:t>
      </w:r>
      <w:r w:rsidR="00885D8F" w:rsidRPr="00375CD2">
        <w:rPr>
          <w:rFonts w:ascii="宋体" w:eastAsia="宋体" w:hAnsi="宋体" w:hint="eastAsia"/>
        </w:rPr>
        <w:t>即用用例在模型中所处的物理位置表达逻辑组织关系。在UML2.0中，为每个用例增加了一个称为Subject的特征，这项特征的取值可以作为在逻辑层面划分一组用例的一项依据。用例所属的“系统边界”就是Subject的一种典型例子。</w:t>
      </w:r>
    </w:p>
    <w:p w14:paraId="1079B560" w14:textId="37D4EB13" w:rsidR="00E84D18" w:rsidRPr="00375CD2" w:rsidRDefault="00E84D18" w:rsidP="00E84D18">
      <w:pPr>
        <w:pStyle w:val="a3"/>
        <w:numPr>
          <w:ilvl w:val="0"/>
          <w:numId w:val="1"/>
        </w:numPr>
        <w:ind w:firstLineChars="0"/>
        <w:rPr>
          <w:rFonts w:ascii="宋体" w:eastAsia="宋体" w:hAnsi="宋体"/>
          <w:b/>
        </w:rPr>
      </w:pPr>
      <w:r w:rsidRPr="00375CD2">
        <w:rPr>
          <w:rFonts w:ascii="宋体" w:eastAsia="宋体" w:hAnsi="宋体" w:hint="eastAsia"/>
          <w:b/>
        </w:rPr>
        <w:t>顺序图</w:t>
      </w:r>
    </w:p>
    <w:p w14:paraId="7E4B1542" w14:textId="3C32F4BA" w:rsidR="000B6DB7" w:rsidRPr="00375CD2" w:rsidRDefault="00375CD2" w:rsidP="000B6DB7">
      <w:pPr>
        <w:pStyle w:val="a3"/>
        <w:ind w:left="360" w:firstLineChars="0" w:firstLine="0"/>
        <w:rPr>
          <w:rFonts w:ascii="宋体" w:eastAsia="宋体" w:hAnsi="宋体"/>
        </w:rPr>
      </w:pPr>
      <w:r w:rsidRPr="00375CD2">
        <w:rPr>
          <w:rFonts w:ascii="宋体" w:eastAsia="宋体" w:hAnsi="宋体" w:hint="eastAsia"/>
        </w:rPr>
        <w:t>对于顺序图，UML2.0主要做了以下三方面的改进。</w:t>
      </w:r>
    </w:p>
    <w:p w14:paraId="7ED50222" w14:textId="7804904C" w:rsidR="00375CD2" w:rsidRDefault="00375CD2" w:rsidP="00375CD2">
      <w:pPr>
        <w:pStyle w:val="a3"/>
        <w:numPr>
          <w:ilvl w:val="0"/>
          <w:numId w:val="2"/>
        </w:numPr>
        <w:ind w:firstLineChars="0"/>
        <w:rPr>
          <w:rFonts w:ascii="宋体" w:eastAsia="宋体" w:hAnsi="宋体"/>
        </w:rPr>
      </w:pPr>
      <w:r w:rsidRPr="00375CD2">
        <w:rPr>
          <w:rFonts w:ascii="宋体" w:eastAsia="宋体" w:hAnsi="宋体" w:hint="eastAsia"/>
        </w:rPr>
        <w:t>允许顺序图中明确地表达分支判断逻辑。</w:t>
      </w:r>
    </w:p>
    <w:p w14:paraId="6220B8E8" w14:textId="7D5619BD" w:rsidR="00DD7AF6" w:rsidRPr="00375CD2" w:rsidRDefault="00DD7AF6" w:rsidP="00DD7AF6">
      <w:pPr>
        <w:pStyle w:val="a3"/>
        <w:ind w:left="720" w:firstLineChars="0" w:firstLine="0"/>
        <w:rPr>
          <w:rFonts w:ascii="宋体" w:eastAsia="宋体" w:hAnsi="宋体" w:hint="eastAsia"/>
        </w:rPr>
      </w:pPr>
      <w:r>
        <w:rPr>
          <w:rFonts w:ascii="宋体" w:eastAsia="宋体" w:hAnsi="宋体" w:hint="eastAsia"/>
        </w:rPr>
        <w:t>（这样能够将以前要通过两张</w:t>
      </w:r>
      <w:proofErr w:type="gramStart"/>
      <w:r>
        <w:rPr>
          <w:rFonts w:ascii="宋体" w:eastAsia="宋体" w:hAnsi="宋体" w:hint="eastAsia"/>
        </w:rPr>
        <w:t>图才能</w:t>
      </w:r>
      <w:proofErr w:type="gramEnd"/>
      <w:r>
        <w:rPr>
          <w:rFonts w:ascii="宋体" w:eastAsia="宋体" w:hAnsi="宋体" w:hint="eastAsia"/>
        </w:rPr>
        <w:t>表达的意思通过一个图就表达出来，但这并不意味着顺序图擅长表达这种逻辑，所以并不需要在顺序图中展现所有的分支判断逻辑。）</w:t>
      </w:r>
    </w:p>
    <w:p w14:paraId="56D277D5" w14:textId="264DCC57" w:rsidR="00375CD2" w:rsidRDefault="00375CD2" w:rsidP="00375CD2">
      <w:pPr>
        <w:pStyle w:val="a3"/>
        <w:numPr>
          <w:ilvl w:val="0"/>
          <w:numId w:val="2"/>
        </w:numPr>
        <w:ind w:firstLineChars="0"/>
        <w:rPr>
          <w:rFonts w:ascii="宋体" w:eastAsia="宋体" w:hAnsi="宋体"/>
        </w:rPr>
      </w:pPr>
      <w:r w:rsidRPr="00375CD2">
        <w:rPr>
          <w:rFonts w:ascii="宋体" w:eastAsia="宋体" w:hAnsi="宋体" w:hint="eastAsia"/>
        </w:rPr>
        <w:t>允许“纵向”与“横向”地对顺序图进行拆分和引用。</w:t>
      </w:r>
    </w:p>
    <w:p w14:paraId="11A4E00D" w14:textId="71B66538" w:rsidR="00DD7AF6" w:rsidRPr="00375CD2" w:rsidRDefault="00DD7AF6" w:rsidP="00DD7AF6">
      <w:pPr>
        <w:pStyle w:val="a3"/>
        <w:ind w:left="720" w:firstLineChars="0" w:firstLine="0"/>
        <w:rPr>
          <w:rFonts w:ascii="宋体" w:eastAsia="宋体" w:hAnsi="宋体"/>
        </w:rPr>
      </w:pPr>
      <w:r>
        <w:rPr>
          <w:rFonts w:ascii="宋体" w:eastAsia="宋体" w:hAnsi="宋体" w:hint="eastAsia"/>
        </w:rPr>
        <w:t>（这就解决了以前一张图由于流程过多造成幅面过大，浏览不方便的困难。）</w:t>
      </w:r>
    </w:p>
    <w:p w14:paraId="48A1A19B" w14:textId="40F4FC3A" w:rsidR="00375CD2" w:rsidRPr="00DD7AF6" w:rsidRDefault="00375CD2" w:rsidP="00DD7AF6">
      <w:pPr>
        <w:pStyle w:val="a3"/>
        <w:numPr>
          <w:ilvl w:val="0"/>
          <w:numId w:val="2"/>
        </w:numPr>
        <w:ind w:firstLineChars="0"/>
        <w:rPr>
          <w:rFonts w:ascii="宋体" w:eastAsia="宋体" w:hAnsi="宋体"/>
        </w:rPr>
      </w:pPr>
      <w:r w:rsidRPr="00375CD2">
        <w:rPr>
          <w:rFonts w:ascii="宋体" w:eastAsia="宋体" w:hAnsi="宋体" w:hint="eastAsia"/>
        </w:rPr>
        <w:t>提供了一种新图，称为“交互概况图”</w:t>
      </w:r>
      <w:r>
        <w:rPr>
          <w:rFonts w:ascii="宋体" w:eastAsia="宋体" w:hAnsi="宋体" w:hint="eastAsia"/>
        </w:rPr>
        <w:t>（Interaction</w:t>
      </w:r>
      <w:r>
        <w:rPr>
          <w:rFonts w:ascii="宋体" w:eastAsia="宋体" w:hAnsi="宋体"/>
        </w:rPr>
        <w:t xml:space="preserve"> </w:t>
      </w:r>
      <w:r>
        <w:rPr>
          <w:rFonts w:ascii="宋体" w:eastAsia="宋体" w:hAnsi="宋体" w:hint="eastAsia"/>
        </w:rPr>
        <w:t>Overview</w:t>
      </w:r>
      <w:r>
        <w:rPr>
          <w:rFonts w:ascii="宋体" w:eastAsia="宋体" w:hAnsi="宋体"/>
        </w:rPr>
        <w:t xml:space="preserve"> </w:t>
      </w:r>
      <w:r>
        <w:rPr>
          <w:rFonts w:ascii="宋体" w:eastAsia="宋体" w:hAnsi="宋体" w:hint="eastAsia"/>
        </w:rPr>
        <w:t>Diagram），可以直观地表达一组相关顺序图之间的转向逻辑。</w:t>
      </w:r>
      <w:r w:rsidRPr="00DD7AF6">
        <w:rPr>
          <w:rFonts w:ascii="宋体" w:eastAsia="宋体" w:hAnsi="宋体" w:hint="eastAsia"/>
        </w:rPr>
        <w:t>UML1.x中通常是通过活动图进行间接表达的。</w:t>
      </w:r>
    </w:p>
    <w:p w14:paraId="34A819F2" w14:textId="0DC2B964" w:rsidR="00E84D18" w:rsidRDefault="00E84D18" w:rsidP="00E84D18">
      <w:pPr>
        <w:pStyle w:val="a3"/>
        <w:numPr>
          <w:ilvl w:val="0"/>
          <w:numId w:val="1"/>
        </w:numPr>
        <w:ind w:firstLineChars="0"/>
        <w:rPr>
          <w:rFonts w:ascii="宋体" w:eastAsia="宋体" w:hAnsi="宋体"/>
          <w:b/>
        </w:rPr>
      </w:pPr>
      <w:r w:rsidRPr="00375CD2">
        <w:rPr>
          <w:rFonts w:ascii="宋体" w:eastAsia="宋体" w:hAnsi="宋体" w:hint="eastAsia"/>
          <w:b/>
        </w:rPr>
        <w:t>活动图</w:t>
      </w:r>
    </w:p>
    <w:p w14:paraId="024ED779" w14:textId="09E35A57" w:rsidR="00375CD2" w:rsidRPr="00FE399E" w:rsidRDefault="00375CD2" w:rsidP="00375CD2">
      <w:pPr>
        <w:pStyle w:val="a3"/>
        <w:ind w:left="360" w:firstLineChars="0" w:firstLine="0"/>
        <w:rPr>
          <w:rFonts w:ascii="宋体" w:eastAsia="宋体" w:hAnsi="宋体" w:hint="eastAsia"/>
        </w:rPr>
      </w:pPr>
      <w:r w:rsidRPr="00FE399E">
        <w:rPr>
          <w:rFonts w:ascii="宋体" w:eastAsia="宋体" w:hAnsi="宋体" w:hint="eastAsia"/>
        </w:rPr>
        <w:t>在UML2.0中，活动图增加了许多新特性。例如，泳道可以划分成层次，</w:t>
      </w:r>
      <w:r w:rsidR="00FE399E" w:rsidRPr="00FE399E">
        <w:rPr>
          <w:rFonts w:ascii="宋体" w:eastAsia="宋体" w:hAnsi="宋体" w:hint="eastAsia"/>
        </w:rPr>
        <w:t>增加</w:t>
      </w:r>
      <w:r w:rsidRPr="00FE399E">
        <w:rPr>
          <w:rFonts w:ascii="宋体" w:eastAsia="宋体" w:hAnsi="宋体" w:hint="eastAsia"/>
        </w:rPr>
        <w:t>丰富的</w:t>
      </w:r>
      <w:r w:rsidR="00FE399E" w:rsidRPr="00FE399E">
        <w:rPr>
          <w:rFonts w:ascii="宋体" w:eastAsia="宋体" w:hAnsi="宋体" w:hint="eastAsia"/>
        </w:rPr>
        <w:t>同步表达能力，在活动图中引入对象等特性。</w:t>
      </w:r>
    </w:p>
    <w:p w14:paraId="4F90564D" w14:textId="25BE900F" w:rsidR="00E84D18" w:rsidRDefault="00E84D18" w:rsidP="00E84D18">
      <w:pPr>
        <w:pStyle w:val="a3"/>
        <w:numPr>
          <w:ilvl w:val="0"/>
          <w:numId w:val="1"/>
        </w:numPr>
        <w:ind w:firstLineChars="0"/>
        <w:rPr>
          <w:rFonts w:ascii="宋体" w:eastAsia="宋体" w:hAnsi="宋体"/>
          <w:b/>
        </w:rPr>
      </w:pPr>
      <w:r w:rsidRPr="00375CD2">
        <w:rPr>
          <w:rFonts w:ascii="宋体" w:eastAsia="宋体" w:hAnsi="宋体" w:hint="eastAsia"/>
          <w:b/>
        </w:rPr>
        <w:t>构件图</w:t>
      </w:r>
    </w:p>
    <w:p w14:paraId="1AA955BC" w14:textId="7711A501" w:rsidR="00FE399E" w:rsidRPr="00FE399E" w:rsidRDefault="00FE399E" w:rsidP="00FE399E">
      <w:pPr>
        <w:pStyle w:val="a3"/>
        <w:ind w:left="360" w:firstLineChars="0" w:firstLine="0"/>
        <w:rPr>
          <w:rFonts w:ascii="宋体" w:eastAsia="宋体" w:hAnsi="宋体" w:hint="eastAsia"/>
        </w:rPr>
      </w:pPr>
      <w:r>
        <w:rPr>
          <w:rFonts w:ascii="宋体" w:eastAsia="宋体" w:hAnsi="宋体" w:hint="eastAsia"/>
        </w:rPr>
        <w:t>在UML2.0中，构件图有比较明显的改进。组件本身内容的表述更清晰，包括组件所提供的接口、所要求的接口、组件之间的依赖关系通过“组装连接器”（Assembling</w:t>
      </w:r>
      <w:r>
        <w:rPr>
          <w:rFonts w:ascii="宋体" w:eastAsia="宋体" w:hAnsi="宋体"/>
        </w:rPr>
        <w:t xml:space="preserve"> </w:t>
      </w:r>
      <w:r>
        <w:rPr>
          <w:rFonts w:ascii="宋体" w:eastAsia="宋体" w:hAnsi="宋体" w:hint="eastAsia"/>
        </w:rPr>
        <w:t>Connector）更加明确地表达等。</w:t>
      </w:r>
    </w:p>
    <w:p w14:paraId="75F52186" w14:textId="7AF42114" w:rsidR="00E84D18" w:rsidRDefault="00E84D18" w:rsidP="00E84D18">
      <w:pPr>
        <w:pStyle w:val="a3"/>
        <w:numPr>
          <w:ilvl w:val="0"/>
          <w:numId w:val="1"/>
        </w:numPr>
        <w:ind w:firstLineChars="0"/>
        <w:rPr>
          <w:rFonts w:ascii="宋体" w:eastAsia="宋体" w:hAnsi="宋体"/>
          <w:b/>
        </w:rPr>
      </w:pPr>
      <w:r w:rsidRPr="00375CD2">
        <w:rPr>
          <w:rFonts w:ascii="宋体" w:eastAsia="宋体" w:hAnsi="宋体" w:hint="eastAsia"/>
          <w:b/>
        </w:rPr>
        <w:t>新增的图</w:t>
      </w:r>
    </w:p>
    <w:p w14:paraId="02A5F714" w14:textId="1DFA1EC1" w:rsidR="00FE399E" w:rsidRDefault="00FE399E" w:rsidP="00FE399E">
      <w:pPr>
        <w:pStyle w:val="a3"/>
        <w:ind w:left="360" w:firstLineChars="0" w:firstLine="0"/>
        <w:rPr>
          <w:rFonts w:ascii="宋体" w:eastAsia="宋体" w:hAnsi="宋体"/>
        </w:rPr>
      </w:pPr>
      <w:r>
        <w:rPr>
          <w:rFonts w:ascii="宋体" w:eastAsia="宋体" w:hAnsi="宋体" w:hint="eastAsia"/>
        </w:rPr>
        <w:t>增加了“包图”、“组合结构图”、“交互概览图”和“时间图”。</w:t>
      </w:r>
    </w:p>
    <w:p w14:paraId="1F7A8AD6" w14:textId="0505753A" w:rsidR="00FE399E" w:rsidRDefault="00FE399E" w:rsidP="00FE399E">
      <w:pPr>
        <w:pStyle w:val="a3"/>
        <w:ind w:left="360" w:firstLineChars="0" w:firstLine="0"/>
        <w:rPr>
          <w:rFonts w:ascii="宋体" w:eastAsia="宋体" w:hAnsi="宋体"/>
        </w:rPr>
      </w:pPr>
      <w:r w:rsidRPr="003C13DE">
        <w:rPr>
          <w:rFonts w:ascii="宋体" w:eastAsia="宋体" w:hAnsi="宋体" w:hint="eastAsia"/>
          <w:color w:val="FF0000"/>
        </w:rPr>
        <w:t>“包图”</w:t>
      </w:r>
      <w:r w:rsidRPr="003C13DE">
        <w:rPr>
          <w:rFonts w:ascii="宋体" w:eastAsia="宋体" w:hAnsi="宋体" w:hint="eastAsia"/>
        </w:rPr>
        <w:t>展</w:t>
      </w:r>
      <w:r>
        <w:rPr>
          <w:rFonts w:ascii="宋体" w:eastAsia="宋体" w:hAnsi="宋体" w:hint="eastAsia"/>
        </w:rPr>
        <w:t>现模型要素</w:t>
      </w:r>
      <w:r w:rsidR="00016961">
        <w:rPr>
          <w:rFonts w:ascii="宋体" w:eastAsia="宋体" w:hAnsi="宋体" w:hint="eastAsia"/>
        </w:rPr>
        <w:t>的基本组织单元，以及这些组织单元之间的依赖关系，包括引用关系（</w:t>
      </w:r>
      <w:proofErr w:type="spellStart"/>
      <w:r w:rsidR="00016961">
        <w:rPr>
          <w:rFonts w:ascii="宋体" w:eastAsia="宋体" w:hAnsi="宋体" w:hint="eastAsia"/>
        </w:rPr>
        <w:t>PackageImport</w:t>
      </w:r>
      <w:proofErr w:type="spellEnd"/>
      <w:r w:rsidR="00016961">
        <w:rPr>
          <w:rFonts w:ascii="宋体" w:eastAsia="宋体" w:hAnsi="宋体" w:hint="eastAsia"/>
        </w:rPr>
        <w:t>）和扩展关系（</w:t>
      </w:r>
      <w:proofErr w:type="spellStart"/>
      <w:r w:rsidR="00016961">
        <w:rPr>
          <w:rFonts w:ascii="宋体" w:eastAsia="宋体" w:hAnsi="宋体" w:hint="eastAsia"/>
        </w:rPr>
        <w:t>PackageMerge</w:t>
      </w:r>
      <w:proofErr w:type="spellEnd"/>
      <w:r w:rsidR="00016961">
        <w:rPr>
          <w:rFonts w:ascii="宋体" w:eastAsia="宋体" w:hAnsi="宋体" w:hint="eastAsia"/>
        </w:rPr>
        <w:t>）。在通用的建模工具中，一般可以</w:t>
      </w:r>
      <w:bookmarkStart w:id="0" w:name="_GoBack"/>
      <w:bookmarkEnd w:id="0"/>
      <w:r w:rsidR="00016961">
        <w:rPr>
          <w:rFonts w:ascii="宋体" w:eastAsia="宋体" w:hAnsi="宋体" w:hint="eastAsia"/>
        </w:rPr>
        <w:t>用类图描述包图中的逻辑内容。</w:t>
      </w:r>
    </w:p>
    <w:p w14:paraId="3D6EED7D" w14:textId="36331860" w:rsidR="003066D8" w:rsidRDefault="00881850" w:rsidP="00FE399E">
      <w:pPr>
        <w:pStyle w:val="a3"/>
        <w:ind w:left="360" w:firstLineChars="0" w:firstLine="0"/>
        <w:rPr>
          <w:rFonts w:ascii="宋体" w:eastAsia="宋体" w:hAnsi="宋体"/>
        </w:rPr>
      </w:pPr>
      <w:r>
        <w:rPr>
          <w:noProof/>
        </w:rPr>
        <w:lastRenderedPageBreak/>
        <w:drawing>
          <wp:inline distT="0" distB="0" distL="0" distR="0" wp14:anchorId="613AF83C" wp14:editId="2E51FC13">
            <wp:extent cx="4123809" cy="340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3809" cy="3400000"/>
                    </a:xfrm>
                    <a:prstGeom prst="rect">
                      <a:avLst/>
                    </a:prstGeom>
                  </pic:spPr>
                </pic:pic>
              </a:graphicData>
            </a:graphic>
          </wp:inline>
        </w:drawing>
      </w:r>
    </w:p>
    <w:p w14:paraId="2A854CC4" w14:textId="56DED45E" w:rsidR="00881850" w:rsidRDefault="00881850" w:rsidP="00FE399E">
      <w:pPr>
        <w:pStyle w:val="a3"/>
        <w:ind w:left="360" w:firstLineChars="0" w:firstLine="0"/>
        <w:rPr>
          <w:rFonts w:ascii="宋体" w:eastAsia="宋体" w:hAnsi="宋体"/>
        </w:rPr>
      </w:pPr>
    </w:p>
    <w:p w14:paraId="3D85F9D5" w14:textId="57CE387E" w:rsidR="00881850" w:rsidRDefault="00881850" w:rsidP="00FE399E">
      <w:pPr>
        <w:pStyle w:val="a3"/>
        <w:ind w:left="360" w:firstLineChars="0" w:firstLine="0"/>
        <w:rPr>
          <w:rFonts w:ascii="宋体" w:eastAsia="宋体" w:hAnsi="宋体"/>
        </w:rPr>
      </w:pPr>
    </w:p>
    <w:p w14:paraId="1D5A2AFE" w14:textId="3A76BD4B" w:rsidR="00881850" w:rsidRDefault="00881850" w:rsidP="00FE399E">
      <w:pPr>
        <w:pStyle w:val="a3"/>
        <w:ind w:left="360" w:firstLineChars="0" w:firstLine="0"/>
        <w:rPr>
          <w:rFonts w:ascii="宋体" w:eastAsia="宋体" w:hAnsi="宋体"/>
        </w:rPr>
      </w:pPr>
    </w:p>
    <w:p w14:paraId="7848ABC7" w14:textId="77777777" w:rsidR="004908C7" w:rsidRDefault="004908C7" w:rsidP="00FE399E">
      <w:pPr>
        <w:pStyle w:val="a3"/>
        <w:ind w:left="360" w:firstLineChars="0" w:firstLine="0"/>
        <w:rPr>
          <w:rFonts w:ascii="宋体" w:eastAsia="宋体" w:hAnsi="宋体" w:hint="eastAsia"/>
        </w:rPr>
      </w:pPr>
    </w:p>
    <w:p w14:paraId="704368A0" w14:textId="44AF8DD2" w:rsidR="00016961" w:rsidRPr="00FB2947" w:rsidRDefault="00016961" w:rsidP="00FE399E">
      <w:pPr>
        <w:pStyle w:val="a3"/>
        <w:ind w:left="360" w:firstLineChars="0" w:firstLine="0"/>
        <w:rPr>
          <w:rFonts w:ascii="宋体" w:eastAsia="宋体" w:hAnsi="宋体"/>
          <w:color w:val="000000" w:themeColor="text1"/>
        </w:rPr>
      </w:pPr>
      <w:r w:rsidRPr="003C13DE">
        <w:rPr>
          <w:rFonts w:ascii="宋体" w:eastAsia="宋体" w:hAnsi="宋体" w:hint="eastAsia"/>
          <w:color w:val="FF0000"/>
        </w:rPr>
        <w:t>“组合结构图”</w:t>
      </w:r>
      <w:r w:rsidR="00C479AD" w:rsidRPr="00FB2947">
        <w:rPr>
          <w:rFonts w:ascii="宋体" w:eastAsia="宋体" w:hAnsi="宋体" w:hint="eastAsia"/>
          <w:color w:val="000000" w:themeColor="text1"/>
        </w:rPr>
        <w:t>描述系统中的某一部分（即“组合结构”）的内部内容，包括该部分</w:t>
      </w:r>
      <w:r w:rsidR="003E4BD2" w:rsidRPr="00FB2947">
        <w:rPr>
          <w:rFonts w:ascii="宋体" w:eastAsia="宋体" w:hAnsi="宋体" w:hint="eastAsia"/>
          <w:color w:val="000000" w:themeColor="text1"/>
        </w:rPr>
        <w:t>与系统其他部分的交互点，这种图能够展示该部分内容“内部”参与者的配置情况。</w:t>
      </w:r>
    </w:p>
    <w:p w14:paraId="1DE08729" w14:textId="7DF92A96" w:rsidR="003E4BD2" w:rsidRDefault="003E4BD2" w:rsidP="00FE399E">
      <w:pPr>
        <w:pStyle w:val="a3"/>
        <w:ind w:left="360" w:firstLineChars="0" w:firstLine="0"/>
        <w:rPr>
          <w:rFonts w:ascii="宋体" w:eastAsia="宋体" w:hAnsi="宋体"/>
          <w:color w:val="000000" w:themeColor="text1"/>
        </w:rPr>
      </w:pPr>
      <w:r w:rsidRPr="00FB2947">
        <w:rPr>
          <w:rFonts w:ascii="宋体" w:eastAsia="宋体" w:hAnsi="宋体"/>
          <w:color w:val="000000" w:themeColor="text1"/>
        </w:rPr>
        <w:tab/>
      </w:r>
      <w:r w:rsidR="00FB2947">
        <w:rPr>
          <w:rFonts w:ascii="宋体" w:eastAsia="宋体" w:hAnsi="宋体"/>
          <w:color w:val="000000" w:themeColor="text1"/>
        </w:rPr>
        <w:tab/>
      </w:r>
      <w:r w:rsidRPr="00FB2947">
        <w:rPr>
          <w:rFonts w:ascii="宋体" w:eastAsia="宋体" w:hAnsi="宋体" w:hint="eastAsia"/>
          <w:color w:val="000000" w:themeColor="text1"/>
        </w:rPr>
        <w:t>组织结构图中引入了一些重要的概念。例如，“端口”（Port），“端口”将组合结构与外部环境隔离，实现了双向的封装，既涵盖了该组合结构所提供的行为（</w:t>
      </w:r>
      <w:proofErr w:type="spellStart"/>
      <w:r w:rsidRPr="00FB2947">
        <w:rPr>
          <w:rFonts w:ascii="宋体" w:eastAsia="宋体" w:hAnsi="宋体" w:hint="eastAsia"/>
          <w:color w:val="000000" w:themeColor="text1"/>
        </w:rPr>
        <w:t>ProvidedInterface</w:t>
      </w:r>
      <w:proofErr w:type="spellEnd"/>
      <w:r w:rsidRPr="00FB2947">
        <w:rPr>
          <w:rFonts w:ascii="宋体" w:eastAsia="宋体" w:hAnsi="宋体" w:hint="eastAsia"/>
          <w:color w:val="000000" w:themeColor="text1"/>
        </w:rPr>
        <w:t>），同时也指出了该组合结构所需要的服务（</w:t>
      </w:r>
      <w:proofErr w:type="spellStart"/>
      <w:r w:rsidRPr="00FB2947">
        <w:rPr>
          <w:rFonts w:ascii="宋体" w:eastAsia="宋体" w:hAnsi="宋体" w:hint="eastAsia"/>
          <w:color w:val="000000" w:themeColor="text1"/>
        </w:rPr>
        <w:t>RequiredInterface</w:t>
      </w:r>
      <w:proofErr w:type="spellEnd"/>
      <w:r w:rsidRPr="00FB2947">
        <w:rPr>
          <w:rFonts w:ascii="宋体" w:eastAsia="宋体" w:hAnsi="宋体" w:hint="eastAsia"/>
          <w:color w:val="000000" w:themeColor="text1"/>
        </w:rPr>
        <w:t>）；又如“协议”（Protocol），基于UML中的“协作”(</w:t>
      </w:r>
      <w:proofErr w:type="spellStart"/>
      <w:r w:rsidRPr="00FB2947">
        <w:rPr>
          <w:rFonts w:ascii="宋体" w:eastAsia="宋体" w:hAnsi="宋体"/>
          <w:color w:val="000000" w:themeColor="text1"/>
        </w:rPr>
        <w:t>Collabration</w:t>
      </w:r>
      <w:proofErr w:type="spellEnd"/>
      <w:r w:rsidRPr="00FB2947">
        <w:rPr>
          <w:rFonts w:ascii="宋体" w:eastAsia="宋体" w:hAnsi="宋体"/>
          <w:color w:val="000000" w:themeColor="text1"/>
        </w:rPr>
        <w:t>)</w:t>
      </w:r>
      <w:r w:rsidRPr="00FB2947">
        <w:rPr>
          <w:rFonts w:ascii="宋体" w:eastAsia="宋体" w:hAnsi="宋体" w:hint="eastAsia"/>
          <w:color w:val="000000" w:themeColor="text1"/>
        </w:rPr>
        <w:t>的概念，展示那些可复用的交互序列，其实质目的是描述那些可以在不同上下文环境中复用的协作模式。“协议”中所反</w:t>
      </w:r>
      <w:r w:rsidR="003C13DE" w:rsidRPr="00FB2947">
        <w:rPr>
          <w:rFonts w:ascii="宋体" w:eastAsia="宋体" w:hAnsi="宋体" w:hint="eastAsia"/>
          <w:color w:val="000000" w:themeColor="text1"/>
        </w:rPr>
        <w:t>映的任务由具体的“端口”承担。</w:t>
      </w:r>
    </w:p>
    <w:p w14:paraId="5AE3C815" w14:textId="6F7FB6C0" w:rsidR="003066D8" w:rsidRDefault="003066D8" w:rsidP="00FE399E">
      <w:pPr>
        <w:pStyle w:val="a3"/>
        <w:ind w:left="360" w:firstLineChars="0" w:firstLine="0"/>
        <w:rPr>
          <w:rFonts w:ascii="宋体" w:eastAsia="宋体" w:hAnsi="宋体"/>
          <w:color w:val="000000" w:themeColor="text1"/>
        </w:rPr>
      </w:pPr>
    </w:p>
    <w:p w14:paraId="1192DDE3" w14:textId="4A5703F0" w:rsidR="003066D8" w:rsidRDefault="003066D8" w:rsidP="00FE399E">
      <w:pPr>
        <w:pStyle w:val="a3"/>
        <w:ind w:left="360" w:firstLineChars="0" w:firstLine="0"/>
        <w:rPr>
          <w:rFonts w:ascii="宋体" w:eastAsia="宋体" w:hAnsi="宋体"/>
          <w:color w:val="000000" w:themeColor="text1"/>
        </w:rPr>
      </w:pPr>
    </w:p>
    <w:p w14:paraId="073EEA0E" w14:textId="25502145" w:rsidR="003066D8" w:rsidRDefault="00881850" w:rsidP="00FE399E">
      <w:pPr>
        <w:pStyle w:val="a3"/>
        <w:ind w:left="360" w:firstLineChars="0" w:firstLine="0"/>
        <w:rPr>
          <w:rFonts w:ascii="宋体" w:eastAsia="宋体" w:hAnsi="宋体"/>
          <w:color w:val="000000" w:themeColor="text1"/>
        </w:rPr>
      </w:pPr>
      <w:r>
        <w:rPr>
          <w:noProof/>
        </w:rPr>
        <w:drawing>
          <wp:inline distT="0" distB="0" distL="0" distR="0" wp14:anchorId="0E192A50" wp14:editId="77359F43">
            <wp:extent cx="5274310" cy="17532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753235"/>
                    </a:xfrm>
                    <a:prstGeom prst="rect">
                      <a:avLst/>
                    </a:prstGeom>
                  </pic:spPr>
                </pic:pic>
              </a:graphicData>
            </a:graphic>
          </wp:inline>
        </w:drawing>
      </w:r>
    </w:p>
    <w:p w14:paraId="592C106B" w14:textId="7CFBFC4A" w:rsidR="003066D8" w:rsidRPr="00FB2947" w:rsidRDefault="00881850" w:rsidP="00881850">
      <w:pPr>
        <w:pStyle w:val="a3"/>
        <w:ind w:left="780" w:firstLineChars="0" w:firstLine="60"/>
        <w:rPr>
          <w:rFonts w:ascii="宋体" w:eastAsia="宋体" w:hAnsi="宋体" w:hint="eastAsia"/>
          <w:color w:val="000000" w:themeColor="text1"/>
        </w:rPr>
      </w:pPr>
      <w:r>
        <w:rPr>
          <w:rFonts w:ascii="宋体" w:eastAsia="宋体" w:hAnsi="宋体" w:hint="eastAsia"/>
          <w:color w:val="000000" w:themeColor="text1"/>
        </w:rPr>
        <w:t>（</w:t>
      </w:r>
      <w:r w:rsidRPr="00881850">
        <w:rPr>
          <w:rFonts w:ascii="宋体" w:eastAsia="宋体" w:hAnsi="宋体" w:hint="eastAsia"/>
          <w:color w:val="000000" w:themeColor="text1"/>
        </w:rPr>
        <w:t>组合结构图的一个典型应用就是</w:t>
      </w:r>
      <w:r w:rsidRPr="00881850">
        <w:rPr>
          <w:rFonts w:ascii="宋体" w:eastAsia="宋体" w:hAnsi="宋体"/>
          <w:color w:val="000000" w:themeColor="text1"/>
        </w:rPr>
        <w:t>Fibonacci数列生成系统</w:t>
      </w:r>
      <w:r>
        <w:rPr>
          <w:rFonts w:ascii="宋体" w:eastAsia="宋体" w:hAnsi="宋体" w:hint="eastAsia"/>
          <w:color w:val="000000" w:themeColor="text1"/>
        </w:rPr>
        <w:t>）</w:t>
      </w:r>
    </w:p>
    <w:p w14:paraId="466F7F5C" w14:textId="77777777" w:rsidR="00016961" w:rsidRDefault="00016961" w:rsidP="00FE399E">
      <w:pPr>
        <w:pStyle w:val="a3"/>
        <w:ind w:left="360" w:firstLineChars="0" w:firstLine="0"/>
        <w:rPr>
          <w:rFonts w:ascii="宋体" w:eastAsia="宋体" w:hAnsi="宋体" w:hint="eastAsia"/>
          <w:color w:val="FF0000"/>
        </w:rPr>
      </w:pPr>
    </w:p>
    <w:p w14:paraId="4903B71F" w14:textId="6399AFD2" w:rsidR="00016961" w:rsidRDefault="00016961" w:rsidP="00FE399E">
      <w:pPr>
        <w:pStyle w:val="a3"/>
        <w:ind w:left="360" w:firstLineChars="0" w:firstLine="0"/>
        <w:rPr>
          <w:rFonts w:ascii="宋体" w:eastAsia="宋体" w:hAnsi="宋体"/>
        </w:rPr>
      </w:pPr>
      <w:r w:rsidRPr="00FB2947">
        <w:rPr>
          <w:rFonts w:ascii="宋体" w:eastAsia="宋体" w:hAnsi="宋体" w:hint="eastAsia"/>
          <w:color w:val="FF0000"/>
        </w:rPr>
        <w:t>“时间图”</w:t>
      </w:r>
      <w:r>
        <w:rPr>
          <w:rFonts w:ascii="宋体" w:eastAsia="宋体" w:hAnsi="宋体" w:hint="eastAsia"/>
        </w:rPr>
        <w:t>是一种可选的交互图，展示交互过程中的真实时间信息，具体描述对象状态</w:t>
      </w:r>
      <w:r>
        <w:rPr>
          <w:rFonts w:ascii="宋体" w:eastAsia="宋体" w:hAnsi="宋体" w:hint="eastAsia"/>
        </w:rPr>
        <w:lastRenderedPageBreak/>
        <w:t>变化的时间点以及维持特定状态的时间段。</w:t>
      </w:r>
    </w:p>
    <w:p w14:paraId="19FAFC35" w14:textId="4CAA4CD4" w:rsidR="003066D8" w:rsidRDefault="003066D8" w:rsidP="00FE399E">
      <w:pPr>
        <w:pStyle w:val="a3"/>
        <w:ind w:left="360" w:firstLineChars="0" w:firstLine="0"/>
        <w:rPr>
          <w:rFonts w:ascii="宋体" w:eastAsia="宋体" w:hAnsi="宋体"/>
        </w:rPr>
      </w:pPr>
    </w:p>
    <w:p w14:paraId="3C52371C" w14:textId="3918FBB3" w:rsidR="003066D8" w:rsidRDefault="003066D8" w:rsidP="00FE399E">
      <w:pPr>
        <w:pStyle w:val="a3"/>
        <w:ind w:left="360" w:firstLineChars="0" w:firstLine="0"/>
        <w:rPr>
          <w:rFonts w:ascii="宋体" w:eastAsia="宋体" w:hAnsi="宋体"/>
        </w:rPr>
      </w:pPr>
    </w:p>
    <w:p w14:paraId="0E7CC34B" w14:textId="5BC8C149" w:rsidR="003066D8" w:rsidRDefault="003066D8" w:rsidP="00FE399E">
      <w:pPr>
        <w:pStyle w:val="a3"/>
        <w:ind w:left="360" w:firstLineChars="0" w:firstLine="0"/>
        <w:rPr>
          <w:rFonts w:ascii="宋体" w:eastAsia="宋体" w:hAnsi="宋体" w:hint="eastAsia"/>
        </w:rPr>
      </w:pPr>
      <w:r>
        <w:rPr>
          <w:noProof/>
        </w:rPr>
        <w:drawing>
          <wp:inline distT="0" distB="0" distL="0" distR="0" wp14:anchorId="3FABE449" wp14:editId="4061AB65">
            <wp:extent cx="4838095" cy="3352381"/>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8095" cy="3352381"/>
                    </a:xfrm>
                    <a:prstGeom prst="rect">
                      <a:avLst/>
                    </a:prstGeom>
                  </pic:spPr>
                </pic:pic>
              </a:graphicData>
            </a:graphic>
          </wp:inline>
        </w:drawing>
      </w:r>
    </w:p>
    <w:p w14:paraId="6DCD5C49" w14:textId="58302FB4" w:rsidR="00C479AD" w:rsidRDefault="00C479AD" w:rsidP="00FE399E">
      <w:pPr>
        <w:pStyle w:val="a3"/>
        <w:ind w:left="360" w:firstLineChars="0" w:firstLine="0"/>
        <w:rPr>
          <w:rFonts w:ascii="宋体" w:eastAsia="宋体" w:hAnsi="宋体"/>
        </w:rPr>
      </w:pPr>
    </w:p>
    <w:p w14:paraId="4BA2F31E" w14:textId="4555A0DD" w:rsidR="004908C7" w:rsidRDefault="004908C7" w:rsidP="00FE399E">
      <w:pPr>
        <w:pStyle w:val="a3"/>
        <w:ind w:left="360" w:firstLineChars="0" w:firstLine="0"/>
        <w:rPr>
          <w:rFonts w:ascii="宋体" w:eastAsia="宋体" w:hAnsi="宋体"/>
        </w:rPr>
      </w:pPr>
    </w:p>
    <w:p w14:paraId="01090565" w14:textId="5220B5A1" w:rsidR="004908C7" w:rsidRDefault="004908C7" w:rsidP="00FE399E">
      <w:pPr>
        <w:pStyle w:val="a3"/>
        <w:ind w:left="360" w:firstLineChars="0" w:firstLine="0"/>
        <w:rPr>
          <w:rFonts w:ascii="宋体" w:eastAsia="宋体" w:hAnsi="宋体"/>
        </w:rPr>
      </w:pPr>
    </w:p>
    <w:p w14:paraId="3E1B5ACA" w14:textId="77777777" w:rsidR="004908C7" w:rsidRDefault="004908C7" w:rsidP="00FE399E">
      <w:pPr>
        <w:pStyle w:val="a3"/>
        <w:ind w:left="360" w:firstLineChars="0" w:firstLine="0"/>
        <w:rPr>
          <w:rFonts w:ascii="宋体" w:eastAsia="宋体" w:hAnsi="宋体" w:hint="eastAsia"/>
        </w:rPr>
      </w:pPr>
    </w:p>
    <w:p w14:paraId="3B2AC713" w14:textId="4CE60459" w:rsidR="00B14B09" w:rsidRDefault="00FB2947" w:rsidP="00FB2947">
      <w:pPr>
        <w:pStyle w:val="a3"/>
        <w:ind w:left="360" w:firstLineChars="0" w:firstLine="0"/>
        <w:rPr>
          <w:rFonts w:ascii="宋体" w:eastAsia="宋体" w:hAnsi="宋体"/>
        </w:rPr>
      </w:pPr>
      <w:r w:rsidRPr="00FB2947">
        <w:rPr>
          <w:rFonts w:ascii="宋体" w:eastAsia="宋体" w:hAnsi="宋体" w:hint="eastAsia"/>
          <w:color w:val="FF0000"/>
        </w:rPr>
        <w:t>“</w:t>
      </w:r>
      <w:r w:rsidRPr="00FB2947">
        <w:rPr>
          <w:rFonts w:ascii="宋体" w:eastAsia="宋体" w:hAnsi="宋体"/>
          <w:color w:val="FF0000"/>
        </w:rPr>
        <w:t>交互概览图</w:t>
      </w:r>
      <w:r w:rsidRPr="00FB2947">
        <w:rPr>
          <w:rFonts w:ascii="宋体" w:eastAsia="宋体" w:hAnsi="宋体" w:hint="eastAsia"/>
          <w:color w:val="FF0000"/>
        </w:rPr>
        <w:t>”</w:t>
      </w:r>
      <w:r w:rsidR="00B14B09" w:rsidRPr="00B14B09">
        <w:rPr>
          <w:rFonts w:ascii="宋体" w:eastAsia="宋体" w:hAnsi="宋体"/>
        </w:rPr>
        <w:t>是交互图与活动图的混合物，可以把交互</w:t>
      </w:r>
      <w:proofErr w:type="gramStart"/>
      <w:r w:rsidR="00B14B09" w:rsidRPr="00B14B09">
        <w:rPr>
          <w:rFonts w:ascii="宋体" w:eastAsia="宋体" w:hAnsi="宋体"/>
        </w:rPr>
        <w:t>概览图理解</w:t>
      </w:r>
      <w:proofErr w:type="gramEnd"/>
      <w:r w:rsidR="00B14B09" w:rsidRPr="00B14B09">
        <w:rPr>
          <w:rFonts w:ascii="宋体" w:eastAsia="宋体" w:hAnsi="宋体"/>
        </w:rPr>
        <w:t>为细化的活动图，在其中的活动都通过一些小型的顺序图来表示；也可以将其理解为利用标明控制流的活动图分解过的顺序图。</w:t>
      </w:r>
    </w:p>
    <w:p w14:paraId="1A894068" w14:textId="66468A0B" w:rsidR="00E3612D" w:rsidRPr="00E3612D" w:rsidRDefault="00E3612D" w:rsidP="00E3612D">
      <w:pPr>
        <w:pStyle w:val="a3"/>
        <w:ind w:left="360"/>
        <w:rPr>
          <w:rFonts w:ascii="宋体" w:eastAsia="宋体" w:hAnsi="宋体"/>
          <w:bCs/>
        </w:rPr>
      </w:pPr>
      <w:r w:rsidRPr="00E3612D">
        <w:rPr>
          <w:rFonts w:ascii="宋体" w:eastAsia="宋体" w:hAnsi="宋体" w:hint="eastAsia"/>
        </w:rPr>
        <w:t xml:space="preserve"> 大多数交互</w:t>
      </w:r>
      <w:proofErr w:type="gramStart"/>
      <w:r w:rsidRPr="00E3612D">
        <w:rPr>
          <w:rFonts w:ascii="宋体" w:eastAsia="宋体" w:hAnsi="宋体" w:hint="eastAsia"/>
        </w:rPr>
        <w:t>概览图</w:t>
      </w:r>
      <w:proofErr w:type="gramEnd"/>
      <w:r w:rsidRPr="00E3612D">
        <w:rPr>
          <w:rFonts w:ascii="宋体" w:eastAsia="宋体" w:hAnsi="宋体" w:hint="eastAsia"/>
        </w:rPr>
        <w:t>标注与活动图一样。例如：起始，结束，判断，合并，分叉和结合节点是完全相同。并且，交互</w:t>
      </w:r>
      <w:proofErr w:type="gramStart"/>
      <w:r w:rsidRPr="00E3612D">
        <w:rPr>
          <w:rFonts w:ascii="宋体" w:eastAsia="宋体" w:hAnsi="宋体" w:hint="eastAsia"/>
        </w:rPr>
        <w:t>概览图</w:t>
      </w:r>
      <w:proofErr w:type="gramEnd"/>
      <w:r w:rsidRPr="00E3612D">
        <w:rPr>
          <w:rFonts w:ascii="宋体" w:eastAsia="宋体" w:hAnsi="宋体" w:hint="eastAsia"/>
        </w:rPr>
        <w:t>介绍了两种新的元素：交互发生和交互元素。</w:t>
      </w:r>
    </w:p>
    <w:p w14:paraId="1E789732" w14:textId="01AE9CD0" w:rsidR="00E3612D" w:rsidRDefault="00E3612D" w:rsidP="00E3612D">
      <w:pPr>
        <w:pStyle w:val="a3"/>
        <w:ind w:left="360" w:firstLine="422"/>
        <w:rPr>
          <w:rFonts w:ascii="宋体" w:eastAsia="宋体" w:hAnsi="宋体"/>
        </w:rPr>
      </w:pPr>
      <w:r w:rsidRPr="00E3612D">
        <w:rPr>
          <w:rFonts w:ascii="宋体" w:eastAsia="宋体" w:hAnsi="宋体" w:hint="eastAsia"/>
          <w:b/>
          <w:bCs/>
        </w:rPr>
        <w:t>交互发生</w:t>
      </w:r>
      <w:r w:rsidRPr="00E3612D">
        <w:rPr>
          <w:rFonts w:ascii="宋体" w:eastAsia="宋体" w:hAnsi="宋体" w:hint="eastAsia"/>
          <w:bCs/>
        </w:rPr>
        <w:br/>
      </w:r>
      <w:r w:rsidRPr="00E3612D">
        <w:rPr>
          <w:rFonts w:ascii="宋体" w:eastAsia="宋体" w:hAnsi="宋体" w:hint="eastAsia"/>
        </w:rPr>
        <w:t>交互发生引用现有的交互图。显示为一个引用框，左上角显示 "ref" 。被引用的图名显示在框的中央。</w:t>
      </w:r>
    </w:p>
    <w:p w14:paraId="22C2996D" w14:textId="797E1071" w:rsidR="00E531BF" w:rsidRDefault="00E531BF" w:rsidP="00E3612D">
      <w:pPr>
        <w:pStyle w:val="a3"/>
        <w:ind w:left="360"/>
        <w:rPr>
          <w:rFonts w:ascii="宋体" w:eastAsia="宋体" w:hAnsi="宋体"/>
        </w:rPr>
      </w:pPr>
      <w:r>
        <w:rPr>
          <w:rFonts w:ascii="宋体" w:eastAsia="宋体" w:hAnsi="宋体" w:hint="eastAsia"/>
          <w:bCs/>
          <w:noProof/>
        </w:rPr>
        <w:drawing>
          <wp:inline distT="0" distB="0" distL="0" distR="0" wp14:anchorId="7449B0F0" wp14:editId="4A15EAFC">
            <wp:extent cx="3238500" cy="1238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2.gif"/>
                    <pic:cNvPicPr/>
                  </pic:nvPicPr>
                  <pic:blipFill>
                    <a:blip r:embed="rId8">
                      <a:extLst>
                        <a:ext uri="{28A0092B-C50C-407E-A947-70E740481C1C}">
                          <a14:useLocalDpi xmlns:a14="http://schemas.microsoft.com/office/drawing/2010/main" val="0"/>
                        </a:ext>
                      </a:extLst>
                    </a:blip>
                    <a:stretch>
                      <a:fillRect/>
                    </a:stretch>
                  </pic:blipFill>
                  <pic:spPr>
                    <a:xfrm>
                      <a:off x="0" y="0"/>
                      <a:ext cx="3238500" cy="1238250"/>
                    </a:xfrm>
                    <a:prstGeom prst="rect">
                      <a:avLst/>
                    </a:prstGeom>
                  </pic:spPr>
                </pic:pic>
              </a:graphicData>
            </a:graphic>
          </wp:inline>
        </w:drawing>
      </w:r>
    </w:p>
    <w:p w14:paraId="647F9BBC" w14:textId="0E866207" w:rsidR="00E531BF" w:rsidRDefault="00E531BF" w:rsidP="00E3612D">
      <w:pPr>
        <w:pStyle w:val="a3"/>
        <w:ind w:left="360"/>
        <w:rPr>
          <w:rFonts w:ascii="宋体" w:eastAsia="宋体" w:hAnsi="宋体"/>
        </w:rPr>
      </w:pPr>
    </w:p>
    <w:p w14:paraId="546B5B24" w14:textId="3594618D" w:rsidR="00E531BF" w:rsidRDefault="00E531BF" w:rsidP="00E3612D">
      <w:pPr>
        <w:pStyle w:val="a3"/>
        <w:ind w:left="360"/>
        <w:rPr>
          <w:rFonts w:ascii="宋体" w:eastAsia="宋体" w:hAnsi="宋体"/>
        </w:rPr>
      </w:pPr>
    </w:p>
    <w:p w14:paraId="186F202A" w14:textId="77777777" w:rsidR="00E531BF" w:rsidRPr="003C13DE" w:rsidRDefault="00E531BF" w:rsidP="00E3612D">
      <w:pPr>
        <w:pStyle w:val="a3"/>
        <w:ind w:left="360"/>
        <w:rPr>
          <w:rFonts w:ascii="宋体" w:eastAsia="宋体" w:hAnsi="宋体" w:hint="eastAsia"/>
        </w:rPr>
      </w:pPr>
    </w:p>
    <w:p w14:paraId="3519BD54" w14:textId="0B6FD40D" w:rsidR="00E7697A" w:rsidRDefault="00E7697A" w:rsidP="00E3612D">
      <w:pPr>
        <w:pStyle w:val="a3"/>
        <w:ind w:left="360" w:firstLine="422"/>
        <w:rPr>
          <w:rFonts w:ascii="宋体" w:eastAsia="宋体" w:hAnsi="宋体"/>
          <w:bCs/>
        </w:rPr>
      </w:pPr>
      <w:r w:rsidRPr="006E3D76">
        <w:rPr>
          <w:rFonts w:ascii="宋体" w:eastAsia="宋体" w:hAnsi="宋体" w:hint="eastAsia"/>
          <w:b/>
          <w:bCs/>
        </w:rPr>
        <w:t>交互元素</w:t>
      </w:r>
      <w:r w:rsidRPr="006E3D76">
        <w:rPr>
          <w:rFonts w:ascii="宋体" w:eastAsia="宋体" w:hAnsi="宋体" w:hint="eastAsia"/>
          <w:b/>
          <w:bCs/>
        </w:rPr>
        <w:br/>
      </w:r>
      <w:r w:rsidRPr="003C13DE">
        <w:rPr>
          <w:rFonts w:ascii="宋体" w:eastAsia="宋体" w:hAnsi="宋体" w:hint="eastAsia"/>
          <w:bCs/>
        </w:rPr>
        <w:t>交互元素与交互发生相似之处在于都是在一个矩形框中显示一个现有的交互图。不同之</w:t>
      </w:r>
      <w:r w:rsidRPr="003C13DE">
        <w:rPr>
          <w:rFonts w:ascii="宋体" w:eastAsia="宋体" w:hAnsi="宋体" w:hint="eastAsia"/>
          <w:bCs/>
        </w:rPr>
        <w:lastRenderedPageBreak/>
        <w:t>处在内部显示参考图的内容不同。</w:t>
      </w:r>
    </w:p>
    <w:p w14:paraId="37595142" w14:textId="11429B98" w:rsidR="003066D8" w:rsidRDefault="00E531BF" w:rsidP="006E3D76">
      <w:pPr>
        <w:ind w:firstLineChars="300" w:firstLine="630"/>
        <w:rPr>
          <w:rFonts w:ascii="宋体" w:eastAsia="宋体" w:hAnsi="宋体" w:hint="eastAsia"/>
          <w:bCs/>
        </w:rPr>
      </w:pPr>
      <w:r>
        <w:rPr>
          <w:rFonts w:ascii="宋体" w:eastAsia="宋体" w:hAnsi="宋体" w:hint="eastAsia"/>
          <w:bCs/>
          <w:noProof/>
        </w:rPr>
        <w:drawing>
          <wp:inline distT="0" distB="0" distL="0" distR="0" wp14:anchorId="657C9538" wp14:editId="77758146">
            <wp:extent cx="2886075" cy="12954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3.gif"/>
                    <pic:cNvPicPr/>
                  </pic:nvPicPr>
                  <pic:blipFill>
                    <a:blip r:embed="rId9">
                      <a:extLst>
                        <a:ext uri="{28A0092B-C50C-407E-A947-70E740481C1C}">
                          <a14:useLocalDpi xmlns:a14="http://schemas.microsoft.com/office/drawing/2010/main" val="0"/>
                        </a:ext>
                      </a:extLst>
                    </a:blip>
                    <a:stretch>
                      <a:fillRect/>
                    </a:stretch>
                  </pic:blipFill>
                  <pic:spPr>
                    <a:xfrm>
                      <a:off x="0" y="0"/>
                      <a:ext cx="2886075" cy="1295400"/>
                    </a:xfrm>
                    <a:prstGeom prst="rect">
                      <a:avLst/>
                    </a:prstGeom>
                  </pic:spPr>
                </pic:pic>
              </a:graphicData>
            </a:graphic>
          </wp:inline>
        </w:drawing>
      </w:r>
    </w:p>
    <w:p w14:paraId="0B3709F2" w14:textId="4357C75F" w:rsidR="003066D8" w:rsidRPr="003066D8" w:rsidRDefault="003066D8" w:rsidP="00F74DFF">
      <w:pPr>
        <w:rPr>
          <w:rFonts w:ascii="宋体" w:eastAsia="宋体" w:hAnsi="宋体" w:hint="eastAsia"/>
          <w:bCs/>
          <w:sz w:val="28"/>
          <w:szCs w:val="28"/>
        </w:rPr>
      </w:pPr>
      <w:r w:rsidRPr="003066D8">
        <w:rPr>
          <w:rFonts w:ascii="宋体" w:eastAsia="宋体" w:hAnsi="宋体"/>
          <w:color w:val="FF0000"/>
          <w:sz w:val="28"/>
          <w:szCs w:val="28"/>
        </w:rPr>
        <w:t>交互概览图</w:t>
      </w:r>
      <w:r w:rsidRPr="003066D8">
        <w:rPr>
          <w:rFonts w:ascii="宋体" w:eastAsia="宋体" w:hAnsi="宋体" w:hint="eastAsia"/>
          <w:bCs/>
          <w:color w:val="FF0000"/>
          <w:sz w:val="28"/>
          <w:szCs w:val="28"/>
        </w:rPr>
        <w:t>（例</w:t>
      </w:r>
      <w:r w:rsidR="006E3D76">
        <w:rPr>
          <w:rFonts w:ascii="宋体" w:eastAsia="宋体" w:hAnsi="宋体" w:hint="eastAsia"/>
          <w:bCs/>
          <w:color w:val="FF0000"/>
          <w:sz w:val="28"/>
          <w:szCs w:val="28"/>
        </w:rPr>
        <w:t>1</w:t>
      </w:r>
      <w:r w:rsidRPr="003066D8">
        <w:rPr>
          <w:rFonts w:ascii="宋体" w:eastAsia="宋体" w:hAnsi="宋体" w:hint="eastAsia"/>
          <w:bCs/>
          <w:color w:val="FF0000"/>
          <w:sz w:val="28"/>
          <w:szCs w:val="28"/>
        </w:rPr>
        <w:t>）</w:t>
      </w:r>
    </w:p>
    <w:p w14:paraId="5E6023F2" w14:textId="0EC57D3C" w:rsidR="003066D8" w:rsidRDefault="003066D8" w:rsidP="00F74DFF">
      <w:pPr>
        <w:rPr>
          <w:rFonts w:ascii="宋体" w:eastAsia="宋体" w:hAnsi="宋体"/>
          <w:bCs/>
        </w:rPr>
      </w:pPr>
      <w:r>
        <w:rPr>
          <w:rFonts w:ascii="Arial" w:hAnsi="Arial" w:cs="Arial"/>
          <w:color w:val="4F4F4F"/>
          <w:sz w:val="27"/>
          <w:szCs w:val="27"/>
          <w:shd w:val="clear" w:color="auto" w:fill="FFFFFF"/>
        </w:rPr>
        <w:t>订单信息汇总</w:t>
      </w:r>
      <w:r>
        <w:rPr>
          <w:rFonts w:ascii="Arial" w:hAnsi="Arial" w:cs="Arial"/>
          <w:color w:val="4F4F4F"/>
          <w:sz w:val="27"/>
          <w:szCs w:val="27"/>
        </w:rPr>
        <w:br/>
      </w:r>
      <w:r>
        <w:rPr>
          <w:rFonts w:ascii="Arial" w:hAnsi="Arial" w:cs="Arial"/>
          <w:color w:val="4F4F4F"/>
          <w:sz w:val="27"/>
          <w:szCs w:val="27"/>
          <w:shd w:val="clear" w:color="auto" w:fill="FFFFFF"/>
        </w:rPr>
        <w:t>   &gt;</w:t>
      </w:r>
      <w:r>
        <w:rPr>
          <w:rFonts w:ascii="Arial" w:hAnsi="Arial" w:cs="Arial"/>
          <w:color w:val="4F4F4F"/>
          <w:sz w:val="27"/>
          <w:szCs w:val="27"/>
          <w:shd w:val="clear" w:color="auto" w:fill="FFFFFF"/>
        </w:rPr>
        <w:t>如果下订单的客户是系统外的，则通过</w:t>
      </w:r>
      <w:r>
        <w:rPr>
          <w:rFonts w:ascii="Arial" w:hAnsi="Arial" w:cs="Arial"/>
          <w:color w:val="4F4F4F"/>
          <w:sz w:val="27"/>
          <w:szCs w:val="27"/>
          <w:shd w:val="clear" w:color="auto" w:fill="FFFFFF"/>
        </w:rPr>
        <w:t>XML</w:t>
      </w:r>
      <w:r>
        <w:rPr>
          <w:rFonts w:ascii="Arial" w:hAnsi="Arial" w:cs="Arial"/>
          <w:color w:val="4F4F4F"/>
          <w:sz w:val="27"/>
          <w:szCs w:val="27"/>
          <w:shd w:val="clear" w:color="auto" w:fill="FFFFFF"/>
        </w:rPr>
        <w:t>来获取信息</w:t>
      </w:r>
      <w:r>
        <w:rPr>
          <w:rFonts w:ascii="Arial" w:hAnsi="Arial" w:cs="Arial"/>
          <w:color w:val="4F4F4F"/>
          <w:sz w:val="27"/>
          <w:szCs w:val="27"/>
        </w:rPr>
        <w:br/>
      </w:r>
      <w:r>
        <w:rPr>
          <w:rFonts w:ascii="Arial" w:hAnsi="Arial" w:cs="Arial"/>
          <w:color w:val="4F4F4F"/>
          <w:sz w:val="27"/>
          <w:szCs w:val="27"/>
          <w:shd w:val="clear" w:color="auto" w:fill="FFFFFF"/>
        </w:rPr>
        <w:t>   &gt;</w:t>
      </w:r>
      <w:r>
        <w:rPr>
          <w:rFonts w:ascii="Arial" w:hAnsi="Arial" w:cs="Arial"/>
          <w:color w:val="4F4F4F"/>
          <w:sz w:val="27"/>
          <w:szCs w:val="27"/>
          <w:shd w:val="clear" w:color="auto" w:fill="FFFFFF"/>
        </w:rPr>
        <w:t>如果下订单的客户是系统内的，则从数据库中获取信息</w:t>
      </w:r>
    </w:p>
    <w:p w14:paraId="62A21A8A" w14:textId="258D1F68" w:rsidR="003066D8" w:rsidRDefault="003066D8" w:rsidP="00F74DFF">
      <w:pPr>
        <w:rPr>
          <w:rFonts w:ascii="宋体" w:eastAsia="宋体" w:hAnsi="宋体" w:hint="eastAsia"/>
          <w:bCs/>
        </w:rPr>
      </w:pPr>
      <w:r>
        <w:rPr>
          <w:noProof/>
        </w:rPr>
        <w:lastRenderedPageBreak/>
        <w:drawing>
          <wp:inline distT="0" distB="0" distL="0" distR="0" wp14:anchorId="31FAA236" wp14:editId="2BAB9D70">
            <wp:extent cx="5274310" cy="56908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690870"/>
                    </a:xfrm>
                    <a:prstGeom prst="rect">
                      <a:avLst/>
                    </a:prstGeom>
                  </pic:spPr>
                </pic:pic>
              </a:graphicData>
            </a:graphic>
          </wp:inline>
        </w:drawing>
      </w:r>
    </w:p>
    <w:p w14:paraId="3994B3C9" w14:textId="3A0400C5" w:rsidR="00E531BF" w:rsidRDefault="00E531BF" w:rsidP="00F74DFF">
      <w:pPr>
        <w:rPr>
          <w:rFonts w:ascii="宋体" w:eastAsia="宋体" w:hAnsi="宋体" w:hint="eastAsia"/>
          <w:bCs/>
        </w:rPr>
      </w:pPr>
    </w:p>
    <w:p w14:paraId="6A45BDDA" w14:textId="33525735" w:rsidR="006E3D76" w:rsidRPr="003066D8" w:rsidRDefault="006E3D76" w:rsidP="006E3D76">
      <w:pPr>
        <w:rPr>
          <w:rFonts w:ascii="宋体" w:eastAsia="宋体" w:hAnsi="宋体" w:hint="eastAsia"/>
          <w:bCs/>
          <w:sz w:val="28"/>
          <w:szCs w:val="28"/>
        </w:rPr>
      </w:pPr>
      <w:r w:rsidRPr="003066D8">
        <w:rPr>
          <w:rFonts w:ascii="宋体" w:eastAsia="宋体" w:hAnsi="宋体"/>
          <w:color w:val="FF0000"/>
          <w:sz w:val="28"/>
          <w:szCs w:val="28"/>
        </w:rPr>
        <w:t>交互概览图</w:t>
      </w:r>
      <w:r w:rsidRPr="003066D8">
        <w:rPr>
          <w:rFonts w:ascii="宋体" w:eastAsia="宋体" w:hAnsi="宋体" w:hint="eastAsia"/>
          <w:bCs/>
          <w:color w:val="FF0000"/>
          <w:sz w:val="28"/>
          <w:szCs w:val="28"/>
        </w:rPr>
        <w:t>（例</w:t>
      </w:r>
      <w:r>
        <w:rPr>
          <w:rFonts w:ascii="宋体" w:eastAsia="宋体" w:hAnsi="宋体"/>
          <w:bCs/>
          <w:color w:val="FF0000"/>
          <w:sz w:val="28"/>
          <w:szCs w:val="28"/>
        </w:rPr>
        <w:t>2</w:t>
      </w:r>
      <w:r w:rsidRPr="003066D8">
        <w:rPr>
          <w:rFonts w:ascii="宋体" w:eastAsia="宋体" w:hAnsi="宋体" w:hint="eastAsia"/>
          <w:bCs/>
          <w:color w:val="FF0000"/>
          <w:sz w:val="28"/>
          <w:szCs w:val="28"/>
        </w:rPr>
        <w:t>）</w:t>
      </w:r>
    </w:p>
    <w:p w14:paraId="09B6094D" w14:textId="77777777" w:rsidR="00F74DFF" w:rsidRPr="00F74DFF" w:rsidRDefault="00F74DFF" w:rsidP="00F74DFF">
      <w:pPr>
        <w:rPr>
          <w:rFonts w:ascii="宋体" w:eastAsia="宋体" w:hAnsi="宋体" w:hint="eastAsia"/>
          <w:bCs/>
        </w:rPr>
      </w:pPr>
    </w:p>
    <w:p w14:paraId="62C5FC7E" w14:textId="60744ECE" w:rsidR="00FB2947" w:rsidRDefault="00FB2947" w:rsidP="00E3612D">
      <w:pPr>
        <w:pStyle w:val="a3"/>
        <w:ind w:left="360"/>
        <w:rPr>
          <w:rFonts w:ascii="宋体" w:eastAsia="宋体" w:hAnsi="宋体"/>
          <w:bCs/>
        </w:rPr>
      </w:pPr>
    </w:p>
    <w:p w14:paraId="6900174A" w14:textId="29A1D7FF" w:rsidR="00FB2947" w:rsidRDefault="00FB2947" w:rsidP="00E3612D">
      <w:pPr>
        <w:pStyle w:val="a3"/>
        <w:ind w:left="360"/>
        <w:rPr>
          <w:rFonts w:ascii="宋体" w:eastAsia="宋体" w:hAnsi="宋体"/>
          <w:bCs/>
        </w:rPr>
      </w:pPr>
    </w:p>
    <w:p w14:paraId="40E82A94" w14:textId="0C77C1B2" w:rsidR="006E3D76" w:rsidRDefault="004908C7" w:rsidP="00E3612D">
      <w:pPr>
        <w:pStyle w:val="a3"/>
        <w:ind w:left="360"/>
        <w:rPr>
          <w:rFonts w:ascii="宋体" w:eastAsia="宋体" w:hAnsi="宋体"/>
          <w:bCs/>
        </w:rPr>
      </w:pPr>
      <w:r>
        <w:rPr>
          <w:noProof/>
        </w:rPr>
        <w:lastRenderedPageBreak/>
        <w:drawing>
          <wp:inline distT="0" distB="0" distL="0" distR="0" wp14:anchorId="694E6E74" wp14:editId="1BC453E9">
            <wp:extent cx="5274310" cy="282257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22575"/>
                    </a:xfrm>
                    <a:prstGeom prst="rect">
                      <a:avLst/>
                    </a:prstGeom>
                  </pic:spPr>
                </pic:pic>
              </a:graphicData>
            </a:graphic>
          </wp:inline>
        </w:drawing>
      </w:r>
    </w:p>
    <w:p w14:paraId="2D77773E" w14:textId="703689AE" w:rsidR="006E3D76" w:rsidRDefault="006E3D76" w:rsidP="00E3612D">
      <w:pPr>
        <w:pStyle w:val="a3"/>
        <w:ind w:left="360"/>
        <w:rPr>
          <w:rFonts w:ascii="宋体" w:eastAsia="宋体" w:hAnsi="宋体"/>
          <w:bCs/>
        </w:rPr>
      </w:pPr>
      <w:r>
        <w:rPr>
          <w:noProof/>
        </w:rPr>
        <w:drawing>
          <wp:inline distT="0" distB="0" distL="0" distR="0" wp14:anchorId="01C70BC0" wp14:editId="4C1A67BE">
            <wp:extent cx="4257143" cy="353333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7143" cy="3533333"/>
                    </a:xfrm>
                    <a:prstGeom prst="rect">
                      <a:avLst/>
                    </a:prstGeom>
                  </pic:spPr>
                </pic:pic>
              </a:graphicData>
            </a:graphic>
          </wp:inline>
        </w:drawing>
      </w:r>
    </w:p>
    <w:p w14:paraId="774CC9F3" w14:textId="3EE8F870" w:rsidR="004908C7" w:rsidRDefault="004908C7" w:rsidP="00E3612D">
      <w:pPr>
        <w:pStyle w:val="a3"/>
        <w:ind w:left="360"/>
        <w:rPr>
          <w:rFonts w:ascii="宋体" w:eastAsia="宋体" w:hAnsi="宋体" w:hint="eastAsia"/>
          <w:bCs/>
        </w:rPr>
      </w:pPr>
      <w:r>
        <w:rPr>
          <w:noProof/>
        </w:rPr>
        <w:lastRenderedPageBreak/>
        <w:drawing>
          <wp:inline distT="0" distB="0" distL="0" distR="0" wp14:anchorId="0A8FBDAD" wp14:editId="667B3D69">
            <wp:extent cx="5274310" cy="294513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45130"/>
                    </a:xfrm>
                    <a:prstGeom prst="rect">
                      <a:avLst/>
                    </a:prstGeom>
                  </pic:spPr>
                </pic:pic>
              </a:graphicData>
            </a:graphic>
          </wp:inline>
        </w:drawing>
      </w:r>
    </w:p>
    <w:p w14:paraId="76256460" w14:textId="41B8FC61" w:rsidR="006E3D76" w:rsidRPr="003066D8" w:rsidRDefault="006E3D76" w:rsidP="006E3D76">
      <w:pPr>
        <w:rPr>
          <w:rFonts w:ascii="宋体" w:eastAsia="宋体" w:hAnsi="宋体" w:hint="eastAsia"/>
          <w:bCs/>
          <w:sz w:val="28"/>
          <w:szCs w:val="28"/>
        </w:rPr>
      </w:pPr>
      <w:r w:rsidRPr="003066D8">
        <w:rPr>
          <w:rFonts w:ascii="宋体" w:eastAsia="宋体" w:hAnsi="宋体"/>
          <w:color w:val="FF0000"/>
          <w:sz w:val="28"/>
          <w:szCs w:val="28"/>
        </w:rPr>
        <w:t>交互概览图</w:t>
      </w:r>
      <w:r w:rsidRPr="003066D8">
        <w:rPr>
          <w:rFonts w:ascii="宋体" w:eastAsia="宋体" w:hAnsi="宋体" w:hint="eastAsia"/>
          <w:bCs/>
          <w:color w:val="FF0000"/>
          <w:sz w:val="28"/>
          <w:szCs w:val="28"/>
        </w:rPr>
        <w:t>（例</w:t>
      </w:r>
      <w:r>
        <w:rPr>
          <w:rFonts w:ascii="宋体" w:eastAsia="宋体" w:hAnsi="宋体"/>
          <w:bCs/>
          <w:color w:val="FF0000"/>
          <w:sz w:val="28"/>
          <w:szCs w:val="28"/>
        </w:rPr>
        <w:t>3</w:t>
      </w:r>
      <w:r w:rsidRPr="003066D8">
        <w:rPr>
          <w:rFonts w:ascii="宋体" w:eastAsia="宋体" w:hAnsi="宋体" w:hint="eastAsia"/>
          <w:bCs/>
          <w:color w:val="FF0000"/>
          <w:sz w:val="28"/>
          <w:szCs w:val="28"/>
        </w:rPr>
        <w:t>）</w:t>
      </w:r>
    </w:p>
    <w:p w14:paraId="652922B5" w14:textId="7A44AF2D" w:rsidR="006E3D76" w:rsidRDefault="004908C7" w:rsidP="00E3612D">
      <w:pPr>
        <w:pStyle w:val="a3"/>
        <w:ind w:left="360"/>
        <w:rPr>
          <w:rFonts w:ascii="宋体" w:eastAsia="宋体" w:hAnsi="宋体"/>
          <w:bCs/>
        </w:rPr>
      </w:pPr>
      <w:r>
        <w:rPr>
          <w:noProof/>
        </w:rPr>
        <w:drawing>
          <wp:inline distT="0" distB="0" distL="0" distR="0" wp14:anchorId="46543838" wp14:editId="2D0D8218">
            <wp:extent cx="5274310" cy="46628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662805"/>
                    </a:xfrm>
                    <a:prstGeom prst="rect">
                      <a:avLst/>
                    </a:prstGeom>
                  </pic:spPr>
                </pic:pic>
              </a:graphicData>
            </a:graphic>
          </wp:inline>
        </w:drawing>
      </w:r>
    </w:p>
    <w:p w14:paraId="38015718" w14:textId="2B769440" w:rsidR="004908C7" w:rsidRDefault="004908C7" w:rsidP="00E3612D">
      <w:pPr>
        <w:pStyle w:val="a3"/>
        <w:ind w:left="360"/>
        <w:rPr>
          <w:rFonts w:ascii="宋体" w:eastAsia="宋体" w:hAnsi="宋体"/>
          <w:bCs/>
        </w:rPr>
      </w:pPr>
    </w:p>
    <w:p w14:paraId="74E389F3" w14:textId="77777777" w:rsidR="004908C7" w:rsidRDefault="004908C7" w:rsidP="00E3612D">
      <w:pPr>
        <w:pStyle w:val="a3"/>
        <w:ind w:left="360"/>
        <w:rPr>
          <w:rFonts w:ascii="宋体" w:eastAsia="宋体" w:hAnsi="宋体" w:hint="eastAsia"/>
          <w:bCs/>
        </w:rPr>
      </w:pPr>
    </w:p>
    <w:p w14:paraId="2F6A5D22" w14:textId="0F9E64B0" w:rsidR="00FB2947" w:rsidRDefault="00FB2947" w:rsidP="00E3612D">
      <w:pPr>
        <w:pStyle w:val="a3"/>
        <w:ind w:left="360"/>
        <w:rPr>
          <w:rFonts w:ascii="宋体" w:eastAsia="宋体" w:hAnsi="宋体"/>
          <w:bCs/>
        </w:rPr>
      </w:pPr>
      <w:r>
        <w:rPr>
          <w:rFonts w:ascii="宋体" w:eastAsia="宋体" w:hAnsi="宋体" w:hint="eastAsia"/>
          <w:bCs/>
        </w:rPr>
        <w:t>题目：UML2.0较UML1.x新增加了哪些图？</w:t>
      </w:r>
    </w:p>
    <w:p w14:paraId="4A896E15" w14:textId="29F244F0" w:rsidR="00FB2947" w:rsidRPr="003C13DE" w:rsidRDefault="00FB2947" w:rsidP="00E3612D">
      <w:pPr>
        <w:pStyle w:val="a3"/>
        <w:ind w:left="360"/>
        <w:rPr>
          <w:rFonts w:ascii="宋体" w:eastAsia="宋体" w:hAnsi="宋体" w:hint="eastAsia"/>
          <w:bCs/>
        </w:rPr>
      </w:pPr>
      <w:r>
        <w:rPr>
          <w:rFonts w:ascii="宋体" w:eastAsia="宋体" w:hAnsi="宋体" w:hint="eastAsia"/>
          <w:bCs/>
        </w:rPr>
        <w:lastRenderedPageBreak/>
        <w:t>答案：</w:t>
      </w:r>
      <w:r>
        <w:rPr>
          <w:rFonts w:ascii="宋体" w:eastAsia="宋体" w:hAnsi="宋体" w:hint="eastAsia"/>
        </w:rPr>
        <w:t>“包图”、“组合结构图”、“交互概览图”和“时间图”</w:t>
      </w:r>
      <w:r>
        <w:rPr>
          <w:rFonts w:ascii="宋体" w:eastAsia="宋体" w:hAnsi="宋体" w:hint="eastAsia"/>
        </w:rPr>
        <w:t>。</w:t>
      </w:r>
    </w:p>
    <w:p w14:paraId="57ED4B43" w14:textId="29A28D67" w:rsidR="00F74DFF" w:rsidRPr="00E3612D" w:rsidRDefault="00F74DFF" w:rsidP="00FE399E">
      <w:pPr>
        <w:pStyle w:val="a3"/>
        <w:ind w:left="360" w:firstLineChars="0" w:firstLine="0"/>
        <w:rPr>
          <w:rFonts w:ascii="宋体" w:eastAsia="宋体" w:hAnsi="宋体" w:hint="eastAsia"/>
        </w:rPr>
      </w:pPr>
    </w:p>
    <w:sectPr w:rsidR="00F74DFF" w:rsidRPr="00E361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35BB1"/>
    <w:multiLevelType w:val="hybridMultilevel"/>
    <w:tmpl w:val="3E826286"/>
    <w:lvl w:ilvl="0" w:tplc="267020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7F16491A"/>
    <w:multiLevelType w:val="hybridMultilevel"/>
    <w:tmpl w:val="3E7437D8"/>
    <w:lvl w:ilvl="0" w:tplc="C3E0E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DA"/>
    <w:rsid w:val="00016961"/>
    <w:rsid w:val="000B6DB7"/>
    <w:rsid w:val="001A5228"/>
    <w:rsid w:val="001A64FB"/>
    <w:rsid w:val="001D1ADA"/>
    <w:rsid w:val="001E110E"/>
    <w:rsid w:val="003066D8"/>
    <w:rsid w:val="00375CD2"/>
    <w:rsid w:val="003C13DE"/>
    <w:rsid w:val="003E4BD2"/>
    <w:rsid w:val="004908C7"/>
    <w:rsid w:val="006E3D76"/>
    <w:rsid w:val="00776A7A"/>
    <w:rsid w:val="00881850"/>
    <w:rsid w:val="00885D8F"/>
    <w:rsid w:val="008C6C2E"/>
    <w:rsid w:val="00B14B09"/>
    <w:rsid w:val="00C479AD"/>
    <w:rsid w:val="00DD7AF6"/>
    <w:rsid w:val="00E3612D"/>
    <w:rsid w:val="00E531BF"/>
    <w:rsid w:val="00E7697A"/>
    <w:rsid w:val="00E84D18"/>
    <w:rsid w:val="00F74DFF"/>
    <w:rsid w:val="00FB2947"/>
    <w:rsid w:val="00FE3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A135"/>
  <w15:chartTrackingRefBased/>
  <w15:docId w15:val="{019F6E0E-2BD5-45E3-9496-84962F96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4D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71888">
      <w:bodyDiv w:val="1"/>
      <w:marLeft w:val="0"/>
      <w:marRight w:val="0"/>
      <w:marTop w:val="0"/>
      <w:marBottom w:val="0"/>
      <w:divBdr>
        <w:top w:val="none" w:sz="0" w:space="0" w:color="auto"/>
        <w:left w:val="none" w:sz="0" w:space="0" w:color="auto"/>
        <w:bottom w:val="none" w:sz="0" w:space="0" w:color="auto"/>
        <w:right w:val="none" w:sz="0" w:space="0" w:color="auto"/>
      </w:divBdr>
    </w:div>
    <w:div w:id="658996785">
      <w:bodyDiv w:val="1"/>
      <w:marLeft w:val="0"/>
      <w:marRight w:val="0"/>
      <w:marTop w:val="0"/>
      <w:marBottom w:val="0"/>
      <w:divBdr>
        <w:top w:val="none" w:sz="0" w:space="0" w:color="auto"/>
        <w:left w:val="none" w:sz="0" w:space="0" w:color="auto"/>
        <w:bottom w:val="none" w:sz="0" w:space="0" w:color="auto"/>
        <w:right w:val="none" w:sz="0" w:space="0" w:color="auto"/>
      </w:divBdr>
    </w:div>
    <w:div w:id="202474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8</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佳锋 赵</dc:creator>
  <cp:keywords/>
  <dc:description/>
  <cp:lastModifiedBy>佳锋 赵</cp:lastModifiedBy>
  <cp:revision>7</cp:revision>
  <dcterms:created xsi:type="dcterms:W3CDTF">2018-10-13T12:04:00Z</dcterms:created>
  <dcterms:modified xsi:type="dcterms:W3CDTF">2018-10-13T16:59:00Z</dcterms:modified>
</cp:coreProperties>
</file>