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2B" w:rsidRDefault="00830C24" w:rsidP="00830C24">
      <w:pPr>
        <w:pStyle w:val="1"/>
        <w:jc w:val="center"/>
        <w:rPr>
          <w:rFonts w:hint="eastAsia"/>
        </w:rPr>
      </w:pPr>
      <w:r>
        <w:t>课程个人作业</w:t>
      </w:r>
    </w:p>
    <w:p w:rsidR="00830C24" w:rsidRPr="00830C24" w:rsidRDefault="00830C24" w:rsidP="00830C24">
      <w:pPr>
        <w:rPr>
          <w:rFonts w:hint="eastAsia"/>
          <w:b/>
        </w:rPr>
      </w:pPr>
      <w:r w:rsidRPr="00830C24">
        <w:rPr>
          <w:rFonts w:hint="eastAsia"/>
          <w:b/>
        </w:rPr>
        <w:t>————《没有银弹》读后感</w:t>
      </w:r>
    </w:p>
    <w:p w:rsidR="00830C24" w:rsidRDefault="00830C24" w:rsidP="00830C24">
      <w:pPr>
        <w:rPr>
          <w:rFonts w:hint="eastAsia"/>
        </w:rPr>
      </w:pPr>
    </w:p>
    <w:p w:rsidR="003070E4" w:rsidRDefault="00830C24" w:rsidP="00830C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当我了解到《人月神话》作为软件工程两大圣经之一而被诸多软件工程师奉为圭臬之时，我便做好了怀着崇敬的心情进行拜读的心理准备。事实上，我必须承认</w:t>
      </w:r>
      <w:r>
        <w:rPr>
          <w:rFonts w:hint="eastAsia"/>
        </w:rPr>
        <w:t>:</w:t>
      </w:r>
      <w:r w:rsidR="000348C1">
        <w:rPr>
          <w:rFonts w:hint="eastAsia"/>
        </w:rPr>
        <w:t>在逐字逐句地通读一遍全文后，我仍忘了大半。</w:t>
      </w:r>
      <w:r w:rsidR="003070E4">
        <w:rPr>
          <w:rFonts w:hint="eastAsia"/>
        </w:rPr>
        <w:t>大部分</w:t>
      </w:r>
      <w:r w:rsidR="000348C1">
        <w:rPr>
          <w:rFonts w:hint="eastAsia"/>
        </w:rPr>
        <w:t>词语我本看得懂，但是组合</w:t>
      </w:r>
      <w:r w:rsidR="003070E4">
        <w:rPr>
          <w:rFonts w:hint="eastAsia"/>
        </w:rPr>
        <w:t>成句之后却让我一头雾水，充斥着各种专业术语的部分令我难以融入并参与作者的思考。我必须为自己开脱，可能有以下几点原因：</w:t>
      </w:r>
    </w:p>
    <w:p w:rsidR="003070E4" w:rsidRDefault="00A66999" w:rsidP="00A669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也是主要原因。</w:t>
      </w:r>
      <w:r w:rsidR="003070E4">
        <w:rPr>
          <w:rFonts w:hint="eastAsia"/>
        </w:rPr>
        <w:t>我没有任何完整的项目经验</w:t>
      </w:r>
      <w:r w:rsidR="002568EE">
        <w:rPr>
          <w:rFonts w:hint="eastAsia"/>
        </w:rPr>
        <w:t>和管理经验</w:t>
      </w:r>
      <w:r w:rsidR="003070E4">
        <w:rPr>
          <w:rFonts w:hint="eastAsia"/>
        </w:rPr>
        <w:t>（即便是如同短学期那样的</w:t>
      </w:r>
      <w:r>
        <w:rPr>
          <w:rFonts w:hint="eastAsia"/>
        </w:rPr>
        <w:t>mini</w:t>
      </w:r>
      <w:r w:rsidR="003070E4">
        <w:rPr>
          <w:rFonts w:hint="eastAsia"/>
        </w:rPr>
        <w:t>项目也</w:t>
      </w:r>
      <w:r>
        <w:rPr>
          <w:rFonts w:hint="eastAsia"/>
        </w:rPr>
        <w:t>是</w:t>
      </w:r>
      <w:r w:rsidR="003070E4">
        <w:rPr>
          <w:rFonts w:hint="eastAsia"/>
        </w:rPr>
        <w:t>不够系统全面</w:t>
      </w:r>
      <w:r>
        <w:rPr>
          <w:rFonts w:hint="eastAsia"/>
        </w:rPr>
        <w:t>的）。</w:t>
      </w:r>
    </w:p>
    <w:p w:rsidR="002568EE" w:rsidRDefault="00A66999" w:rsidP="002568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中文译本的翻译使得有些表述佶屈聱牙，令人莫名其妙不得其法。一些英文含义实际上是很难直译成我们所理解的中文意思，使得我觉得晦涩难懂。</w:t>
      </w:r>
    </w:p>
    <w:p w:rsidR="007719F1" w:rsidRPr="002568EE" w:rsidRDefault="007719F1" w:rsidP="007719F1">
      <w:pPr>
        <w:pStyle w:val="a3"/>
        <w:ind w:left="1140" w:firstLineChars="0" w:firstLine="0"/>
        <w:rPr>
          <w:rFonts w:hint="eastAsia"/>
        </w:rPr>
      </w:pPr>
    </w:p>
    <w:p w:rsidR="00A66999" w:rsidRDefault="002568EE" w:rsidP="00A66999">
      <w:pPr>
        <w:ind w:left="420"/>
        <w:rPr>
          <w:rFonts w:hint="eastAsia"/>
        </w:rPr>
      </w:pPr>
      <w:r>
        <w:rPr>
          <w:rFonts w:hint="eastAsia"/>
        </w:rPr>
        <w:t>虽然没有共鸣，但是“硬骨头”也让我啃掉了些许粉屑</w:t>
      </w:r>
      <w:r w:rsidR="00792FEA">
        <w:rPr>
          <w:rFonts w:hint="eastAsia"/>
        </w:rPr>
        <w:t>，使我得以勉强进行总结</w:t>
      </w:r>
      <w:r>
        <w:rPr>
          <w:rFonts w:hint="eastAsia"/>
        </w:rPr>
        <w:t>：</w:t>
      </w:r>
    </w:p>
    <w:p w:rsidR="00792FEA" w:rsidRDefault="00792FEA" w:rsidP="00A66999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）软件的活动包括什么？</w:t>
      </w:r>
    </w:p>
    <w:p w:rsidR="00792FEA" w:rsidRDefault="00792FEA" w:rsidP="00A66999">
      <w:pPr>
        <w:ind w:left="420"/>
        <w:rPr>
          <w:rFonts w:hint="eastAsia"/>
        </w:rPr>
      </w:pPr>
      <w:r>
        <w:rPr>
          <w:rFonts w:hint="eastAsia"/>
        </w:rPr>
        <w:t>必要任务：打造抽象软件实体的复杂概念结构。</w:t>
      </w:r>
    </w:p>
    <w:p w:rsidR="00792FEA" w:rsidRDefault="00792FEA" w:rsidP="00A66999">
      <w:pPr>
        <w:ind w:left="420"/>
        <w:rPr>
          <w:rFonts w:hint="eastAsia"/>
        </w:rPr>
      </w:pPr>
      <w:r>
        <w:rPr>
          <w:rFonts w:hint="eastAsia"/>
        </w:rPr>
        <w:t>次要人物：用编程表达这些抽象实体，在空间和时间的限制下映射成机器语言。</w:t>
      </w:r>
    </w:p>
    <w:p w:rsidR="00792FEA" w:rsidRDefault="00792FEA" w:rsidP="00A66999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）软件系统无法规避的内在特性？</w:t>
      </w:r>
    </w:p>
    <w:p w:rsidR="00792FEA" w:rsidRDefault="00792FEA" w:rsidP="00A66999">
      <w:pPr>
        <w:ind w:left="420"/>
        <w:rPr>
          <w:rFonts w:hint="eastAsia"/>
        </w:rPr>
      </w:pPr>
      <w:r>
        <w:rPr>
          <w:rFonts w:hint="eastAsia"/>
        </w:rPr>
        <w:t>复杂度，一致性，可变性和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可见性。</w:t>
      </w:r>
    </w:p>
    <w:p w:rsidR="00792FEA" w:rsidRDefault="00792FEA" w:rsidP="00A66999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）解决次要问题的突破？</w:t>
      </w:r>
    </w:p>
    <w:p w:rsidR="00792FEA" w:rsidRDefault="00792FEA" w:rsidP="00A66999">
      <w:pPr>
        <w:ind w:left="420"/>
        <w:rPr>
          <w:rFonts w:hint="eastAsia"/>
        </w:rPr>
      </w:pPr>
      <w:r>
        <w:rPr>
          <w:rFonts w:hint="eastAsia"/>
        </w:rPr>
        <w:t>高级语言，分时，统一编程环境。</w:t>
      </w:r>
    </w:p>
    <w:p w:rsidR="002568EE" w:rsidRDefault="00792FEA" w:rsidP="00A66999">
      <w:pPr>
        <w:ind w:left="420"/>
        <w:rPr>
          <w:rFonts w:hint="eastAsia"/>
        </w:rPr>
      </w:pPr>
      <w:r>
        <w:t>（</w:t>
      </w:r>
      <w:r>
        <w:t>4</w:t>
      </w:r>
      <w:r>
        <w:t>）银弹的希望在哪？</w:t>
      </w:r>
    </w:p>
    <w:p w:rsidR="00792FEA" w:rsidRDefault="00792FEA" w:rsidP="00A66999">
      <w:pPr>
        <w:ind w:left="420"/>
        <w:rPr>
          <w:rFonts w:hint="eastAsia"/>
        </w:rPr>
      </w:pPr>
      <w:r>
        <w:rPr>
          <w:rFonts w:hint="eastAsia"/>
        </w:rPr>
        <w:t>Ada</w:t>
      </w:r>
      <w:r>
        <w:rPr>
          <w:rFonts w:hint="eastAsia"/>
        </w:rPr>
        <w:t>和其他高级编程语言；</w:t>
      </w:r>
    </w:p>
    <w:p w:rsidR="00792FEA" w:rsidRDefault="00792FEA" w:rsidP="00A66999">
      <w:pPr>
        <w:ind w:left="420"/>
        <w:rPr>
          <w:rFonts w:hint="eastAsia"/>
        </w:rPr>
      </w:pPr>
      <w:r>
        <w:rPr>
          <w:rFonts w:hint="eastAsia"/>
        </w:rPr>
        <w:t>面向对象编程；</w:t>
      </w:r>
    </w:p>
    <w:p w:rsidR="00792FEA" w:rsidRDefault="00792FEA" w:rsidP="00A66999">
      <w:pPr>
        <w:ind w:left="420"/>
        <w:rPr>
          <w:rFonts w:hint="eastAsia"/>
        </w:rPr>
      </w:pPr>
      <w:r>
        <w:rPr>
          <w:rFonts w:hint="eastAsia"/>
        </w:rPr>
        <w:t>人工智能；</w:t>
      </w:r>
    </w:p>
    <w:p w:rsidR="00792FEA" w:rsidRDefault="00792FEA" w:rsidP="00A66999">
      <w:pPr>
        <w:ind w:left="420"/>
        <w:rPr>
          <w:rFonts w:hint="eastAsia"/>
        </w:rPr>
      </w:pPr>
      <w:r>
        <w:rPr>
          <w:rFonts w:hint="eastAsia"/>
        </w:rPr>
        <w:t>专家系统；</w:t>
      </w:r>
    </w:p>
    <w:p w:rsidR="00792FEA" w:rsidRDefault="00792FEA" w:rsidP="00792FEA">
      <w:pPr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自动</w:t>
      </w:r>
      <w:r>
        <w:t>”</w:t>
      </w:r>
      <w:r>
        <w:rPr>
          <w:rFonts w:hint="eastAsia"/>
        </w:rPr>
        <w:t>编程；</w:t>
      </w:r>
    </w:p>
    <w:p w:rsidR="00792FEA" w:rsidRDefault="00792FEA" w:rsidP="00792FEA">
      <w:pPr>
        <w:rPr>
          <w:rFonts w:hint="eastAsia"/>
        </w:rPr>
      </w:pPr>
      <w:r>
        <w:rPr>
          <w:rFonts w:hint="eastAsia"/>
        </w:rPr>
        <w:tab/>
      </w:r>
      <w:r>
        <w:t>图形化编程；</w:t>
      </w:r>
    </w:p>
    <w:p w:rsidR="00792FEA" w:rsidRDefault="00792FEA" w:rsidP="00792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程序验证；</w:t>
      </w:r>
    </w:p>
    <w:p w:rsidR="00792FEA" w:rsidRDefault="00792FEA" w:rsidP="00792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环境和工具；</w:t>
      </w:r>
    </w:p>
    <w:p w:rsidR="00792FEA" w:rsidRDefault="00792FEA" w:rsidP="00792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工作站；</w:t>
      </w:r>
    </w:p>
    <w:p w:rsidR="00792FEA" w:rsidRDefault="00792FEA" w:rsidP="00792FEA">
      <w:pPr>
        <w:rPr>
          <w:rFonts w:hint="eastAsia"/>
        </w:rPr>
      </w:pPr>
      <w:r>
        <w:rPr>
          <w:rFonts w:hint="eastAsia"/>
        </w:rPr>
        <w:tab/>
        <w:t>(5)</w:t>
      </w:r>
      <w:r w:rsidRPr="00792FEA">
        <w:t xml:space="preserve"> </w:t>
      </w:r>
      <w:r>
        <w:t>针对概念上根本问题的颇具前途的方法</w:t>
      </w:r>
    </w:p>
    <w:p w:rsidR="00792FEA" w:rsidRDefault="00792FEA" w:rsidP="00792FEA">
      <w:pPr>
        <w:rPr>
          <w:rFonts w:hint="eastAsia"/>
        </w:rPr>
      </w:pPr>
      <w:r>
        <w:rPr>
          <w:rFonts w:hint="eastAsia"/>
        </w:rPr>
        <w:tab/>
      </w:r>
      <w:r w:rsidR="007719F1">
        <w:rPr>
          <w:rFonts w:hint="eastAsia"/>
        </w:rPr>
        <w:t>购买和自行开发；</w:t>
      </w:r>
    </w:p>
    <w:p w:rsidR="00792FEA" w:rsidRDefault="00792FEA" w:rsidP="00792FEA">
      <w:pPr>
        <w:rPr>
          <w:rFonts w:hint="eastAsia"/>
        </w:rPr>
      </w:pPr>
      <w:r>
        <w:rPr>
          <w:rFonts w:hint="eastAsia"/>
        </w:rPr>
        <w:tab/>
      </w:r>
      <w:r w:rsidR="007719F1">
        <w:rPr>
          <w:rFonts w:hint="eastAsia"/>
        </w:rPr>
        <w:t>需求精炼和快速原型；</w:t>
      </w:r>
    </w:p>
    <w:p w:rsidR="00792FEA" w:rsidRDefault="00792FEA" w:rsidP="00792FEA">
      <w:pPr>
        <w:rPr>
          <w:rFonts w:hint="eastAsia"/>
        </w:rPr>
      </w:pPr>
      <w:r>
        <w:rPr>
          <w:rFonts w:hint="eastAsia"/>
        </w:rPr>
        <w:tab/>
      </w:r>
      <w:r w:rsidR="007719F1">
        <w:rPr>
          <w:rFonts w:hint="eastAsia"/>
        </w:rPr>
        <w:t>增量开发——增长，而非搭建系统。</w:t>
      </w:r>
    </w:p>
    <w:p w:rsidR="00792FEA" w:rsidRDefault="00792FEA" w:rsidP="00792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挑选和培养卓越概念设计人员；</w:t>
      </w:r>
    </w:p>
    <w:p w:rsidR="007719F1" w:rsidRDefault="007719F1" w:rsidP="00792FEA">
      <w:pPr>
        <w:rPr>
          <w:rFonts w:hint="eastAsia"/>
        </w:rPr>
      </w:pPr>
      <w:r>
        <w:rPr>
          <w:rFonts w:hint="eastAsia"/>
        </w:rPr>
        <w:tab/>
      </w:r>
    </w:p>
    <w:p w:rsidR="007719F1" w:rsidRDefault="007719F1" w:rsidP="00792FEA">
      <w:pPr>
        <w:rPr>
          <w:rFonts w:hint="eastAsia"/>
        </w:rPr>
      </w:pPr>
      <w:r>
        <w:rPr>
          <w:rFonts w:hint="eastAsia"/>
        </w:rPr>
        <w:t>而本章内容对我印象最深的启发在于：</w:t>
      </w:r>
    </w:p>
    <w:p w:rsidR="007719F1" w:rsidRDefault="007719F1" w:rsidP="00792FEA">
      <w:pPr>
        <w:rPr>
          <w:rFonts w:hint="eastAsia"/>
        </w:rPr>
      </w:pPr>
      <w:r>
        <w:rPr>
          <w:rFonts w:hint="eastAsia"/>
        </w:rPr>
        <w:t>增量开发中提到的：</w:t>
      </w:r>
    </w:p>
    <w:p w:rsidR="007719F1" w:rsidRPr="007719F1" w:rsidRDefault="007719F1" w:rsidP="00792FEA">
      <w:pPr>
        <w:rPr>
          <w:rFonts w:hint="eastAsia"/>
          <w:b/>
          <w:i/>
        </w:rPr>
      </w:pPr>
      <w:r w:rsidRPr="007719F1">
        <w:rPr>
          <w:b/>
          <w:i/>
        </w:rPr>
        <w:t>光是大脑本身，就比任何对它的描述都要复杂，比任何的模拟仿</w:t>
      </w:r>
      <w:r w:rsidRPr="007719F1">
        <w:rPr>
          <w:b/>
          <w:i/>
        </w:rPr>
        <w:t xml:space="preserve"> </w:t>
      </w:r>
      <w:r w:rsidRPr="007719F1">
        <w:rPr>
          <w:b/>
          <w:i/>
        </w:rPr>
        <w:t>真都要强大，它的多样性、自我保护和自我更新能力异常丰富和有力。其中的秘密就是逐步</w:t>
      </w:r>
      <w:r w:rsidRPr="007719F1">
        <w:rPr>
          <w:b/>
          <w:i/>
        </w:rPr>
        <w:t xml:space="preserve"> </w:t>
      </w:r>
      <w:r w:rsidRPr="007719F1">
        <w:rPr>
          <w:b/>
          <w:i/>
        </w:rPr>
        <w:t>发育成长，而不是一次性</w:t>
      </w:r>
      <w:r w:rsidRPr="007719F1">
        <w:rPr>
          <w:b/>
          <w:i/>
        </w:rPr>
        <w:lastRenderedPageBreak/>
        <w:t>搭建。</w:t>
      </w:r>
      <w:r w:rsidRPr="007719F1">
        <w:rPr>
          <w:b/>
          <w:i/>
        </w:rPr>
        <w:t xml:space="preserve"> </w:t>
      </w:r>
      <w:r w:rsidRPr="007719F1">
        <w:rPr>
          <w:b/>
          <w:i/>
        </w:rPr>
        <w:t>所以，我们的软件系统也必须如此。很多年前，</w:t>
      </w:r>
      <w:r w:rsidRPr="007719F1">
        <w:rPr>
          <w:b/>
          <w:i/>
        </w:rPr>
        <w:t xml:space="preserve">Harlan Mill </w:t>
      </w:r>
      <w:r w:rsidRPr="007719F1">
        <w:rPr>
          <w:b/>
          <w:i/>
        </w:rPr>
        <w:t>建议所有软件系统都应该</w:t>
      </w:r>
      <w:r w:rsidRPr="007719F1">
        <w:rPr>
          <w:b/>
          <w:i/>
        </w:rPr>
        <w:t xml:space="preserve"> - 116 - </w:t>
      </w:r>
      <w:r w:rsidRPr="007719F1">
        <w:rPr>
          <w:b/>
          <w:i/>
        </w:rPr>
        <w:t>以增量的方式开发</w:t>
      </w:r>
      <w:r w:rsidRPr="007719F1">
        <w:rPr>
          <w:b/>
          <w:i/>
        </w:rPr>
        <w:t xml:space="preserve"> 11</w:t>
      </w:r>
      <w:r w:rsidRPr="007719F1">
        <w:rPr>
          <w:b/>
          <w:i/>
        </w:rPr>
        <w:t>。即，首先系统应该能够运行，即使未完成任何有用功能，只能正确调</w:t>
      </w:r>
      <w:r w:rsidRPr="007719F1">
        <w:rPr>
          <w:b/>
          <w:i/>
        </w:rPr>
        <w:t xml:space="preserve"> </w:t>
      </w:r>
      <w:r w:rsidRPr="007719F1">
        <w:rPr>
          <w:b/>
          <w:i/>
        </w:rPr>
        <w:t>用一系列伪子系统。接着，系统一点一点被充实，子系统轮流被开发，或者是在更低的层次</w:t>
      </w:r>
      <w:r w:rsidRPr="007719F1">
        <w:rPr>
          <w:b/>
          <w:i/>
        </w:rPr>
        <w:t xml:space="preserve"> </w:t>
      </w:r>
      <w:r w:rsidRPr="007719F1">
        <w:rPr>
          <w:b/>
          <w:i/>
        </w:rPr>
        <w:t>调用程序、模块、子系统的占位符（伪程序）等。</w:t>
      </w:r>
    </w:p>
    <w:p w:rsidR="007719F1" w:rsidRDefault="007719F1" w:rsidP="00792FEA">
      <w:pPr>
        <w:rPr>
          <w:rFonts w:hint="eastAsia"/>
          <w:i/>
        </w:rPr>
      </w:pPr>
    </w:p>
    <w:p w:rsidR="007719F1" w:rsidRDefault="007719F1" w:rsidP="00792FEA">
      <w:pPr>
        <w:rPr>
          <w:rFonts w:hint="eastAsia"/>
        </w:rPr>
      </w:pPr>
      <w:r w:rsidRPr="007719F1">
        <w:t>“</w:t>
      </w:r>
      <w:r w:rsidRPr="007719F1">
        <w:rPr>
          <w:rFonts w:hint="eastAsia"/>
        </w:rPr>
        <w:t>没有银弹</w:t>
      </w:r>
      <w:r w:rsidRPr="007719F1">
        <w:t>”</w:t>
      </w:r>
      <w:r w:rsidRPr="007719F1">
        <w:rPr>
          <w:rFonts w:hint="eastAsia"/>
        </w:rPr>
        <w:t>的观点依旧令我保持</w:t>
      </w:r>
      <w:r>
        <w:rPr>
          <w:rFonts w:hint="eastAsia"/>
        </w:rPr>
        <w:t>怀疑——即便如此，难道也没有铜弹，钢弹，铅弹吗？</w:t>
      </w:r>
      <w:r>
        <w:rPr>
          <w:rFonts w:hint="eastAsia"/>
        </w:rPr>
        <w:t>为了探寻作者对于解决“根本问题”没有银弹的观点是一个怀疑论者还是悲观主义者，我继续往下读了作者的《再论没有银弹》。</w:t>
      </w:r>
      <w:r w:rsidR="00C250F3">
        <w:rPr>
          <w:rFonts w:hint="eastAsia"/>
        </w:rPr>
        <w:t>我</w:t>
      </w:r>
      <w:proofErr w:type="gramStart"/>
      <w:r w:rsidR="00C250F3">
        <w:rPr>
          <w:rFonts w:hint="eastAsia"/>
        </w:rPr>
        <w:t>对此章</w:t>
      </w:r>
      <w:proofErr w:type="gramEnd"/>
      <w:r w:rsidR="00C250F3">
        <w:rPr>
          <w:rFonts w:hint="eastAsia"/>
        </w:rPr>
        <w:t>有两点感悟：</w:t>
      </w:r>
    </w:p>
    <w:p w:rsidR="00C250F3" w:rsidRDefault="00C250F3" w:rsidP="00C250F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如果开发的次要人物少于整个工作的</w:t>
      </w:r>
      <w:r>
        <w:rPr>
          <w:rFonts w:hint="eastAsia"/>
        </w:rPr>
        <w:t>9/10</w:t>
      </w:r>
      <w:r>
        <w:rPr>
          <w:rFonts w:hint="eastAsia"/>
        </w:rPr>
        <w:t>，即使不占用任何时间，也不会给生产率带来数量级的提高，所以必须解决开发的根本问题。</w:t>
      </w:r>
    </w:p>
    <w:p w:rsidR="00C250F3" w:rsidRDefault="00C250F3" w:rsidP="00C250F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可重用和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交互的构件开发是解决软件根本困难的一种方法。</w:t>
      </w:r>
    </w:p>
    <w:p w:rsidR="00201BD0" w:rsidRDefault="00201BD0" w:rsidP="00201BD0">
      <w:pPr>
        <w:pStyle w:val="a3"/>
        <w:ind w:left="360" w:firstLineChars="0" w:firstLine="0"/>
        <w:rPr>
          <w:rFonts w:hint="eastAsia"/>
        </w:rPr>
      </w:pPr>
    </w:p>
    <w:p w:rsidR="00201BD0" w:rsidRDefault="00201BD0" w:rsidP="00201BD0">
      <w:pPr>
        <w:rPr>
          <w:rFonts w:hint="eastAsia"/>
        </w:rPr>
      </w:pPr>
      <w:r>
        <w:rPr>
          <w:rFonts w:hint="eastAsia"/>
        </w:rPr>
        <w:t>作者在本章提到</w:t>
      </w:r>
    </w:p>
    <w:p w:rsidR="00201BD0" w:rsidRDefault="00201BD0" w:rsidP="00201BD0">
      <w:pPr>
        <w:pStyle w:val="a3"/>
        <w:ind w:left="360" w:firstLineChars="0" w:firstLine="0"/>
        <w:rPr>
          <w:rFonts w:hint="eastAsia"/>
          <w:b/>
          <w:i/>
        </w:rPr>
      </w:pPr>
      <w:r w:rsidRPr="00201BD0">
        <w:rPr>
          <w:b/>
          <w:i/>
        </w:rPr>
        <w:t>《人月神话》一文被大量地引用，很少存在异议；相比之下，《没有银弹》却引发了众</w:t>
      </w:r>
      <w:r w:rsidRPr="00201BD0">
        <w:rPr>
          <w:b/>
          <w:i/>
        </w:rPr>
        <w:t xml:space="preserve"> </w:t>
      </w:r>
      <w:r w:rsidRPr="00201BD0">
        <w:rPr>
          <w:b/>
          <w:i/>
        </w:rPr>
        <w:t>多的辩论，编辑收到了很多文章和信件，至今还在延续</w:t>
      </w:r>
      <w:r w:rsidRPr="00201BD0">
        <w:rPr>
          <w:b/>
          <w:i/>
        </w:rPr>
        <w:t xml:space="preserve"> </w:t>
      </w:r>
      <w:r w:rsidRPr="00201BD0">
        <w:rPr>
          <w:b/>
          <w:i/>
        </w:rPr>
        <w:t>。</w:t>
      </w:r>
    </w:p>
    <w:p w:rsidR="007216B7" w:rsidRDefault="007216B7" w:rsidP="00201BD0">
      <w:pPr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1987</w:t>
      </w:r>
      <w:r>
        <w:rPr>
          <w:rFonts w:hint="eastAsia"/>
        </w:rPr>
        <w:t>年作者在《没有银弹》上断言</w:t>
      </w:r>
      <w:r>
        <w:rPr>
          <w:rFonts w:hint="eastAsia"/>
        </w:rPr>
        <w:t>:</w:t>
      </w:r>
      <w:r>
        <w:t>”</w:t>
      </w:r>
      <w:r w:rsidRPr="00DA0775">
        <w:rPr>
          <w:rFonts w:hint="eastAsia"/>
          <w:b/>
          <w:i/>
        </w:rPr>
        <w:t>在未来十年之内，不会有任何单一的软件工程上的突破，能够让程序设计的生产力得到一个数量级上的提升。</w:t>
      </w:r>
      <w:r>
        <w:rPr>
          <w:rFonts w:hint="eastAsia"/>
        </w:rPr>
        <w:t>”但事实上在</w:t>
      </w:r>
      <w:r>
        <w:rPr>
          <w:rFonts w:hint="eastAsia"/>
        </w:rPr>
        <w:t>2000</w:t>
      </w:r>
      <w:r>
        <w:rPr>
          <w:rFonts w:hint="eastAsia"/>
        </w:rPr>
        <w:t>年的《再论没有银弹》中，作者对当初的观点有了让步。</w:t>
      </w:r>
    </w:p>
    <w:p w:rsidR="00201BD0" w:rsidRPr="00201BD0" w:rsidRDefault="007216B7" w:rsidP="007216B7">
      <w:pPr>
        <w:ind w:firstLine="420"/>
      </w:pPr>
      <w:r>
        <w:rPr>
          <w:rFonts w:hint="eastAsia"/>
        </w:rPr>
        <w:t>而在</w:t>
      </w:r>
      <w:r w:rsidR="00201BD0">
        <w:rPr>
          <w:rFonts w:hint="eastAsia"/>
        </w:rPr>
        <w:t>40</w:t>
      </w:r>
      <w:r w:rsidR="00201BD0">
        <w:rPr>
          <w:rFonts w:hint="eastAsia"/>
        </w:rPr>
        <w:t>周年纪念版的发行又过去的</w:t>
      </w:r>
      <w:r w:rsidR="006D5AB7">
        <w:rPr>
          <w:rFonts w:hint="eastAsia"/>
        </w:rPr>
        <w:t>2018</w:t>
      </w:r>
      <w:r w:rsidR="006D5AB7">
        <w:rPr>
          <w:rFonts w:hint="eastAsia"/>
        </w:rPr>
        <w:t>年；当提起文档不再是微缩胶片的</w:t>
      </w:r>
      <w:r w:rsidR="006D5AB7">
        <w:rPr>
          <w:rFonts w:hint="eastAsia"/>
        </w:rPr>
        <w:t>2018</w:t>
      </w:r>
      <w:r>
        <w:rPr>
          <w:rFonts w:hint="eastAsia"/>
        </w:rPr>
        <w:t>年，《没有银弹》中</w:t>
      </w:r>
      <w:r w:rsidR="00DA0775">
        <w:rPr>
          <w:rFonts w:hint="eastAsia"/>
        </w:rPr>
        <w:t>已</w:t>
      </w:r>
      <w:r>
        <w:rPr>
          <w:rFonts w:hint="eastAsia"/>
        </w:rPr>
        <w:t>存在着</w:t>
      </w:r>
      <w:r w:rsidR="00DA0775">
        <w:rPr>
          <w:rFonts w:hint="eastAsia"/>
        </w:rPr>
        <w:t>部分</w:t>
      </w:r>
      <w:bookmarkStart w:id="0" w:name="_GoBack"/>
      <w:bookmarkEnd w:id="0"/>
      <w:r>
        <w:rPr>
          <w:rFonts w:hint="eastAsia"/>
        </w:rPr>
        <w:t>过时的观点和例证，但仍不失为一</w:t>
      </w:r>
      <w:proofErr w:type="gramStart"/>
      <w:r>
        <w:rPr>
          <w:rFonts w:hint="eastAsia"/>
        </w:rPr>
        <w:t>章具有</w:t>
      </w:r>
      <w:proofErr w:type="gramEnd"/>
      <w:r>
        <w:rPr>
          <w:rFonts w:hint="eastAsia"/>
        </w:rPr>
        <w:t>里程碑和启发式意义的论文。</w:t>
      </w:r>
    </w:p>
    <w:sectPr w:rsidR="00201BD0" w:rsidRPr="00201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00E7A"/>
    <w:multiLevelType w:val="hybridMultilevel"/>
    <w:tmpl w:val="47084C44"/>
    <w:lvl w:ilvl="0" w:tplc="0BCAA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CF27E2"/>
    <w:multiLevelType w:val="hybridMultilevel"/>
    <w:tmpl w:val="E05E2C00"/>
    <w:lvl w:ilvl="0" w:tplc="63E6F2B4">
      <w:start w:val="1"/>
      <w:numFmt w:val="japaneseCounting"/>
      <w:lvlText w:val="第%1，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99"/>
    <w:rsid w:val="000348C1"/>
    <w:rsid w:val="00201BD0"/>
    <w:rsid w:val="002568EE"/>
    <w:rsid w:val="002B63E7"/>
    <w:rsid w:val="003070E4"/>
    <w:rsid w:val="00307F99"/>
    <w:rsid w:val="006D5AB7"/>
    <w:rsid w:val="007216B7"/>
    <w:rsid w:val="007719F1"/>
    <w:rsid w:val="00792FEA"/>
    <w:rsid w:val="00830C24"/>
    <w:rsid w:val="00875941"/>
    <w:rsid w:val="00A66999"/>
    <w:rsid w:val="00C250F3"/>
    <w:rsid w:val="00DA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0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0C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69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0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0C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6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Go</dc:creator>
  <cp:keywords/>
  <dc:description/>
  <cp:lastModifiedBy>Fish Go</cp:lastModifiedBy>
  <cp:revision>4</cp:revision>
  <dcterms:created xsi:type="dcterms:W3CDTF">2018-09-23T01:14:00Z</dcterms:created>
  <dcterms:modified xsi:type="dcterms:W3CDTF">2018-09-23T02:50:00Z</dcterms:modified>
</cp:coreProperties>
</file>