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项目输入输出文档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5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PRD</w:t>
            </w: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  <w:lang w:val="en-US" w:eastAsia="zh-CN"/>
              </w:rPr>
              <w:t>8</w:t>
            </w:r>
            <w:r>
              <w:rPr>
                <w:szCs w:val="24"/>
              </w:rPr>
              <w:t>-G</w:t>
            </w:r>
            <w:r>
              <w:rPr>
                <w:rFonts w:hint="eastAsia"/>
                <w:szCs w:val="24"/>
                <w:lang w:val="en-US" w:eastAsia="zh-CN"/>
              </w:rPr>
              <w:t>18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  <w:lang w:val="en-US" w:eastAsia="zh-CN"/>
              </w:rPr>
              <w:t>项目输入输出文档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/>
    <w:tbl>
      <w:tblPr>
        <w:tblStyle w:val="6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099"/>
        <w:gridCol w:w="210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20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工具与技术</w:t>
            </w:r>
          </w:p>
        </w:tc>
        <w:tc>
          <w:tcPr>
            <w:tcW w:w="21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制定项目章程</w:t>
            </w:r>
          </w:p>
        </w:tc>
        <w:tc>
          <w:tcPr>
            <w:tcW w:w="209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项目概述》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教师定义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项目章程》（初步）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制定项目计划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项目概述》、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《项目章程》（初步）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项目管理方法、各类标准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制定需求工程计划-初步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项目概述》、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《项目章程》（初步）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《项目计划》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软件需求过程学习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需求工程计划-初步》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制定QA计划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项目计划》、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《项目章程》（初步）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软件质量保证技术、过程学习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QA计划》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制定需求工程计划</w:t>
            </w:r>
          </w:p>
        </w:tc>
        <w:tc>
          <w:tcPr>
            <w:tcW w:w="20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需求工程计划-初步》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软件需求技术、教师评审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需求工程计划》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制定软件需求规格说明书</w:t>
            </w:r>
          </w:p>
        </w:tc>
        <w:tc>
          <w:tcPr>
            <w:tcW w:w="20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需求工程计划》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各类标准、需求获取分析、需求评审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需求规格说明书》、《用户手册》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制定《软件需求变更文档》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需求规格说明书》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《需求变更申请书》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控制管理工具、需求变更控制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软件需求变更文档》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制定系统设计与实现计划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需求工程计划》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《需求规格说明书》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《用户手册》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概要设计》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制定系统测试计划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概要设计》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测试技术</w:t>
            </w:r>
          </w:p>
        </w:tc>
        <w:tc>
          <w:tcPr>
            <w:tcW w:w="21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系统测试报告》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项目总结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项目计划》、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可交付物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</w:t>
            </w:r>
          </w:p>
        </w:tc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项目总结报告》、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项目总结PPT</w:t>
            </w:r>
            <w:bookmarkStart w:id="0" w:name="_GoBack"/>
            <w:bookmarkEnd w:id="0"/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t>PRD2018-G18-</w:t>
    </w:r>
    <w:r>
      <w:rPr>
        <w:rFonts w:hint="eastAsia"/>
        <w:lang w:val="en-US" w:eastAsia="zh-CN"/>
      </w:rPr>
      <w:t>项目输入输出文档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t>PRD2018-G18-</w:t>
    </w:r>
    <w:r>
      <w:rPr>
        <w:rFonts w:hint="eastAsia"/>
        <w:lang w:val="en-US" w:eastAsia="zh-CN"/>
      </w:rPr>
      <w:t>项目输入输出文档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E2EE8"/>
    <w:rsid w:val="334E5B5C"/>
    <w:rsid w:val="38C2476C"/>
    <w:rsid w:val="43AA2728"/>
    <w:rsid w:val="4DDE2EE8"/>
    <w:rsid w:val="65F234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2018-10-26T02:49:00Z</dcterms:created>
  <dc:creator>一笑浮生暖</dc:creator>
  <cp:lastModifiedBy>一笑浮生暖</cp:lastModifiedBy>
  <dcterms:modified xsi:type="dcterms:W3CDTF">2018-10-26T15:16:32Z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