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BCE" w:rsidRDefault="00991ACA" w:rsidP="00954441">
      <w:pPr>
        <w:pStyle w:val="a3"/>
        <w:rPr>
          <w:rFonts w:ascii="ＭＳ ゴシック" w:eastAsia="ＭＳ ゴシック" w:hAnsi="ＭＳ ゴシック" w:cs="ＭＳ ゴシック"/>
        </w:rPr>
      </w:pPr>
      <w:r>
        <w:rPr>
          <w:noProof/>
        </w:rPr>
        <w:pict>
          <v:shapetype id="_x0000_t202" coordsize="21600,21600" o:spt="202" path="m,l,21600r21600,l21600,xe">
            <v:stroke joinstyle="miter"/>
            <v:path gradientshapeok="t" o:connecttype="rect"/>
          </v:shapetype>
          <v:shape id="_x0000_s1091" type="#_x0000_t202" style="position:absolute;left:0;text-align:left;margin-left:6.85pt;margin-top:-11.75pt;width:58.8pt;height:47.2pt;z-index:251675648" filled="f" stroked="f">
            <v:textbox inset="0,0,0,0">
              <w:txbxContent>
                <w:p w:rsidR="00F71A48" w:rsidRPr="009B3B32" w:rsidRDefault="00F71A48">
                  <w:pPr>
                    <w:rPr>
                      <w:rFonts w:ascii="Arial Black" w:hAnsi="Arial Black"/>
                      <w:color w:val="002060"/>
                      <w:spacing w:val="-30"/>
                      <w:sz w:val="68"/>
                      <w:szCs w:val="68"/>
                    </w:rPr>
                  </w:pPr>
                  <w:r w:rsidRPr="009B3B32">
                    <w:rPr>
                      <w:rFonts w:ascii="Arial Black" w:hAnsi="Arial Black"/>
                      <w:color w:val="002060"/>
                      <w:spacing w:val="-30"/>
                      <w:sz w:val="68"/>
                      <w:szCs w:val="68"/>
                    </w:rPr>
                    <w:t>PR</w:t>
                  </w:r>
                </w:p>
              </w:txbxContent>
            </v:textbox>
          </v:shape>
        </w:pict>
      </w:r>
      <w:r>
        <w:rPr>
          <w:noProof/>
        </w:rPr>
        <w:pict>
          <v:shape id="_x0000_s1092" type="#_x0000_t202" style="position:absolute;left:0;text-align:left;margin-left:-5.7pt;margin-top:5.1pt;width:87.25pt;height:60.85pt;z-index:251674624" filled="f" stroked="f">
            <v:textbox inset="5.85pt,.7pt,5.85pt,.7pt">
              <w:txbxContent>
                <w:p w:rsidR="00F71A48" w:rsidRPr="009B3B32" w:rsidRDefault="00F71A48">
                  <w:pPr>
                    <w:rPr>
                      <w:rFonts w:ascii="Arial Black" w:eastAsiaTheme="minorEastAsia" w:hAnsi="Arial Black"/>
                      <w:color w:val="FF0000"/>
                      <w:spacing w:val="-40"/>
                      <w:sz w:val="80"/>
                      <w:szCs w:val="80"/>
                    </w:rPr>
                  </w:pPr>
                  <w:r w:rsidRPr="009B3B32">
                    <w:rPr>
                      <w:rFonts w:ascii="Arial Black" w:eastAsiaTheme="minorEastAsia" w:hAnsi="Arial Black"/>
                      <w:color w:val="FF0000"/>
                      <w:spacing w:val="-40"/>
                      <w:sz w:val="80"/>
                      <w:szCs w:val="80"/>
                    </w:rPr>
                    <w:t>DC</w:t>
                  </w:r>
                </w:p>
              </w:txbxContent>
            </v:textbox>
          </v:shape>
        </w:pict>
      </w:r>
      <w:r>
        <w:rPr>
          <w:noProof/>
          <w:lang w:eastAsia="zh-CN"/>
        </w:rPr>
        <w:pict>
          <v:shape id="_x0000_s1032" type="#_x0000_t202" style="position:absolute;left:0;text-align:left;margin-left:201pt;margin-top:109.35pt;width:330.05pt;height:121.65pt;z-index:251660288" stroked="f">
            <v:textbox style="mso-next-textbox:#_x0000_s1032" inset="0,0,0,0">
              <w:txbxContent>
                <w:p w:rsidR="00485BAD" w:rsidRDefault="00C16E29" w:rsidP="001B477E">
                  <w:pPr>
                    <w:jc w:val="center"/>
                  </w:pPr>
                  <w:r>
                    <w:rPr>
                      <w:noProof/>
                    </w:rPr>
                    <w:drawing>
                      <wp:inline distT="0" distB="0" distL="0" distR="0" wp14:anchorId="3481C6D0" wp14:editId="71B4E829">
                        <wp:extent cx="2091114" cy="1385535"/>
                        <wp:effectExtent l="0" t="0" r="0" b="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tumblr_o20nlr9PyA1t4k8xoo1_1280.jpg"/>
                                <pic:cNvPicPr/>
                              </pic:nvPicPr>
                              <pic:blipFill>
                                <a:blip r:embed="rId8">
                                  <a:extLst>
                                    <a:ext uri="{28A0092B-C50C-407E-A947-70E740481C1C}">
                                      <a14:useLocalDpi xmlns:a14="http://schemas.microsoft.com/office/drawing/2010/main" val="0"/>
                                    </a:ext>
                                  </a:extLst>
                                </a:blip>
                                <a:stretch>
                                  <a:fillRect/>
                                </a:stretch>
                              </pic:blipFill>
                              <pic:spPr>
                                <a:xfrm>
                                  <a:off x="0" y="0"/>
                                  <a:ext cx="2106455" cy="1395699"/>
                                </a:xfrm>
                                <a:prstGeom prst="rect">
                                  <a:avLst/>
                                </a:prstGeom>
                              </pic:spPr>
                            </pic:pic>
                          </a:graphicData>
                        </a:graphic>
                      </wp:inline>
                    </w:drawing>
                  </w:r>
                  <w:r>
                    <w:rPr>
                      <w:noProof/>
                    </w:rPr>
                    <w:drawing>
                      <wp:inline distT="0" distB="0" distL="0" distR="0" wp14:anchorId="291F4571" wp14:editId="2FB7BB78">
                        <wp:extent cx="2089252" cy="1384300"/>
                        <wp:effectExtent l="0" t="0" r="0" b="0"/>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umblr_nfvp8sAJXa1t4k8xoo1_1280.jpg"/>
                                <pic:cNvPicPr/>
                              </pic:nvPicPr>
                              <pic:blipFill>
                                <a:blip r:embed="rId9">
                                  <a:extLst>
                                    <a:ext uri="{28A0092B-C50C-407E-A947-70E740481C1C}">
                                      <a14:useLocalDpi xmlns:a14="http://schemas.microsoft.com/office/drawing/2010/main" val="0"/>
                                    </a:ext>
                                  </a:extLst>
                                </a:blip>
                                <a:stretch>
                                  <a:fillRect/>
                                </a:stretch>
                              </pic:blipFill>
                              <pic:spPr>
                                <a:xfrm>
                                  <a:off x="0" y="0"/>
                                  <a:ext cx="2105437" cy="1395024"/>
                                </a:xfrm>
                                <a:prstGeom prst="rect">
                                  <a:avLst/>
                                </a:prstGeom>
                              </pic:spPr>
                            </pic:pic>
                          </a:graphicData>
                        </a:graphic>
                      </wp:inline>
                    </w:drawing>
                  </w:r>
                </w:p>
              </w:txbxContent>
            </v:textbox>
          </v:shape>
        </w:pict>
      </w:r>
      <w:r>
        <w:rPr>
          <w:noProof/>
          <w:lang w:eastAsia="zh-CN"/>
        </w:rPr>
        <w:pict>
          <v:shapetype id="_x0000_t32" coordsize="21600,21600" o:spt="32" o:oned="t" path="m,l21600,21600e" filled="f">
            <v:path arrowok="t" fillok="f" o:connecttype="none"/>
            <o:lock v:ext="edit" shapetype="t"/>
          </v:shapetype>
          <v:shape id="_x0000_s1042" type="#_x0000_t32" style="position:absolute;left:0;text-align:left;margin-left:186.15pt;margin-top:100.05pt;width:.05pt;height:606.95pt;z-index:251662336" o:connectortype="straight" strokecolor="red" strokeweight="2pt">
            <v:shadow type="perspective" color="#622423 [1605]" opacity=".5" offset="1pt" offset2="-1pt"/>
          </v:shape>
        </w:pict>
      </w:r>
      <w:r>
        <w:rPr>
          <w:noProof/>
          <w:lang w:eastAsia="zh-CN"/>
        </w:rPr>
        <w:pict>
          <v:shape id="テキスト ボックス 2" o:spid="_x0000_s1026" type="#_x0000_t202" style="position:absolute;left:0;text-align:left;margin-left:72.3pt;margin-top:5.25pt;width:458.6pt;height:91.1pt;z-index:251654144;visibility:visible" filled="f" stroked="f">
            <v:textbox style="mso-next-textbox:#テキスト ボックス 2" inset="0,0,0,0">
              <w:txbxContent>
                <w:p w:rsidR="00485BAD" w:rsidRPr="00053A73" w:rsidRDefault="00066A64" w:rsidP="0062484D">
                  <w:pPr>
                    <w:autoSpaceDE w:val="0"/>
                    <w:autoSpaceDN w:val="0"/>
                    <w:adjustRightInd w:val="0"/>
                    <w:spacing w:line="440" w:lineRule="exact"/>
                    <w:jc w:val="center"/>
                    <w:rPr>
                      <w:rFonts w:ascii="Arial Black" w:eastAsia="Arial-Black" w:hAnsi="Arial Black" w:cs="Arial-Black"/>
                      <w:kern w:val="0"/>
                      <w:sz w:val="34"/>
                      <w:szCs w:val="34"/>
                    </w:rPr>
                  </w:pPr>
                  <w:r>
                    <w:rPr>
                      <w:rFonts w:ascii="Arial Black" w:eastAsia="Arial-Black" w:hAnsi="Arial Black" w:cs="Arial-Black"/>
                      <w:kern w:val="0"/>
                      <w:sz w:val="34"/>
                      <w:szCs w:val="34"/>
                    </w:rPr>
                    <w:t xml:space="preserve">The </w:t>
                  </w:r>
                  <w:r>
                    <w:rPr>
                      <w:rFonts w:ascii="Arial Black" w:eastAsia="Arial-Black" w:hAnsi="Arial Black" w:cs="Arial-Black" w:hint="eastAsia"/>
                      <w:kern w:val="0"/>
                      <w:sz w:val="34"/>
                      <w:szCs w:val="34"/>
                    </w:rPr>
                    <w:t>24</w:t>
                  </w:r>
                  <w:r w:rsidR="00485BAD" w:rsidRPr="00053A73">
                    <w:rPr>
                      <w:rFonts w:ascii="Arial Black" w:eastAsia="Arial-Black" w:hAnsi="Arial Black" w:cs="Arial-Black"/>
                      <w:kern w:val="0"/>
                      <w:sz w:val="34"/>
                      <w:szCs w:val="34"/>
                    </w:rPr>
                    <w:t>th Pacific Rim International</w:t>
                  </w:r>
                </w:p>
                <w:p w:rsidR="00485BAD" w:rsidRPr="00053A73" w:rsidRDefault="00485BAD" w:rsidP="0062484D">
                  <w:pPr>
                    <w:autoSpaceDE w:val="0"/>
                    <w:autoSpaceDN w:val="0"/>
                    <w:adjustRightInd w:val="0"/>
                    <w:spacing w:line="440" w:lineRule="exact"/>
                    <w:jc w:val="center"/>
                    <w:rPr>
                      <w:rFonts w:ascii="Arial Black" w:eastAsia="Arial-Black" w:hAnsi="Arial Black" w:cs="Arial-Black"/>
                      <w:kern w:val="0"/>
                      <w:sz w:val="34"/>
                      <w:szCs w:val="34"/>
                    </w:rPr>
                  </w:pPr>
                  <w:r w:rsidRPr="00053A73">
                    <w:rPr>
                      <w:rFonts w:ascii="Arial Black" w:eastAsia="Arial-Black" w:hAnsi="Arial Black" w:cs="Arial-Black"/>
                      <w:kern w:val="0"/>
                      <w:sz w:val="34"/>
                      <w:szCs w:val="34"/>
                    </w:rPr>
                    <w:t>Symposium on Dependable Computing (PRDC'</w:t>
                  </w:r>
                  <w:r w:rsidR="00066A64">
                    <w:rPr>
                      <w:rFonts w:ascii="Arial Black" w:eastAsia="Arial-Black" w:hAnsi="Arial Black" w:cs="Arial-Black"/>
                      <w:kern w:val="0"/>
                      <w:sz w:val="34"/>
                      <w:szCs w:val="34"/>
                    </w:rPr>
                    <w:t>19</w:t>
                  </w:r>
                  <w:r w:rsidRPr="00053A73">
                    <w:rPr>
                      <w:rFonts w:ascii="Arial Black" w:eastAsia="Arial-Black" w:hAnsi="Arial Black" w:cs="Arial-Black"/>
                      <w:kern w:val="0"/>
                      <w:sz w:val="34"/>
                      <w:szCs w:val="34"/>
                    </w:rPr>
                    <w:t>)</w:t>
                  </w:r>
                </w:p>
                <w:p w:rsidR="00485BAD" w:rsidRPr="009031EB" w:rsidRDefault="00066A64" w:rsidP="004C60A8">
                  <w:pPr>
                    <w:autoSpaceDE w:val="0"/>
                    <w:autoSpaceDN w:val="0"/>
                    <w:adjustRightInd w:val="0"/>
                    <w:snapToGrid w:val="0"/>
                    <w:spacing w:line="320" w:lineRule="exact"/>
                    <w:jc w:val="center"/>
                    <w:rPr>
                      <w:rFonts w:ascii="Arial" w:eastAsia="Arial-BoldMT" w:hAnsi="Arial" w:cs="Arial"/>
                      <w:b/>
                      <w:bCs/>
                      <w:kern w:val="0"/>
                      <w:sz w:val="28"/>
                      <w:szCs w:val="28"/>
                    </w:rPr>
                  </w:pPr>
                  <w:proofErr w:type="spellStart"/>
                  <w:r w:rsidRPr="00A44E74">
                    <w:rPr>
                      <w:rFonts w:ascii="Arial" w:eastAsia="Arial-BoldMT" w:hAnsi="Arial" w:cs="Arial"/>
                      <w:b/>
                      <w:bCs/>
                      <w:kern w:val="0"/>
                      <w:sz w:val="28"/>
                      <w:szCs w:val="28"/>
                    </w:rPr>
                    <w:t>Rihga</w:t>
                  </w:r>
                  <w:proofErr w:type="spellEnd"/>
                  <w:r w:rsidR="008C1E76" w:rsidRPr="00A44E74">
                    <w:rPr>
                      <w:rFonts w:ascii="Arial" w:eastAsia="Arial-BoldMT" w:hAnsi="Arial" w:cs="Arial"/>
                      <w:b/>
                      <w:bCs/>
                      <w:kern w:val="0"/>
                      <w:sz w:val="28"/>
                      <w:szCs w:val="28"/>
                    </w:rPr>
                    <w:t xml:space="preserve"> </w:t>
                  </w:r>
                  <w:r w:rsidRPr="00A44E74">
                    <w:rPr>
                      <w:rFonts w:ascii="Arial" w:eastAsia="Arial-BoldMT" w:hAnsi="Arial" w:cs="Arial"/>
                      <w:b/>
                      <w:bCs/>
                      <w:kern w:val="0"/>
                      <w:sz w:val="28"/>
                      <w:szCs w:val="28"/>
                    </w:rPr>
                    <w:t>Royal</w:t>
                  </w:r>
                  <w:r w:rsidR="008C1E76" w:rsidRPr="00A44E74">
                    <w:rPr>
                      <w:rFonts w:ascii="Arial" w:eastAsia="Arial-BoldMT" w:hAnsi="Arial" w:cs="Arial"/>
                      <w:b/>
                      <w:bCs/>
                      <w:kern w:val="0"/>
                      <w:sz w:val="28"/>
                      <w:szCs w:val="28"/>
                    </w:rPr>
                    <w:t xml:space="preserve"> </w:t>
                  </w:r>
                  <w:r w:rsidRPr="00A44E74">
                    <w:rPr>
                      <w:rFonts w:ascii="Arial" w:eastAsia="Arial-BoldMT" w:hAnsi="Arial" w:cs="Arial"/>
                      <w:b/>
                      <w:bCs/>
                      <w:kern w:val="0"/>
                      <w:sz w:val="28"/>
                      <w:szCs w:val="28"/>
                    </w:rPr>
                    <w:t>Hotel Kyoto</w:t>
                  </w:r>
                  <w:r w:rsidR="008C1E76" w:rsidRPr="00A44E74">
                    <w:rPr>
                      <w:rFonts w:ascii="Arial" w:eastAsia="Arial-BoldMT" w:hAnsi="Arial" w:cs="Arial" w:hint="eastAsia"/>
                      <w:b/>
                      <w:bCs/>
                      <w:kern w:val="0"/>
                      <w:sz w:val="28"/>
                      <w:szCs w:val="28"/>
                    </w:rPr>
                    <w:t xml:space="preserve">, </w:t>
                  </w:r>
                  <w:r w:rsidRPr="00A44E74">
                    <w:rPr>
                      <w:rFonts w:ascii="Arial" w:eastAsia="Arial-BoldMT" w:hAnsi="Arial" w:cs="Arial"/>
                      <w:b/>
                      <w:bCs/>
                      <w:kern w:val="0"/>
                      <w:sz w:val="28"/>
                      <w:szCs w:val="28"/>
                    </w:rPr>
                    <w:t>Kyoto</w:t>
                  </w:r>
                  <w:r w:rsidR="00485BAD" w:rsidRPr="00A44E74">
                    <w:rPr>
                      <w:rFonts w:ascii="Arial" w:eastAsia="Arial-BoldMT" w:hAnsi="Arial" w:cs="Arial"/>
                      <w:b/>
                      <w:bCs/>
                      <w:kern w:val="0"/>
                      <w:sz w:val="28"/>
                      <w:szCs w:val="28"/>
                    </w:rPr>
                    <w:t xml:space="preserve">, </w:t>
                  </w:r>
                  <w:r w:rsidR="00DE46B6" w:rsidRPr="00A44E74">
                    <w:rPr>
                      <w:rFonts w:ascii="Arial" w:eastAsia="Arial-BoldMT" w:hAnsi="Arial" w:cs="Arial" w:hint="eastAsia"/>
                      <w:b/>
                      <w:bCs/>
                      <w:kern w:val="0"/>
                      <w:sz w:val="28"/>
                      <w:szCs w:val="28"/>
                    </w:rPr>
                    <w:t>Japan</w:t>
                  </w:r>
                </w:p>
                <w:p w:rsidR="00485BAD" w:rsidRPr="009031EB" w:rsidRDefault="00066A64" w:rsidP="004C60A8">
                  <w:pPr>
                    <w:autoSpaceDE w:val="0"/>
                    <w:autoSpaceDN w:val="0"/>
                    <w:adjustRightInd w:val="0"/>
                    <w:snapToGrid w:val="0"/>
                    <w:spacing w:line="320" w:lineRule="exact"/>
                    <w:jc w:val="center"/>
                    <w:rPr>
                      <w:rFonts w:ascii="Arial" w:eastAsia="Arial-BoldMT" w:hAnsi="Arial" w:cs="Arial"/>
                      <w:b/>
                      <w:bCs/>
                      <w:kern w:val="0"/>
                      <w:sz w:val="28"/>
                      <w:szCs w:val="28"/>
                    </w:rPr>
                  </w:pPr>
                  <w:r>
                    <w:rPr>
                      <w:rFonts w:ascii="Arial" w:eastAsia="Arial-BoldMT" w:hAnsi="Arial" w:cs="Arial"/>
                      <w:b/>
                      <w:bCs/>
                      <w:kern w:val="0"/>
                      <w:sz w:val="28"/>
                      <w:szCs w:val="28"/>
                    </w:rPr>
                    <w:t>December</w:t>
                  </w:r>
                  <w:r w:rsidR="00485BAD" w:rsidRPr="009031EB">
                    <w:rPr>
                      <w:rFonts w:ascii="Arial" w:eastAsia="Arial-BoldMT" w:hAnsi="Arial" w:cs="Arial"/>
                      <w:b/>
                      <w:bCs/>
                      <w:kern w:val="0"/>
                      <w:sz w:val="28"/>
                      <w:szCs w:val="28"/>
                    </w:rPr>
                    <w:t xml:space="preserve"> 1-</w:t>
                  </w:r>
                  <w:r>
                    <w:rPr>
                      <w:rFonts w:ascii="Arial" w:eastAsia="Arial-BoldMT" w:hAnsi="Arial" w:cs="Arial" w:hint="eastAsia"/>
                      <w:b/>
                      <w:bCs/>
                      <w:kern w:val="0"/>
                      <w:sz w:val="28"/>
                      <w:szCs w:val="28"/>
                    </w:rPr>
                    <w:t>3</w:t>
                  </w:r>
                  <w:r w:rsidR="00485BAD" w:rsidRPr="009031EB">
                    <w:rPr>
                      <w:rFonts w:ascii="Arial" w:eastAsia="Arial-BoldMT" w:hAnsi="Arial" w:cs="Arial"/>
                      <w:b/>
                      <w:bCs/>
                      <w:kern w:val="0"/>
                      <w:sz w:val="28"/>
                      <w:szCs w:val="28"/>
                    </w:rPr>
                    <w:t>, 201</w:t>
                  </w:r>
                  <w:r>
                    <w:rPr>
                      <w:rFonts w:ascii="Arial" w:eastAsia="Arial-BoldMT" w:hAnsi="Arial" w:cs="Arial"/>
                      <w:b/>
                      <w:bCs/>
                      <w:kern w:val="0"/>
                      <w:sz w:val="28"/>
                      <w:szCs w:val="28"/>
                    </w:rPr>
                    <w:t>9</w:t>
                  </w:r>
                </w:p>
                <w:p w:rsidR="00485BAD" w:rsidRPr="009031EB" w:rsidRDefault="00485BAD" w:rsidP="004C60A8">
                  <w:pPr>
                    <w:snapToGrid w:val="0"/>
                    <w:spacing w:line="320" w:lineRule="exact"/>
                    <w:jc w:val="center"/>
                    <w:rPr>
                      <w:rFonts w:ascii="Arial" w:hAnsi="Arial" w:cs="Arial"/>
                      <w:b/>
                    </w:rPr>
                  </w:pPr>
                  <w:r w:rsidRPr="009031EB">
                    <w:rPr>
                      <w:rFonts w:ascii="Arial" w:eastAsia="Arial-BoldMT" w:hAnsi="Arial" w:cs="Arial"/>
                      <w:b/>
                      <w:bCs/>
                      <w:kern w:val="0"/>
                      <w:sz w:val="28"/>
                      <w:szCs w:val="28"/>
                    </w:rPr>
                    <w:t>http://prdc.dependability.org/201</w:t>
                  </w:r>
                  <w:r w:rsidR="00066A64">
                    <w:rPr>
                      <w:rFonts w:ascii="Arial" w:eastAsia="Arial-BoldMT" w:hAnsi="Arial" w:cs="Arial"/>
                      <w:b/>
                      <w:bCs/>
                      <w:kern w:val="0"/>
                      <w:sz w:val="28"/>
                      <w:szCs w:val="28"/>
                    </w:rPr>
                    <w:t>9</w:t>
                  </w:r>
                  <w:r w:rsidR="00570125">
                    <w:rPr>
                      <w:rFonts w:ascii="Arial" w:eastAsia="Arial-BoldMT" w:hAnsi="Arial" w:cs="Arial" w:hint="eastAsia"/>
                      <w:b/>
                      <w:bCs/>
                      <w:kern w:val="0"/>
                      <w:sz w:val="28"/>
                      <w:szCs w:val="28"/>
                    </w:rPr>
                    <w:t>/</w:t>
                  </w:r>
                </w:p>
              </w:txbxContent>
            </v:textbox>
          </v:shape>
        </w:pict>
      </w:r>
      <w:r>
        <w:rPr>
          <w:noProof/>
          <w:lang w:eastAsia="zh-CN"/>
        </w:rPr>
        <w:pict>
          <v:shape id="_x0000_s1033" type="#_x0000_t202" style="position:absolute;left:0;text-align:left;margin-left:-5.05pt;margin-top:99.25pt;width:549.45pt;height:607.75pt;z-index:2516531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" strokecolor="red" strokeweight="2pt">
            <v:textbox style="mso-next-textbox:#_x0000_s1033" inset="3.6pt,,3.6pt">
              <w:txbxContent>
                <w:p w:rsidR="00485BAD" w:rsidRPr="0091759F" w:rsidRDefault="005B16FC" w:rsidP="00AB5541">
                  <w:pPr>
                    <w:pStyle w:val="a3"/>
                    <w:snapToGrid w:val="0"/>
                    <w:rPr>
                      <w:rFonts w:ascii="Arial Black" w:hAnsi="Arial Black" w:cs="Arial"/>
                      <w:b/>
                      <w:sz w:val="16"/>
                      <w:szCs w:val="16"/>
                    </w:rPr>
                  </w:pPr>
                  <w:r w:rsidRPr="0091759F">
                    <w:rPr>
                      <w:rFonts w:ascii="Arial Black" w:eastAsia="ＭＳ ゴシック" w:hAnsi="Arial Black" w:cs="Arial"/>
                      <w:b/>
                      <w:sz w:val="16"/>
                      <w:szCs w:val="16"/>
                    </w:rPr>
                    <w:t>General Chair</w:t>
                  </w:r>
                </w:p>
                <w:p w:rsidR="005B16FC" w:rsidRPr="0091759F" w:rsidRDefault="0091759F" w:rsidP="005B16FC">
                  <w:pPr>
                    <w:pStyle w:val="a3"/>
                    <w:snapToGrid w:val="0"/>
                    <w:rPr>
                      <w:rFonts w:ascii="Arial" w:hAnsi="Arial" w:cs="Arial"/>
                      <w:sz w:val="16"/>
                      <w:szCs w:val="16"/>
                    </w:rPr>
                  </w:pPr>
                  <w:r w:rsidRPr="0091759F">
                    <w:rPr>
                      <w:rFonts w:ascii="Arial" w:hAnsi="Arial" w:cs="Arial"/>
                      <w:sz w:val="16"/>
                      <w:szCs w:val="16"/>
                    </w:rPr>
                    <w:t>Satoshi Fukumoto, Tokyo Metropolitan U., Japan</w:t>
                  </w:r>
                </w:p>
                <w:p w:rsidR="00485BAD" w:rsidRPr="0091759F" w:rsidRDefault="00485BAD" w:rsidP="004E7F62">
                  <w:pPr>
                    <w:pStyle w:val="a3"/>
                    <w:snapToGrid w:val="0"/>
                    <w:spacing w:line="240" w:lineRule="exact"/>
                    <w:rPr>
                      <w:rFonts w:ascii="Arial Black" w:eastAsia="ＭＳ ゴシック" w:hAnsi="Arial Black" w:cs="Arial"/>
                      <w:b/>
                      <w:sz w:val="16"/>
                      <w:szCs w:val="16"/>
                    </w:rPr>
                  </w:pPr>
                  <w:r w:rsidRPr="0091759F">
                    <w:rPr>
                      <w:rFonts w:ascii="Arial Black" w:eastAsia="ＭＳ ゴシック" w:hAnsi="Arial Black" w:cs="Arial"/>
                      <w:b/>
                      <w:sz w:val="16"/>
                      <w:szCs w:val="16"/>
                    </w:rPr>
                    <w:t xml:space="preserve">Program </w:t>
                  </w:r>
                  <w:r w:rsidR="0091759F" w:rsidRPr="0091759F">
                    <w:rPr>
                      <w:rFonts w:ascii="Arial Black" w:eastAsia="ＭＳ ゴシック" w:hAnsi="Arial Black" w:cs="Arial"/>
                      <w:b/>
                      <w:sz w:val="16"/>
                      <w:szCs w:val="16"/>
                    </w:rPr>
                    <w:t>Co-</w:t>
                  </w:r>
                  <w:r w:rsidRPr="0091759F">
                    <w:rPr>
                      <w:rFonts w:ascii="Arial Black" w:eastAsia="ＭＳ ゴシック" w:hAnsi="Arial Black" w:cs="Arial"/>
                      <w:b/>
                      <w:sz w:val="16"/>
                      <w:szCs w:val="16"/>
                    </w:rPr>
                    <w:t>Chair</w:t>
                  </w:r>
                  <w:r w:rsidR="0091759F" w:rsidRPr="0091759F">
                    <w:rPr>
                      <w:rFonts w:ascii="Arial Black" w:eastAsia="ＭＳ ゴシック" w:hAnsi="Arial Black" w:cs="Arial"/>
                      <w:b/>
                      <w:sz w:val="16"/>
                      <w:szCs w:val="16"/>
                    </w:rPr>
                    <w:t>s</w:t>
                  </w:r>
                </w:p>
                <w:p w:rsidR="0091759F" w:rsidRPr="0091759F" w:rsidRDefault="0091759F" w:rsidP="0091759F">
                  <w:pPr>
                    <w:pStyle w:val="a3"/>
                    <w:snapToGrid w:val="0"/>
                    <w:rPr>
                      <w:rFonts w:ascii="Arial" w:hAnsi="Arial" w:cs="Arial"/>
                      <w:sz w:val="16"/>
                      <w:szCs w:val="16"/>
                    </w:rPr>
                  </w:pPr>
                  <w:r w:rsidRPr="0091759F">
                    <w:rPr>
                      <w:rFonts w:ascii="Arial" w:hAnsi="Arial" w:cs="Arial" w:hint="eastAsia"/>
                      <w:sz w:val="16"/>
                      <w:szCs w:val="16"/>
                    </w:rPr>
                    <w:t>Hiroyuki Okamura</w:t>
                  </w:r>
                  <w:r w:rsidRPr="0091759F">
                    <w:rPr>
                      <w:rFonts w:ascii="Arial" w:eastAsia="ＭＳ ゴシック" w:hAnsi="Arial" w:cs="Arial"/>
                      <w:sz w:val="16"/>
                      <w:szCs w:val="16"/>
                    </w:rPr>
                    <w:t xml:space="preserve">, </w:t>
                  </w:r>
                  <w:r w:rsidRPr="0091759F">
                    <w:rPr>
                      <w:rFonts w:ascii="Arial" w:hAnsi="Arial" w:cs="Arial" w:hint="eastAsia"/>
                      <w:sz w:val="16"/>
                      <w:szCs w:val="16"/>
                    </w:rPr>
                    <w:t>Hiroshima University</w:t>
                  </w:r>
                  <w:r w:rsidRPr="0091759F">
                    <w:rPr>
                      <w:rFonts w:ascii="Arial" w:hAnsi="Arial" w:cs="Arial"/>
                      <w:sz w:val="16"/>
                      <w:szCs w:val="16"/>
                    </w:rPr>
                    <w:t>,</w:t>
                  </w:r>
                  <w:r w:rsidRPr="0091759F">
                    <w:rPr>
                      <w:rFonts w:ascii="Arial" w:hAnsi="Arial" w:cs="Arial" w:hint="eastAsia"/>
                      <w:sz w:val="16"/>
                      <w:szCs w:val="16"/>
                    </w:rPr>
                    <w:t xml:space="preserve"> Japan</w:t>
                  </w:r>
                </w:p>
                <w:p w:rsidR="0091759F" w:rsidRPr="0091759F" w:rsidRDefault="0091759F" w:rsidP="0091759F">
                  <w:pPr>
                    <w:pStyle w:val="a3"/>
                    <w:snapToGrid w:val="0"/>
                    <w:rPr>
                      <w:rFonts w:ascii="Arial" w:hAnsi="Arial" w:cs="Arial"/>
                      <w:sz w:val="16"/>
                      <w:szCs w:val="16"/>
                    </w:rPr>
                  </w:pPr>
                  <w:r w:rsidRPr="0091759F">
                    <w:rPr>
                      <w:rFonts w:ascii="Arial" w:hAnsi="Arial" w:cs="Arial"/>
                      <w:sz w:val="16"/>
                      <w:szCs w:val="16"/>
                    </w:rPr>
                    <w:t xml:space="preserve">Zheng </w:t>
                  </w:r>
                  <w:proofErr w:type="spellStart"/>
                  <w:r w:rsidRPr="0091759F">
                    <w:rPr>
                      <w:rFonts w:ascii="Arial" w:hAnsi="Arial" w:cs="Arial"/>
                      <w:sz w:val="16"/>
                      <w:szCs w:val="16"/>
                    </w:rPr>
                    <w:t>Zheng</w:t>
                  </w:r>
                  <w:proofErr w:type="spellEnd"/>
                  <w:r w:rsidRPr="0091759F">
                    <w:rPr>
                      <w:rFonts w:ascii="Arial" w:hAnsi="Arial" w:cs="Arial"/>
                      <w:sz w:val="16"/>
                      <w:szCs w:val="16"/>
                    </w:rPr>
                    <w:t xml:space="preserve">, </w:t>
                  </w:r>
                  <w:proofErr w:type="spellStart"/>
                  <w:r w:rsidRPr="0091759F">
                    <w:rPr>
                      <w:rFonts w:ascii="Arial" w:hAnsi="Arial" w:cs="Arial"/>
                      <w:sz w:val="16"/>
                      <w:szCs w:val="16"/>
                    </w:rPr>
                    <w:t>Beihang</w:t>
                  </w:r>
                  <w:proofErr w:type="spellEnd"/>
                  <w:r w:rsidRPr="0091759F">
                    <w:rPr>
                      <w:rFonts w:ascii="Arial" w:hAnsi="Arial" w:cs="Arial"/>
                      <w:sz w:val="16"/>
                      <w:szCs w:val="16"/>
                    </w:rPr>
                    <w:t xml:space="preserve"> University, China</w:t>
                  </w:r>
                </w:p>
                <w:p w:rsidR="0091759F" w:rsidRPr="0091759F" w:rsidRDefault="0091759F" w:rsidP="0091759F">
                  <w:pPr>
                    <w:pStyle w:val="a3"/>
                    <w:snapToGrid w:val="0"/>
                    <w:spacing w:line="240" w:lineRule="exact"/>
                    <w:rPr>
                      <w:rFonts w:ascii="Arial Black" w:hAnsi="Arial Black" w:cs="Arial"/>
                      <w:b/>
                      <w:sz w:val="16"/>
                      <w:szCs w:val="16"/>
                    </w:rPr>
                  </w:pPr>
                  <w:r w:rsidRPr="0091759F">
                    <w:rPr>
                      <w:rFonts w:ascii="Arial Black" w:hAnsi="Arial Black" w:cs="Arial" w:hint="eastAsia"/>
                      <w:b/>
                      <w:sz w:val="16"/>
                      <w:szCs w:val="16"/>
                    </w:rPr>
                    <w:t>Local Arrangement Co-Chairs</w:t>
                  </w:r>
                </w:p>
                <w:p w:rsidR="0091759F" w:rsidRPr="0091759F" w:rsidRDefault="0091759F" w:rsidP="0091759F">
                  <w:pPr>
                    <w:pStyle w:val="a3"/>
                    <w:snapToGrid w:val="0"/>
                    <w:rPr>
                      <w:rFonts w:ascii="Arial" w:hAnsi="Arial" w:cs="Arial"/>
                      <w:sz w:val="16"/>
                      <w:szCs w:val="16"/>
                    </w:rPr>
                  </w:pPr>
                  <w:r w:rsidRPr="0091759F">
                    <w:rPr>
                      <w:rFonts w:ascii="Arial" w:hAnsi="Arial" w:cs="Arial"/>
                      <w:sz w:val="16"/>
                      <w:szCs w:val="16"/>
                    </w:rPr>
                    <w:t>Masayoshi Yoshimura, Kyoto Sangyo U., Japan</w:t>
                  </w:r>
                </w:p>
                <w:p w:rsidR="0091759F" w:rsidRPr="0091759F" w:rsidRDefault="0091759F" w:rsidP="0091759F">
                  <w:pPr>
                    <w:pStyle w:val="a3"/>
                    <w:snapToGrid w:val="0"/>
                    <w:rPr>
                      <w:rFonts w:ascii="Arial" w:hAnsi="Arial" w:cs="Arial"/>
                      <w:sz w:val="16"/>
                      <w:szCs w:val="16"/>
                    </w:rPr>
                  </w:pPr>
                  <w:r w:rsidRPr="0091759F">
                    <w:rPr>
                      <w:rFonts w:ascii="Arial" w:hAnsi="Arial" w:cs="Arial"/>
                      <w:sz w:val="16"/>
                      <w:szCs w:val="16"/>
                    </w:rPr>
                    <w:t>Masayuki Arai</w:t>
                  </w:r>
                  <w:r w:rsidRPr="0091759F">
                    <w:rPr>
                      <w:rFonts w:ascii="Arial" w:hAnsi="Arial" w:cs="Arial" w:hint="eastAsia"/>
                      <w:sz w:val="16"/>
                      <w:szCs w:val="16"/>
                    </w:rPr>
                    <w:t xml:space="preserve">, </w:t>
                  </w:r>
                  <w:r w:rsidR="00C43E16">
                    <w:rPr>
                      <w:rFonts w:ascii="Arial" w:hAnsi="Arial" w:cs="Arial"/>
                      <w:sz w:val="16"/>
                      <w:szCs w:val="16"/>
                    </w:rPr>
                    <w:t>Nihon University,</w:t>
                  </w:r>
                  <w:r w:rsidRPr="0091759F">
                    <w:rPr>
                      <w:rFonts w:ascii="Arial" w:hAnsi="Arial" w:cs="Arial"/>
                      <w:sz w:val="16"/>
                      <w:szCs w:val="16"/>
                    </w:rPr>
                    <w:t xml:space="preserve"> </w:t>
                  </w:r>
                  <w:r w:rsidRPr="0091759F">
                    <w:rPr>
                      <w:rFonts w:ascii="Arial" w:hAnsi="Arial" w:cs="Arial" w:hint="eastAsia"/>
                      <w:sz w:val="16"/>
                      <w:szCs w:val="16"/>
                    </w:rPr>
                    <w:t>Japan</w:t>
                  </w:r>
                </w:p>
                <w:p w:rsidR="00485BAD" w:rsidRPr="0091759F" w:rsidRDefault="005B16FC" w:rsidP="00951C97">
                  <w:pPr>
                    <w:pStyle w:val="a3"/>
                    <w:snapToGrid w:val="0"/>
                    <w:spacing w:line="240" w:lineRule="exact"/>
                    <w:rPr>
                      <w:rFonts w:ascii="Arial Black" w:hAnsi="Arial Black" w:cs="Arial"/>
                      <w:b/>
                      <w:sz w:val="16"/>
                      <w:szCs w:val="16"/>
                    </w:rPr>
                  </w:pPr>
                  <w:r w:rsidRPr="0091759F">
                    <w:rPr>
                      <w:rFonts w:ascii="Arial Black" w:eastAsia="ＭＳ ゴシック" w:hAnsi="Arial Black" w:cs="Arial"/>
                      <w:b/>
                      <w:sz w:val="16"/>
                      <w:szCs w:val="16"/>
                    </w:rPr>
                    <w:t>Publicity Chair</w:t>
                  </w:r>
                </w:p>
                <w:p w:rsidR="00485BAD" w:rsidRPr="0091759F" w:rsidRDefault="005B16FC" w:rsidP="00AB5541">
                  <w:pPr>
                    <w:pStyle w:val="a3"/>
                    <w:snapToGrid w:val="0"/>
                    <w:rPr>
                      <w:rFonts w:ascii="Arial" w:hAnsi="Arial" w:cs="Arial"/>
                      <w:sz w:val="16"/>
                      <w:szCs w:val="16"/>
                    </w:rPr>
                  </w:pPr>
                  <w:r w:rsidRPr="0091759F">
                    <w:rPr>
                      <w:rFonts w:ascii="Arial" w:hAnsi="Arial" w:cs="Arial" w:hint="eastAsia"/>
                      <w:sz w:val="16"/>
                      <w:szCs w:val="16"/>
                    </w:rPr>
                    <w:t>Tatsuhiro Tsuchiya</w:t>
                  </w:r>
                  <w:r w:rsidR="00485BAD" w:rsidRPr="0091759F">
                    <w:rPr>
                      <w:rFonts w:ascii="Arial" w:eastAsia="ＭＳ ゴシック" w:hAnsi="Arial" w:cs="Arial"/>
                      <w:sz w:val="16"/>
                      <w:szCs w:val="16"/>
                    </w:rPr>
                    <w:t xml:space="preserve">, </w:t>
                  </w:r>
                  <w:r w:rsidRPr="0091759F">
                    <w:rPr>
                      <w:rFonts w:ascii="Arial" w:hAnsi="Arial" w:cs="Arial" w:hint="eastAsia"/>
                      <w:sz w:val="16"/>
                      <w:szCs w:val="16"/>
                    </w:rPr>
                    <w:t xml:space="preserve">Osaka </w:t>
                  </w:r>
                  <w:r w:rsidR="0091759F" w:rsidRPr="0091759F">
                    <w:rPr>
                      <w:rFonts w:ascii="Arial" w:hAnsi="Arial" w:cs="Arial" w:hint="eastAsia"/>
                      <w:sz w:val="16"/>
                      <w:szCs w:val="16"/>
                    </w:rPr>
                    <w:t xml:space="preserve">University, </w:t>
                  </w:r>
                  <w:r w:rsidRPr="0091759F">
                    <w:rPr>
                      <w:rFonts w:ascii="Arial" w:hAnsi="Arial" w:cs="Arial" w:hint="eastAsia"/>
                      <w:sz w:val="16"/>
                      <w:szCs w:val="16"/>
                    </w:rPr>
                    <w:t>Japan</w:t>
                  </w:r>
                </w:p>
                <w:p w:rsidR="002F7406" w:rsidRPr="0091759F" w:rsidRDefault="002F7406" w:rsidP="002F7406">
                  <w:pPr>
                    <w:pStyle w:val="a3"/>
                    <w:snapToGrid w:val="0"/>
                    <w:spacing w:line="240" w:lineRule="exact"/>
                    <w:rPr>
                      <w:rFonts w:ascii="Arial Black" w:hAnsi="Arial Black" w:cs="Arial"/>
                      <w:b/>
                      <w:sz w:val="16"/>
                      <w:szCs w:val="16"/>
                    </w:rPr>
                  </w:pPr>
                  <w:r w:rsidRPr="0091759F">
                    <w:rPr>
                      <w:rFonts w:ascii="Arial Black" w:eastAsia="ＭＳ ゴシック" w:hAnsi="Arial Black" w:cs="Arial"/>
                      <w:b/>
                      <w:sz w:val="16"/>
                      <w:szCs w:val="16"/>
                    </w:rPr>
                    <w:t>Publication</w:t>
                  </w:r>
                  <w:r w:rsidRPr="0091759F">
                    <w:rPr>
                      <w:rFonts w:ascii="Arial Black" w:hAnsi="Arial Black" w:cs="Arial" w:hint="eastAsia"/>
                      <w:b/>
                      <w:sz w:val="16"/>
                      <w:szCs w:val="16"/>
                    </w:rPr>
                    <w:t>s</w:t>
                  </w:r>
                  <w:r w:rsidRPr="0091759F">
                    <w:rPr>
                      <w:rFonts w:ascii="Arial Black" w:eastAsia="ＭＳ ゴシック" w:hAnsi="Arial Black" w:cs="Arial"/>
                      <w:b/>
                      <w:sz w:val="16"/>
                      <w:szCs w:val="16"/>
                    </w:rPr>
                    <w:t xml:space="preserve"> Chair</w:t>
                  </w:r>
                </w:p>
                <w:p w:rsidR="002F7406" w:rsidRPr="0091759F" w:rsidRDefault="0091759F" w:rsidP="002F7406">
                  <w:pPr>
                    <w:pStyle w:val="a3"/>
                    <w:snapToGrid w:val="0"/>
                    <w:rPr>
                      <w:rFonts w:ascii="Arial" w:hAnsi="Arial" w:cs="Arial"/>
                      <w:spacing w:val="-4"/>
                      <w:sz w:val="16"/>
                      <w:szCs w:val="16"/>
                    </w:rPr>
                  </w:pPr>
                  <w:r w:rsidRPr="0091759F">
                    <w:rPr>
                      <w:rFonts w:ascii="Arial" w:hAnsi="Arial" w:cs="Arial"/>
                      <w:spacing w:val="-4"/>
                      <w:sz w:val="16"/>
                      <w:szCs w:val="16"/>
                    </w:rPr>
                    <w:t xml:space="preserve">Mamoru </w:t>
                  </w:r>
                  <w:proofErr w:type="spellStart"/>
                  <w:r w:rsidRPr="0091759F">
                    <w:rPr>
                      <w:rFonts w:ascii="Arial" w:hAnsi="Arial" w:cs="Arial"/>
                      <w:spacing w:val="-4"/>
                      <w:sz w:val="16"/>
                      <w:szCs w:val="16"/>
                    </w:rPr>
                    <w:t>Ohara</w:t>
                  </w:r>
                  <w:proofErr w:type="spellEnd"/>
                  <w:r w:rsidRPr="0091759F">
                    <w:rPr>
                      <w:rFonts w:ascii="Arial" w:hAnsi="Arial" w:cs="Arial"/>
                      <w:spacing w:val="-4"/>
                      <w:sz w:val="16"/>
                      <w:szCs w:val="16"/>
                    </w:rPr>
                    <w:t xml:space="preserve">, TIRI, </w:t>
                  </w:r>
                  <w:r w:rsidR="002F7406" w:rsidRPr="0091759F">
                    <w:rPr>
                      <w:rFonts w:ascii="Arial" w:hAnsi="Arial" w:cs="Arial" w:hint="eastAsia"/>
                      <w:spacing w:val="-4"/>
                      <w:sz w:val="16"/>
                      <w:szCs w:val="16"/>
                    </w:rPr>
                    <w:t>Japan</w:t>
                  </w:r>
                </w:p>
                <w:p w:rsidR="00485BAD" w:rsidRPr="0091759F" w:rsidRDefault="0091759F" w:rsidP="00951C97">
                  <w:pPr>
                    <w:pStyle w:val="a3"/>
                    <w:snapToGrid w:val="0"/>
                    <w:spacing w:line="240" w:lineRule="exact"/>
                    <w:rPr>
                      <w:rFonts w:ascii="Arial Black" w:hAnsi="Arial Black" w:cs="Arial"/>
                      <w:b/>
                      <w:sz w:val="16"/>
                      <w:szCs w:val="16"/>
                    </w:rPr>
                  </w:pPr>
                  <w:r w:rsidRPr="0091759F">
                    <w:rPr>
                      <w:rFonts w:ascii="Arial Black" w:eastAsia="ＭＳ ゴシック" w:hAnsi="Arial Black" w:cs="Arial"/>
                      <w:b/>
                      <w:sz w:val="16"/>
                      <w:szCs w:val="16"/>
                    </w:rPr>
                    <w:t>Finance</w:t>
                  </w:r>
                  <w:r w:rsidRPr="0091759F">
                    <w:rPr>
                      <w:rFonts w:ascii="Arial Black" w:eastAsiaTheme="minorEastAsia" w:hAnsi="Arial Black" w:cs="Arial" w:hint="eastAsia"/>
                      <w:b/>
                      <w:sz w:val="16"/>
                      <w:szCs w:val="16"/>
                    </w:rPr>
                    <w:t xml:space="preserve"> </w:t>
                  </w:r>
                  <w:r w:rsidR="0010666C" w:rsidRPr="0091759F">
                    <w:rPr>
                      <w:rFonts w:ascii="Arial Black" w:eastAsia="ＭＳ ゴシック" w:hAnsi="Arial Black" w:cs="Arial"/>
                      <w:b/>
                      <w:sz w:val="16"/>
                      <w:szCs w:val="16"/>
                    </w:rPr>
                    <w:t>Chair</w:t>
                  </w:r>
                </w:p>
                <w:p w:rsidR="00485BAD" w:rsidRPr="0091759F" w:rsidRDefault="0091759F" w:rsidP="00AB5541">
                  <w:pPr>
                    <w:pStyle w:val="a3"/>
                    <w:snapToGrid w:val="0"/>
                    <w:rPr>
                      <w:rFonts w:ascii="Arial" w:hAnsi="Arial" w:cs="Arial"/>
                      <w:sz w:val="16"/>
                      <w:szCs w:val="16"/>
                    </w:rPr>
                  </w:pPr>
                  <w:r w:rsidRPr="0091759F">
                    <w:rPr>
                      <w:rFonts w:ascii="Arial" w:eastAsia="ＭＳ ゴシック" w:hAnsi="Arial" w:cs="Arial"/>
                      <w:sz w:val="16"/>
                      <w:szCs w:val="16"/>
                    </w:rPr>
                    <w:t xml:space="preserve">Masayuki Arai, </w:t>
                  </w:r>
                  <w:r w:rsidR="002F6017">
                    <w:rPr>
                      <w:rFonts w:ascii="Arial" w:hAnsi="Arial" w:cs="Arial"/>
                      <w:sz w:val="16"/>
                      <w:szCs w:val="16"/>
                    </w:rPr>
                    <w:t>Nihon University</w:t>
                  </w:r>
                  <w:r w:rsidRPr="0091759F">
                    <w:rPr>
                      <w:rFonts w:ascii="Arial" w:eastAsia="ＭＳ ゴシック" w:hAnsi="Arial" w:cs="Arial"/>
                      <w:sz w:val="16"/>
                      <w:szCs w:val="16"/>
                    </w:rPr>
                    <w:t>, Japan</w:t>
                  </w:r>
                </w:p>
                <w:p w:rsidR="00485BAD" w:rsidRPr="0091759F" w:rsidRDefault="00485BAD" w:rsidP="00951C97">
                  <w:pPr>
                    <w:pStyle w:val="a3"/>
                    <w:snapToGrid w:val="0"/>
                    <w:spacing w:line="240" w:lineRule="exact"/>
                    <w:rPr>
                      <w:rFonts w:ascii="Arial Black" w:eastAsia="ＭＳ ゴシック" w:hAnsi="Arial Black" w:cs="Arial"/>
                      <w:b/>
                      <w:sz w:val="16"/>
                      <w:szCs w:val="16"/>
                    </w:rPr>
                  </w:pPr>
                  <w:r w:rsidRPr="0091759F">
                    <w:rPr>
                      <w:rFonts w:ascii="Arial Black" w:eastAsia="ＭＳ ゴシック" w:hAnsi="Arial Black" w:cs="Arial"/>
                      <w:b/>
                      <w:sz w:val="16"/>
                      <w:szCs w:val="16"/>
                    </w:rPr>
                    <w:t>Program Committee</w:t>
                  </w:r>
                </w:p>
                <w:p w:rsidR="00EE2A33" w:rsidRPr="0091759F" w:rsidRDefault="00066A64" w:rsidP="00C11079">
                  <w:pPr>
                    <w:pStyle w:val="a3"/>
                    <w:snapToGrid w:val="0"/>
                    <w:spacing w:line="180" w:lineRule="exact"/>
                    <w:rPr>
                      <w:rFonts w:ascii="Arial" w:hAnsi="Arial" w:cs="Arial"/>
                      <w:sz w:val="16"/>
                      <w:szCs w:val="16"/>
                    </w:rPr>
                  </w:pPr>
                  <w:r w:rsidRPr="0091759F">
                    <w:rPr>
                      <w:rFonts w:ascii="Arial" w:hAnsi="Arial" w:cs="Arial"/>
                      <w:sz w:val="16"/>
                      <w:szCs w:val="16"/>
                    </w:rPr>
                    <w:t>TBD</w:t>
                  </w:r>
                </w:p>
                <w:p w:rsidR="00D96496" w:rsidRDefault="00D96496" w:rsidP="00616F34">
                  <w:pPr>
                    <w:pStyle w:val="a3"/>
                    <w:snapToGrid w:val="0"/>
                    <w:spacing w:line="240" w:lineRule="exact"/>
                    <w:rPr>
                      <w:rFonts w:ascii="Arial Black" w:eastAsia="ＭＳ ゴシック" w:hAnsi="Arial Black" w:cs="Arial"/>
                      <w:b/>
                      <w:sz w:val="16"/>
                      <w:szCs w:val="16"/>
                    </w:rPr>
                  </w:pPr>
                </w:p>
                <w:p w:rsidR="00616F34" w:rsidRPr="00616F34" w:rsidRDefault="00616F34" w:rsidP="00616F34">
                  <w:pPr>
                    <w:pStyle w:val="a3"/>
                    <w:snapToGrid w:val="0"/>
                    <w:spacing w:line="240" w:lineRule="exact"/>
                    <w:rPr>
                      <w:rFonts w:ascii="Arial Black" w:eastAsia="ＭＳ ゴシック" w:hAnsi="Arial Black" w:cs="Arial"/>
                      <w:b/>
                      <w:sz w:val="16"/>
                      <w:szCs w:val="16"/>
                    </w:rPr>
                  </w:pPr>
                  <w:bookmarkStart w:id="0" w:name="_GoBack"/>
                  <w:bookmarkEnd w:id="0"/>
                  <w:r w:rsidRPr="00616F34">
                    <w:rPr>
                      <w:rFonts w:ascii="Arial Black" w:eastAsia="ＭＳ ゴシック" w:hAnsi="Arial Black" w:cs="Arial"/>
                      <w:b/>
                      <w:sz w:val="16"/>
                      <w:szCs w:val="16"/>
                    </w:rPr>
                    <w:t>Steering Committee</w:t>
                  </w:r>
                </w:p>
                <w:p w:rsidR="00616F34" w:rsidRPr="00616F34" w:rsidRDefault="00616F34" w:rsidP="00616F34">
                  <w:pPr>
                    <w:pStyle w:val="a3"/>
                    <w:snapToGrid w:val="0"/>
                    <w:spacing w:line="240" w:lineRule="exact"/>
                    <w:rPr>
                      <w:rFonts w:ascii="Arial" w:eastAsia="ＭＳ ゴシック" w:hAnsi="Arial" w:cs="Arial"/>
                      <w:sz w:val="16"/>
                      <w:szCs w:val="16"/>
                    </w:rPr>
                  </w:pPr>
                  <w:proofErr w:type="spellStart"/>
                  <w:r w:rsidRPr="00616F34">
                    <w:rPr>
                      <w:rFonts w:ascii="Arial" w:eastAsia="ＭＳ ゴシック" w:hAnsi="Arial" w:cs="Arial"/>
                      <w:sz w:val="16"/>
                      <w:szCs w:val="16"/>
                    </w:rPr>
                    <w:t>Yennun</w:t>
                  </w:r>
                  <w:proofErr w:type="spellEnd"/>
                  <w:r w:rsidRPr="00616F34">
                    <w:rPr>
                      <w:rFonts w:ascii="Arial" w:eastAsia="ＭＳ ゴシック" w:hAnsi="Arial" w:cs="Arial"/>
                      <w:sz w:val="16"/>
                      <w:szCs w:val="16"/>
                    </w:rPr>
                    <w:t xml:space="preserve"> Huang, Academia </w:t>
                  </w:r>
                  <w:proofErr w:type="spellStart"/>
                  <w:r w:rsidRPr="00616F34">
                    <w:rPr>
                      <w:rFonts w:ascii="Arial" w:eastAsia="ＭＳ ゴシック" w:hAnsi="Arial" w:cs="Arial"/>
                      <w:sz w:val="16"/>
                      <w:szCs w:val="16"/>
                    </w:rPr>
                    <w:t>Sinica</w:t>
                  </w:r>
                  <w:proofErr w:type="spellEnd"/>
                  <w:r>
                    <w:rPr>
                      <w:rFonts w:ascii="Arial" w:eastAsia="ＭＳ ゴシック" w:hAnsi="Arial" w:cs="Arial"/>
                      <w:sz w:val="16"/>
                      <w:szCs w:val="16"/>
                    </w:rPr>
                    <w:t xml:space="preserve"> (Chair)</w:t>
                  </w:r>
                </w:p>
                <w:p w:rsidR="00616F34" w:rsidRPr="00616F34" w:rsidRDefault="00616F34" w:rsidP="00616F34">
                  <w:pPr>
                    <w:pStyle w:val="a3"/>
                    <w:snapToGrid w:val="0"/>
                    <w:spacing w:line="240" w:lineRule="exact"/>
                    <w:rPr>
                      <w:rFonts w:ascii="Arial" w:eastAsia="ＭＳ ゴシック" w:hAnsi="Arial" w:cs="Arial"/>
                      <w:sz w:val="16"/>
                      <w:szCs w:val="16"/>
                    </w:rPr>
                  </w:pPr>
                  <w:r w:rsidRPr="00616F34">
                    <w:rPr>
                      <w:rFonts w:ascii="Arial" w:eastAsia="ＭＳ ゴシック" w:hAnsi="Arial" w:cs="Arial"/>
                      <w:sz w:val="16"/>
                      <w:szCs w:val="16"/>
                    </w:rPr>
                    <w:t xml:space="preserve">Leon </w:t>
                  </w:r>
                  <w:proofErr w:type="spellStart"/>
                  <w:r w:rsidRPr="00616F34">
                    <w:rPr>
                      <w:rFonts w:ascii="Arial" w:eastAsia="ＭＳ ゴシック" w:hAnsi="Arial" w:cs="Arial"/>
                      <w:sz w:val="16"/>
                      <w:szCs w:val="16"/>
                    </w:rPr>
                    <w:t>Alkalai</w:t>
                  </w:r>
                  <w:proofErr w:type="spellEnd"/>
                  <w:r w:rsidRPr="00616F34">
                    <w:rPr>
                      <w:rFonts w:ascii="Arial" w:eastAsia="ＭＳ ゴシック" w:hAnsi="Arial" w:cs="Arial"/>
                      <w:sz w:val="16"/>
                      <w:szCs w:val="16"/>
                    </w:rPr>
                    <w:t>, California Institute of Technology</w:t>
                  </w:r>
                </w:p>
                <w:p w:rsidR="00616F34" w:rsidRPr="00616F34" w:rsidRDefault="00616F34" w:rsidP="00616F34">
                  <w:pPr>
                    <w:pStyle w:val="a3"/>
                    <w:snapToGrid w:val="0"/>
                    <w:spacing w:line="240" w:lineRule="exact"/>
                    <w:rPr>
                      <w:rFonts w:ascii="Arial" w:eastAsia="ＭＳ ゴシック" w:hAnsi="Arial" w:cs="Arial"/>
                      <w:sz w:val="16"/>
                      <w:szCs w:val="16"/>
                    </w:rPr>
                  </w:pPr>
                  <w:r w:rsidRPr="00616F34">
                    <w:rPr>
                      <w:rFonts w:ascii="Arial" w:eastAsia="ＭＳ ゴシック" w:hAnsi="Arial" w:cs="Arial"/>
                      <w:sz w:val="16"/>
                      <w:szCs w:val="16"/>
                    </w:rPr>
                    <w:t>Takashi</w:t>
                  </w:r>
                  <w:r>
                    <w:rPr>
                      <w:rFonts w:ascii="Arial" w:eastAsia="ＭＳ ゴシック" w:hAnsi="Arial" w:cs="Arial"/>
                      <w:sz w:val="16"/>
                      <w:szCs w:val="16"/>
                    </w:rPr>
                    <w:t xml:space="preserve"> </w:t>
                  </w:r>
                  <w:proofErr w:type="spellStart"/>
                  <w:r>
                    <w:rPr>
                      <w:rFonts w:ascii="Arial" w:eastAsia="ＭＳ ゴシック" w:hAnsi="Arial" w:cs="Arial"/>
                      <w:sz w:val="16"/>
                      <w:szCs w:val="16"/>
                    </w:rPr>
                    <w:t>Nanya</w:t>
                  </w:r>
                  <w:proofErr w:type="spellEnd"/>
                  <w:r>
                    <w:rPr>
                      <w:rFonts w:ascii="Arial" w:eastAsia="ＭＳ ゴシック" w:hAnsi="Arial" w:cs="Arial"/>
                      <w:sz w:val="16"/>
                      <w:szCs w:val="16"/>
                    </w:rPr>
                    <w:t>, University of Tokyo</w:t>
                  </w:r>
                </w:p>
                <w:p w:rsidR="00616F34" w:rsidRPr="00616F34" w:rsidRDefault="00616F34" w:rsidP="00616F34">
                  <w:pPr>
                    <w:pStyle w:val="a3"/>
                    <w:snapToGrid w:val="0"/>
                    <w:spacing w:line="240" w:lineRule="exact"/>
                    <w:rPr>
                      <w:rFonts w:ascii="Arial" w:eastAsia="ＭＳ ゴシック" w:hAnsi="Arial" w:cs="Arial"/>
                      <w:sz w:val="16"/>
                      <w:szCs w:val="16"/>
                    </w:rPr>
                  </w:pPr>
                  <w:proofErr w:type="spellStart"/>
                  <w:r w:rsidRPr="00616F34">
                    <w:rPr>
                      <w:rFonts w:ascii="Arial" w:eastAsia="ＭＳ ゴシック" w:hAnsi="Arial" w:cs="Arial"/>
                      <w:sz w:val="16"/>
                      <w:szCs w:val="16"/>
                    </w:rPr>
                    <w:t>Nobuyasu</w:t>
                  </w:r>
                  <w:proofErr w:type="spellEnd"/>
                  <w:r w:rsidRPr="00616F34">
                    <w:rPr>
                      <w:rFonts w:ascii="Arial" w:eastAsia="ＭＳ ゴシック" w:hAnsi="Arial" w:cs="Arial"/>
                      <w:sz w:val="16"/>
                      <w:szCs w:val="16"/>
                    </w:rPr>
                    <w:t xml:space="preserve"> </w:t>
                  </w:r>
                  <w:proofErr w:type="spellStart"/>
                  <w:r w:rsidRPr="00616F34">
                    <w:rPr>
                      <w:rFonts w:ascii="Arial" w:eastAsia="ＭＳ ゴシック" w:hAnsi="Arial" w:cs="Arial"/>
                      <w:sz w:val="16"/>
                      <w:szCs w:val="16"/>
                    </w:rPr>
                    <w:t>Kanekawa</w:t>
                  </w:r>
                  <w:proofErr w:type="spellEnd"/>
                  <w:r w:rsidRPr="00616F34">
                    <w:rPr>
                      <w:rFonts w:ascii="Arial" w:eastAsia="ＭＳ ゴシック" w:hAnsi="Arial" w:cs="Arial"/>
                      <w:sz w:val="16"/>
                      <w:szCs w:val="16"/>
                    </w:rPr>
                    <w:t>, Hitachi Research Lab</w:t>
                  </w:r>
                </w:p>
                <w:p w:rsidR="00616F34" w:rsidRPr="00616F34" w:rsidRDefault="00616F34" w:rsidP="00616F34">
                  <w:pPr>
                    <w:pStyle w:val="a3"/>
                    <w:snapToGrid w:val="0"/>
                    <w:spacing w:line="240" w:lineRule="exact"/>
                    <w:rPr>
                      <w:rFonts w:ascii="Arial" w:eastAsia="ＭＳ ゴシック" w:hAnsi="Arial" w:cs="Arial"/>
                      <w:sz w:val="16"/>
                      <w:szCs w:val="16"/>
                    </w:rPr>
                  </w:pPr>
                  <w:proofErr w:type="spellStart"/>
                  <w:r w:rsidRPr="00616F34">
                    <w:rPr>
                      <w:rFonts w:ascii="Arial" w:eastAsia="ＭＳ ゴシック" w:hAnsi="Arial" w:cs="Arial"/>
                      <w:sz w:val="16"/>
                      <w:szCs w:val="16"/>
                    </w:rPr>
                    <w:t>Jin</w:t>
                  </w:r>
                  <w:proofErr w:type="spellEnd"/>
                  <w:r w:rsidRPr="00616F34">
                    <w:rPr>
                      <w:rFonts w:ascii="Arial" w:eastAsia="ＭＳ ゴシック" w:hAnsi="Arial" w:cs="Arial"/>
                      <w:sz w:val="16"/>
                      <w:szCs w:val="16"/>
                    </w:rPr>
                    <w:t xml:space="preserve"> Song Dong, National University of Singapore</w:t>
                  </w:r>
                </w:p>
                <w:p w:rsidR="00616F34" w:rsidRPr="00616F34" w:rsidRDefault="00616F34" w:rsidP="00616F34">
                  <w:pPr>
                    <w:pStyle w:val="a3"/>
                    <w:snapToGrid w:val="0"/>
                    <w:spacing w:line="240" w:lineRule="exact"/>
                    <w:rPr>
                      <w:rFonts w:ascii="Arial" w:eastAsia="ＭＳ ゴシック" w:hAnsi="Arial" w:cs="Arial"/>
                      <w:sz w:val="16"/>
                      <w:szCs w:val="16"/>
                    </w:rPr>
                  </w:pPr>
                  <w:proofErr w:type="spellStart"/>
                  <w:r w:rsidRPr="00616F34">
                    <w:rPr>
                      <w:rFonts w:ascii="Arial" w:eastAsia="ＭＳ ゴシック" w:hAnsi="Arial" w:cs="Arial"/>
                      <w:sz w:val="16"/>
                      <w:szCs w:val="16"/>
                    </w:rPr>
                    <w:t>Karthik</w:t>
                  </w:r>
                  <w:proofErr w:type="spellEnd"/>
                  <w:r w:rsidRPr="00616F34">
                    <w:rPr>
                      <w:rFonts w:ascii="Arial" w:eastAsia="ＭＳ ゴシック" w:hAnsi="Arial" w:cs="Arial"/>
                      <w:sz w:val="16"/>
                      <w:szCs w:val="16"/>
                    </w:rPr>
                    <w:t xml:space="preserve"> </w:t>
                  </w:r>
                  <w:proofErr w:type="spellStart"/>
                  <w:r w:rsidRPr="00616F34">
                    <w:rPr>
                      <w:rFonts w:ascii="Arial" w:eastAsia="ＭＳ ゴシック" w:hAnsi="Arial" w:cs="Arial"/>
                      <w:sz w:val="16"/>
                      <w:szCs w:val="16"/>
                    </w:rPr>
                    <w:t>Pattabiraman</w:t>
                  </w:r>
                  <w:proofErr w:type="spellEnd"/>
                  <w:r w:rsidRPr="00616F34">
                    <w:rPr>
                      <w:rFonts w:ascii="Arial" w:eastAsia="ＭＳ ゴシック" w:hAnsi="Arial" w:cs="Arial"/>
                      <w:sz w:val="16"/>
                      <w:szCs w:val="16"/>
                    </w:rPr>
                    <w:t>, University of British Columbia</w:t>
                  </w:r>
                </w:p>
                <w:p w:rsidR="00616F34" w:rsidRPr="00616F34" w:rsidRDefault="00616F34" w:rsidP="00616F34">
                  <w:pPr>
                    <w:pStyle w:val="a3"/>
                    <w:snapToGrid w:val="0"/>
                    <w:spacing w:line="240" w:lineRule="exact"/>
                    <w:rPr>
                      <w:rFonts w:ascii="Arial" w:eastAsia="ＭＳ ゴシック" w:hAnsi="Arial" w:cs="Arial"/>
                      <w:sz w:val="16"/>
                      <w:szCs w:val="16"/>
                    </w:rPr>
                  </w:pPr>
                  <w:r w:rsidRPr="00616F34">
                    <w:rPr>
                      <w:rFonts w:ascii="Arial" w:eastAsia="ＭＳ ゴシック" w:hAnsi="Arial" w:cs="Arial"/>
                      <w:sz w:val="16"/>
                      <w:szCs w:val="16"/>
                    </w:rPr>
                    <w:t xml:space="preserve">Gernot </w:t>
                  </w:r>
                  <w:proofErr w:type="spellStart"/>
                  <w:r w:rsidRPr="00616F34">
                    <w:rPr>
                      <w:rFonts w:ascii="Arial" w:eastAsia="ＭＳ ゴシック" w:hAnsi="Arial" w:cs="Arial"/>
                      <w:sz w:val="16"/>
                      <w:szCs w:val="16"/>
                    </w:rPr>
                    <w:t>Heiser</w:t>
                  </w:r>
                  <w:proofErr w:type="spellEnd"/>
                  <w:r w:rsidRPr="00616F34">
                    <w:rPr>
                      <w:rFonts w:ascii="Arial" w:eastAsia="ＭＳ ゴシック" w:hAnsi="Arial" w:cs="Arial"/>
                      <w:sz w:val="16"/>
                      <w:szCs w:val="16"/>
                    </w:rPr>
                    <w:t>, University of New South Wales</w:t>
                  </w:r>
                </w:p>
                <w:p w:rsidR="00616F34" w:rsidRPr="00616F34" w:rsidRDefault="00616F34" w:rsidP="00616F34">
                  <w:pPr>
                    <w:pStyle w:val="a3"/>
                    <w:snapToGrid w:val="0"/>
                    <w:spacing w:line="240" w:lineRule="exact"/>
                    <w:rPr>
                      <w:rFonts w:ascii="Arial" w:eastAsia="ＭＳ ゴシック" w:hAnsi="Arial" w:cs="Arial"/>
                      <w:sz w:val="16"/>
                      <w:szCs w:val="16"/>
                    </w:rPr>
                  </w:pPr>
                  <w:proofErr w:type="spellStart"/>
                  <w:r w:rsidRPr="00616F34">
                    <w:rPr>
                      <w:rFonts w:ascii="Arial" w:eastAsia="ＭＳ ゴシック" w:hAnsi="Arial" w:cs="Arial"/>
                      <w:sz w:val="16"/>
                      <w:szCs w:val="16"/>
                    </w:rPr>
                    <w:t>Sy</w:t>
                  </w:r>
                  <w:proofErr w:type="spellEnd"/>
                  <w:r w:rsidRPr="00616F34">
                    <w:rPr>
                      <w:rFonts w:ascii="Arial" w:eastAsia="ＭＳ ゴシック" w:hAnsi="Arial" w:cs="Arial"/>
                      <w:sz w:val="16"/>
                      <w:szCs w:val="16"/>
                    </w:rPr>
                    <w:t xml:space="preserve">-Yen </w:t>
                  </w:r>
                  <w:proofErr w:type="spellStart"/>
                  <w:r w:rsidRPr="00616F34">
                    <w:rPr>
                      <w:rFonts w:ascii="Arial" w:eastAsia="ＭＳ ゴシック" w:hAnsi="Arial" w:cs="Arial"/>
                      <w:sz w:val="16"/>
                      <w:szCs w:val="16"/>
                    </w:rPr>
                    <w:t>Kuo</w:t>
                  </w:r>
                  <w:proofErr w:type="spellEnd"/>
                  <w:r w:rsidRPr="00616F34">
                    <w:rPr>
                      <w:rFonts w:ascii="Arial" w:eastAsia="ＭＳ ゴシック" w:hAnsi="Arial" w:cs="Arial"/>
                      <w:sz w:val="16"/>
                      <w:szCs w:val="16"/>
                    </w:rPr>
                    <w:t>,</w:t>
                  </w:r>
                  <w:r>
                    <w:rPr>
                      <w:rFonts w:ascii="Arial" w:eastAsia="ＭＳ ゴシック" w:hAnsi="Arial" w:cs="Arial"/>
                      <w:sz w:val="16"/>
                      <w:szCs w:val="16"/>
                    </w:rPr>
                    <w:t xml:space="preserve"> National Taiwan University</w:t>
                  </w:r>
                </w:p>
                <w:p w:rsidR="00616F34" w:rsidRPr="00616F34" w:rsidRDefault="00616F34" w:rsidP="00616F34">
                  <w:pPr>
                    <w:pStyle w:val="a3"/>
                    <w:snapToGrid w:val="0"/>
                    <w:spacing w:line="240" w:lineRule="exact"/>
                    <w:rPr>
                      <w:rFonts w:ascii="Arial" w:eastAsia="ＭＳ ゴシック" w:hAnsi="Arial" w:cs="Arial"/>
                      <w:sz w:val="16"/>
                      <w:szCs w:val="16"/>
                    </w:rPr>
                  </w:pPr>
                  <w:r w:rsidRPr="00616F34">
                    <w:rPr>
                      <w:rFonts w:ascii="Arial" w:eastAsia="ＭＳ ゴシック" w:hAnsi="Arial" w:cs="Arial"/>
                      <w:sz w:val="16"/>
                      <w:szCs w:val="16"/>
                    </w:rPr>
                    <w:t xml:space="preserve">Michael </w:t>
                  </w:r>
                  <w:proofErr w:type="spellStart"/>
                  <w:r w:rsidRPr="00616F34">
                    <w:rPr>
                      <w:rFonts w:ascii="Arial" w:eastAsia="ＭＳ ゴシック" w:hAnsi="Arial" w:cs="Arial"/>
                      <w:sz w:val="16"/>
                      <w:szCs w:val="16"/>
                    </w:rPr>
                    <w:t>Lyu</w:t>
                  </w:r>
                  <w:proofErr w:type="spellEnd"/>
                  <w:r w:rsidRPr="00616F34">
                    <w:rPr>
                      <w:rFonts w:ascii="Arial" w:eastAsia="ＭＳ ゴシック" w:hAnsi="Arial" w:cs="Arial"/>
                      <w:sz w:val="16"/>
                      <w:szCs w:val="16"/>
                    </w:rPr>
                    <w:t>, Chinese University of Hong Kong</w:t>
                  </w:r>
                </w:p>
                <w:p w:rsidR="00616F34" w:rsidRPr="00616F34" w:rsidRDefault="00616F34" w:rsidP="00616F34">
                  <w:pPr>
                    <w:pStyle w:val="a3"/>
                    <w:snapToGrid w:val="0"/>
                    <w:spacing w:line="240" w:lineRule="exact"/>
                    <w:rPr>
                      <w:rFonts w:ascii="Arial" w:eastAsia="ＭＳ ゴシック" w:hAnsi="Arial" w:cs="Arial"/>
                      <w:sz w:val="16"/>
                      <w:szCs w:val="16"/>
                    </w:rPr>
                  </w:pPr>
                  <w:proofErr w:type="spellStart"/>
                  <w:r>
                    <w:rPr>
                      <w:rFonts w:ascii="Arial" w:eastAsia="ＭＳ ゴシック" w:hAnsi="Arial" w:cs="Arial"/>
                      <w:sz w:val="16"/>
                      <w:szCs w:val="16"/>
                    </w:rPr>
                    <w:t>Zhi</w:t>
                  </w:r>
                  <w:proofErr w:type="spellEnd"/>
                  <w:r>
                    <w:rPr>
                      <w:rFonts w:ascii="Arial" w:eastAsia="ＭＳ ゴシック" w:hAnsi="Arial" w:cs="Arial"/>
                      <w:sz w:val="16"/>
                      <w:szCs w:val="16"/>
                    </w:rPr>
                    <w:t xml:space="preserve"> </w:t>
                  </w:r>
                  <w:proofErr w:type="spellStart"/>
                  <w:r>
                    <w:rPr>
                      <w:rFonts w:ascii="Arial" w:eastAsia="ＭＳ ゴシック" w:hAnsi="Arial" w:cs="Arial"/>
                      <w:sz w:val="16"/>
                      <w:szCs w:val="16"/>
                    </w:rPr>
                    <w:t>Jin</w:t>
                  </w:r>
                  <w:proofErr w:type="spellEnd"/>
                  <w:r>
                    <w:rPr>
                      <w:rFonts w:ascii="Arial" w:eastAsia="ＭＳ ゴシック" w:hAnsi="Arial" w:cs="Arial"/>
                      <w:sz w:val="16"/>
                      <w:szCs w:val="16"/>
                    </w:rPr>
                    <w:t>, Peking University</w:t>
                  </w:r>
                </w:p>
                <w:p w:rsidR="00616F34" w:rsidRPr="00616F34" w:rsidRDefault="00616F34" w:rsidP="00EE2A33">
                  <w:pPr>
                    <w:pStyle w:val="a3"/>
                    <w:snapToGrid w:val="0"/>
                    <w:spacing w:line="240" w:lineRule="exact"/>
                    <w:rPr>
                      <w:rFonts w:ascii="Arial" w:eastAsia="ＭＳ ゴシック" w:hAnsi="Arial" w:cs="Arial"/>
                      <w:sz w:val="16"/>
                      <w:szCs w:val="16"/>
                    </w:rPr>
                  </w:pPr>
                  <w:proofErr w:type="spellStart"/>
                  <w:r w:rsidRPr="00616F34">
                    <w:rPr>
                      <w:rFonts w:ascii="Arial" w:eastAsia="ＭＳ ゴシック" w:hAnsi="Arial" w:cs="Arial"/>
                      <w:sz w:val="16"/>
                      <w:szCs w:val="16"/>
                    </w:rPr>
                    <w:t>Dongseong</w:t>
                  </w:r>
                  <w:proofErr w:type="spellEnd"/>
                  <w:r w:rsidRPr="00616F34">
                    <w:rPr>
                      <w:rFonts w:ascii="Arial" w:eastAsia="ＭＳ ゴシック" w:hAnsi="Arial" w:cs="Arial"/>
                      <w:sz w:val="16"/>
                      <w:szCs w:val="16"/>
                    </w:rPr>
                    <w:t xml:space="preserve"> Kim, T</w:t>
                  </w:r>
                  <w:r w:rsidRPr="00616F34">
                    <w:rPr>
                      <w:rFonts w:ascii="Arial" w:eastAsia="ＭＳ ゴシック" w:hAnsi="Arial" w:cs="Arial"/>
                      <w:sz w:val="16"/>
                      <w:szCs w:val="16"/>
                    </w:rPr>
                    <w:t>he University of Queensland</w:t>
                  </w:r>
                </w:p>
                <w:p w:rsidR="00616F34" w:rsidRPr="00616F34" w:rsidRDefault="00616F34" w:rsidP="00EE2A33">
                  <w:pPr>
                    <w:pStyle w:val="a3"/>
                    <w:snapToGrid w:val="0"/>
                    <w:spacing w:line="240" w:lineRule="exact"/>
                    <w:rPr>
                      <w:rFonts w:ascii="Arial" w:eastAsia="ＭＳ ゴシック" w:hAnsi="Arial" w:cs="Arial" w:hint="eastAsia"/>
                      <w:b/>
                      <w:sz w:val="16"/>
                      <w:szCs w:val="16"/>
                    </w:rPr>
                  </w:pPr>
                </w:p>
                <w:p w:rsidR="00EE2A33" w:rsidRPr="0091759F" w:rsidRDefault="00EE2A33" w:rsidP="00EE2A33">
                  <w:pPr>
                    <w:pStyle w:val="a3"/>
                    <w:snapToGrid w:val="0"/>
                    <w:spacing w:line="240" w:lineRule="exact"/>
                    <w:rPr>
                      <w:rFonts w:ascii="Arial Black" w:eastAsia="ＭＳ ゴシック" w:hAnsi="Arial Black" w:cs="Arial"/>
                      <w:b/>
                      <w:sz w:val="16"/>
                      <w:szCs w:val="16"/>
                    </w:rPr>
                  </w:pPr>
                  <w:r w:rsidRPr="0091759F">
                    <w:rPr>
                      <w:rFonts w:ascii="Arial Black" w:eastAsia="ＭＳ ゴシック" w:hAnsi="Arial Black" w:cs="Arial"/>
                      <w:b/>
                      <w:sz w:val="16"/>
                      <w:szCs w:val="16"/>
                    </w:rPr>
                    <w:t>Sponsors (tentative)</w:t>
                  </w:r>
                </w:p>
                <w:p w:rsidR="0091759F" w:rsidRPr="0091759F" w:rsidRDefault="0091759F" w:rsidP="0091759F">
                  <w:pPr>
                    <w:pStyle w:val="a3"/>
                    <w:snapToGrid w:val="0"/>
                    <w:spacing w:beforeLines="20" w:before="72" w:line="180" w:lineRule="exact"/>
                    <w:rPr>
                      <w:rFonts w:ascii="Arial" w:hAnsi="Arial" w:cs="Arial"/>
                      <w:sz w:val="16"/>
                      <w:szCs w:val="16"/>
                    </w:rPr>
                  </w:pPr>
                  <w:r w:rsidRPr="0091759F">
                    <w:rPr>
                      <w:rFonts w:ascii="Arial" w:hAnsi="Arial" w:cs="Arial"/>
                      <w:sz w:val="16"/>
                      <w:szCs w:val="16"/>
                    </w:rPr>
                    <w:t>IEEE Computer Society</w:t>
                  </w:r>
                </w:p>
                <w:p w:rsidR="0091759F" w:rsidRPr="0091759F" w:rsidRDefault="0091759F" w:rsidP="0091759F">
                  <w:pPr>
                    <w:pStyle w:val="a3"/>
                    <w:snapToGrid w:val="0"/>
                    <w:spacing w:beforeLines="20" w:before="72" w:line="180" w:lineRule="exact"/>
                    <w:rPr>
                      <w:rFonts w:ascii="Arial" w:hAnsi="Arial" w:cs="Arial"/>
                      <w:sz w:val="16"/>
                      <w:szCs w:val="16"/>
                    </w:rPr>
                  </w:pPr>
                  <w:r w:rsidRPr="0091759F">
                    <w:rPr>
                      <w:rFonts w:ascii="Arial" w:hAnsi="Arial" w:cs="Arial"/>
                      <w:sz w:val="16"/>
                      <w:szCs w:val="16"/>
                    </w:rPr>
                    <w:t>Tokyo Metropolitan University</w:t>
                  </w:r>
                </w:p>
                <w:p w:rsidR="0091759F" w:rsidRPr="0091759F" w:rsidRDefault="0091759F" w:rsidP="0091759F">
                  <w:pPr>
                    <w:pStyle w:val="a3"/>
                    <w:snapToGrid w:val="0"/>
                    <w:spacing w:beforeLines="20" w:before="72" w:line="180" w:lineRule="exact"/>
                    <w:rPr>
                      <w:rFonts w:ascii="Arial" w:hAnsi="Arial" w:cs="Arial"/>
                      <w:sz w:val="16"/>
                      <w:szCs w:val="16"/>
                    </w:rPr>
                  </w:pPr>
                  <w:r w:rsidRPr="0091759F">
                    <w:rPr>
                      <w:rFonts w:ascii="Arial" w:hAnsi="Arial" w:cs="Arial"/>
                      <w:sz w:val="16"/>
                      <w:szCs w:val="16"/>
                    </w:rPr>
                    <w:t>Hiroshima University</w:t>
                  </w:r>
                </w:p>
                <w:p w:rsidR="0091759F" w:rsidRPr="0091759F" w:rsidRDefault="0091759F" w:rsidP="0091759F">
                  <w:pPr>
                    <w:pStyle w:val="a3"/>
                    <w:snapToGrid w:val="0"/>
                    <w:spacing w:beforeLines="20" w:before="72" w:line="180" w:lineRule="exact"/>
                    <w:rPr>
                      <w:rFonts w:ascii="Arial" w:hAnsi="Arial" w:cs="Arial"/>
                      <w:sz w:val="16"/>
                      <w:szCs w:val="16"/>
                    </w:rPr>
                  </w:pPr>
                  <w:r w:rsidRPr="0091759F">
                    <w:rPr>
                      <w:rFonts w:ascii="Arial" w:hAnsi="Arial" w:cs="Arial"/>
                      <w:sz w:val="16"/>
                      <w:szCs w:val="16"/>
                    </w:rPr>
                    <w:t>Kyoto Sangyo University</w:t>
                  </w:r>
                </w:p>
                <w:p w:rsidR="00EE2A33" w:rsidRPr="0091759F" w:rsidRDefault="0091759F" w:rsidP="0091759F">
                  <w:pPr>
                    <w:pStyle w:val="a3"/>
                    <w:snapToGrid w:val="0"/>
                    <w:spacing w:beforeLines="20" w:before="72" w:line="180" w:lineRule="exact"/>
                    <w:rPr>
                      <w:rFonts w:ascii="Arial" w:hAnsi="Arial" w:cs="Arial"/>
                      <w:sz w:val="16"/>
                      <w:szCs w:val="16"/>
                    </w:rPr>
                  </w:pPr>
                  <w:r w:rsidRPr="0091759F">
                    <w:rPr>
                      <w:rFonts w:ascii="Arial" w:hAnsi="Arial" w:cs="Arial"/>
                      <w:sz w:val="16"/>
                      <w:szCs w:val="16"/>
                    </w:rPr>
                    <w:t>Nihon University</w:t>
                  </w:r>
                </w:p>
              </w:txbxContent>
            </v:textbox>
          </v:shape>
        </w:pict>
      </w:r>
      <w:r>
        <w:rPr>
          <w:rFonts w:ascii="ＭＳ ゴシック" w:eastAsia="ＭＳ ゴシック" w:hAnsi="ＭＳ ゴシック" w:cs="ＭＳ ゴシック"/>
        </w:rPr>
      </w:r>
      <w:r>
        <w:rPr>
          <w:rFonts w:ascii="ＭＳ ゴシック" w:eastAsia="ＭＳ ゴシック" w:hAnsi="ＭＳ ゴシック" w:cs="ＭＳ ゴシック"/>
        </w:rPr>
        <w:pict>
          <v:group id="_x0000_s1059" editas="canvas" style="width:145.5pt;height:125.1pt;mso-position-horizontal-relative:char;mso-position-vertical-relative:line" coordorigin="720,729" coordsize="2910,250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left:720;top:729;width:2910;height:2502" o:preferrelative="f">
              <v:fill o:detectmouseclick="t"/>
              <v:path o:extrusionok="t" o:connecttype="none"/>
              <o:lock v:ext="edit" text="t"/>
            </v:shape>
            <v:shape id="_x0000_s1093" type="#_x0000_t202" style="position:absolute;left:756;top:1648;width:1308;height:643" stroked="f">
              <v:textbox inset="5.85pt,.7pt,5.85pt,.7pt">
                <w:txbxContent>
                  <w:p w:rsidR="009B3B32" w:rsidRPr="0081798E" w:rsidRDefault="009B3B32">
                    <w:pPr>
                      <w:rPr>
                        <w:rFonts w:ascii="Arial Black" w:eastAsiaTheme="minorEastAsia" w:hAnsi="Arial Black"/>
                        <w:sz w:val="40"/>
                        <w:szCs w:val="40"/>
                      </w:rPr>
                    </w:pPr>
                    <w:r w:rsidRPr="0081798E">
                      <w:rPr>
                        <w:rFonts w:ascii="Arial Black" w:eastAsiaTheme="minorEastAsia" w:hAnsi="Arial Black"/>
                        <w:spacing w:val="-30"/>
                        <w:sz w:val="40"/>
                        <w:szCs w:val="40"/>
                      </w:rPr>
                      <w:t>2</w:t>
                    </w:r>
                    <w:r w:rsidRPr="0081798E">
                      <w:rPr>
                        <w:rFonts w:ascii="Arial Black" w:eastAsiaTheme="minorEastAsia" w:hAnsi="Arial Black"/>
                        <w:spacing w:val="-36"/>
                        <w:sz w:val="40"/>
                        <w:szCs w:val="40"/>
                      </w:rPr>
                      <w:t>0</w:t>
                    </w:r>
                    <w:r w:rsidRPr="0081798E">
                      <w:rPr>
                        <w:rFonts w:ascii="Arial Black" w:eastAsiaTheme="minorEastAsia" w:hAnsi="Arial Black"/>
                        <w:spacing w:val="-60"/>
                        <w:sz w:val="40"/>
                        <w:szCs w:val="40"/>
                      </w:rPr>
                      <w:t>1</w:t>
                    </w:r>
                    <w:r w:rsidR="0081798E" w:rsidRPr="0081798E">
                      <w:rPr>
                        <w:rFonts w:ascii="Arial Black" w:eastAsiaTheme="minorEastAsia" w:hAnsi="Arial Black"/>
                        <w:spacing w:val="-60"/>
                        <w:sz w:val="40"/>
                        <w:szCs w:val="40"/>
                      </w:rPr>
                      <w:t>9</w:t>
                    </w:r>
                  </w:p>
                </w:txbxContent>
              </v:textbox>
            </v:shape>
            <w10:wrap type="none"/>
            <w10:anchorlock/>
          </v:group>
        </w:pict>
      </w:r>
    </w:p>
    <w:p w:rsidR="00932BCE" w:rsidRPr="00A44E74" w:rsidRDefault="00991ACA" w:rsidP="00A44E74">
      <w:pPr>
        <w:widowControl/>
        <w:jc w:val="left"/>
        <w:rPr>
          <w:rFonts w:ascii="ＭＳ ゴシック" w:eastAsia="ＭＳ ゴシック" w:hAnsi="ＭＳ ゴシック" w:cs="ＭＳ ゴシック"/>
          <w:szCs w:val="21"/>
        </w:rPr>
      </w:pPr>
      <w:r>
        <w:rPr>
          <w:rFonts w:ascii="ＭＳ 明朝" w:eastAsia="ＭＳ 明朝" w:hAnsi="Courier New" w:cs="Courier New"/>
          <w:noProof/>
        </w:rPr>
        <w:pict>
          <v:shape id="_x0000_s1063" type="#_x0000_t202" style="position:absolute;margin-left:186.15pt;margin-top:537.45pt;width:354.8pt;height:38.4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" filled="f" stroked="f" strokecolor="red" strokeweight="2pt">
            <v:textbox style="mso-next-textbox:#_x0000_s1063" inset="3.6pt,0,3.6pt,0">
              <w:txbxContent>
                <w:p w:rsidR="00066A64" w:rsidRPr="003E4CD1" w:rsidRDefault="00066A64" w:rsidP="00066A64">
                  <w:pPr>
                    <w:snapToGrid w:val="0"/>
                    <w:jc w:val="center"/>
                    <w:rPr>
                      <w:rFonts w:ascii="Arial Black" w:hAnsi="Arial Black"/>
                      <w:sz w:val="24"/>
                      <w:szCs w:val="28"/>
                    </w:rPr>
                  </w:pPr>
                  <w:r>
                    <w:rPr>
                      <w:rFonts w:ascii="Arial Black" w:hAnsi="Arial Black"/>
                      <w:sz w:val="24"/>
                      <w:szCs w:val="28"/>
                    </w:rPr>
                    <w:t>Call for Fast Abstr</w:t>
                  </w:r>
                  <w:r>
                    <w:rPr>
                      <w:rFonts w:ascii="Arial Black" w:eastAsiaTheme="minorEastAsia" w:hAnsi="Arial Black" w:hint="eastAsia"/>
                      <w:sz w:val="24"/>
                      <w:szCs w:val="28"/>
                    </w:rPr>
                    <w:t>acts</w:t>
                  </w:r>
                </w:p>
                <w:p w:rsidR="007425E3" w:rsidRPr="00ED4A5D" w:rsidRDefault="00066A64" w:rsidP="00ED4A5D">
                  <w:pPr>
                    <w:snapToGrid w:val="0"/>
                    <w:spacing w:line="160" w:lineRule="exact"/>
                    <w:jc w:val="left"/>
                    <w:rPr>
                      <w:rFonts w:ascii="Arial" w:eastAsiaTheme="minorEastAsia" w:hAnsi="Arial" w:cs="Arial"/>
                      <w:sz w:val="16"/>
                      <w:szCs w:val="16"/>
                    </w:rPr>
                  </w:pPr>
                  <w:r w:rsidRPr="009031EB">
                    <w:rPr>
                      <w:rFonts w:ascii="Arial" w:hAnsi="Arial" w:cs="Arial"/>
                      <w:sz w:val="16"/>
                      <w:szCs w:val="16"/>
                    </w:rPr>
                    <w:t xml:space="preserve">Fast Abstracts are </w:t>
                  </w:r>
                  <w:r>
                    <w:rPr>
                      <w:rFonts w:ascii="Arial" w:eastAsiaTheme="minorEastAsia" w:hAnsi="Arial" w:cs="Arial" w:hint="eastAsia"/>
                      <w:sz w:val="16"/>
                      <w:szCs w:val="16"/>
                    </w:rPr>
                    <w:t>short papers</w:t>
                  </w:r>
                  <w:r w:rsidRPr="009031EB">
                    <w:rPr>
                      <w:rFonts w:ascii="Arial" w:hAnsi="Arial" w:cs="Arial"/>
                      <w:sz w:val="16"/>
                      <w:szCs w:val="16"/>
                    </w:rPr>
                    <w:t xml:space="preserve"> describing in-progress</w:t>
                  </w:r>
                  <w:r>
                    <w:rPr>
                      <w:rFonts w:ascii="Arial" w:hAnsi="Arial" w:cs="Arial"/>
                      <w:sz w:val="16"/>
                      <w:szCs w:val="16"/>
                    </w:rPr>
                    <w:t>, novel, or controversial ideas</w:t>
                  </w:r>
                  <w:r>
                    <w:rPr>
                      <w:rFonts w:ascii="Arial" w:eastAsiaTheme="minorEastAsia" w:hAnsi="Arial" w:cs="Arial" w:hint="eastAsia"/>
                      <w:sz w:val="16"/>
                      <w:szCs w:val="16"/>
                    </w:rPr>
                    <w:t xml:space="preserve">. </w:t>
                  </w:r>
                  <w:r>
                    <w:rPr>
                      <w:rFonts w:ascii="Arial" w:eastAsiaTheme="minorEastAsia" w:hAnsi="Arial" w:cs="Arial"/>
                      <w:sz w:val="16"/>
                      <w:szCs w:val="16"/>
                    </w:rPr>
                    <w:t xml:space="preserve">The details about this category will be announced soon. </w:t>
                  </w:r>
                </w:p>
              </w:txbxContent>
            </v:textbox>
          </v:shape>
        </w:pict>
      </w:r>
      <w:r>
        <w:rPr>
          <w:rFonts w:ascii="ＭＳ 明朝" w:eastAsia="ＭＳ 明朝" w:hAnsi="Courier New" w:cs="Courier New"/>
          <w:noProof/>
        </w:rPr>
        <w:pict>
          <v:shape id="_x0000_s1062" type="#_x0000_t32" style="position:absolute;margin-left:186.8pt;margin-top:532.05pt;width:356.25pt;height:.05pt;z-index:251670528" o:connectortype="straight" strokecolor="red" strokeweight="2pt"/>
        </w:pict>
      </w:r>
      <w:r>
        <w:rPr>
          <w:rFonts w:ascii="ＭＳ 明朝" w:eastAsia="ＭＳ 明朝" w:hAnsi="Courier New" w:cs="Courier New"/>
          <w:noProof/>
          <w:lang w:eastAsia="zh-CN"/>
        </w:rPr>
        <w:pict>
          <v:shape id="_x0000_s1027" type="#_x0000_t202" style="position:absolute;margin-left:190.65pt;margin-top:106.7pt;width:347.6pt;height:436.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" stroked="f">
            <v:textbox style="mso-next-textbox:#_x0000_s1027" inset="0,0,0,0">
              <w:txbxContent>
                <w:p w:rsidR="00485BAD" w:rsidRPr="003E4CD1" w:rsidRDefault="00485BAD" w:rsidP="008D0223">
                  <w:pPr>
                    <w:snapToGrid w:val="0"/>
                    <w:jc w:val="center"/>
                    <w:rPr>
                      <w:rFonts w:ascii="Arial Black" w:hAnsi="Arial Black"/>
                      <w:sz w:val="24"/>
                      <w:szCs w:val="28"/>
                    </w:rPr>
                  </w:pPr>
                  <w:r w:rsidRPr="003E4CD1">
                    <w:rPr>
                      <w:rFonts w:ascii="Arial Black" w:hAnsi="Arial Black"/>
                      <w:sz w:val="24"/>
                      <w:szCs w:val="28"/>
                    </w:rPr>
                    <w:t xml:space="preserve">Call for </w:t>
                  </w:r>
                  <w:r w:rsidR="00EE2A33">
                    <w:rPr>
                      <w:rFonts w:ascii="Arial Black" w:eastAsiaTheme="minorEastAsia" w:hAnsi="Arial Black"/>
                      <w:sz w:val="24"/>
                      <w:szCs w:val="28"/>
                    </w:rPr>
                    <w:t>Papers</w:t>
                  </w:r>
                </w:p>
                <w:p w:rsidR="00066A64" w:rsidRPr="00EE2A33" w:rsidRDefault="00066A64" w:rsidP="00066A64">
                  <w:pPr>
                    <w:autoSpaceDE w:val="0"/>
                    <w:autoSpaceDN w:val="0"/>
                    <w:adjustRightInd w:val="0"/>
                    <w:spacing w:line="180" w:lineRule="exact"/>
                    <w:rPr>
                      <w:rFonts w:ascii="Arial" w:eastAsia="ArialMT" w:hAnsi="Arial" w:cs="Arial"/>
                      <w:kern w:val="0"/>
                      <w:sz w:val="16"/>
                      <w:szCs w:val="16"/>
                    </w:rPr>
                  </w:pPr>
                  <w:r w:rsidRPr="00EE2A33">
                    <w:rPr>
                      <w:rFonts w:ascii="Arial" w:eastAsia="ArialMT" w:hAnsi="Arial" w:cs="Arial"/>
                      <w:kern w:val="0"/>
                      <w:sz w:val="16"/>
                      <w:szCs w:val="16"/>
                    </w:rPr>
                    <w:t xml:space="preserve">PRDC 2019 is the twenty-fourth event in the series of symposia started in 1989 that are devoted to dependable and fault-tolerant computing. PRDC is recognized as the main event in the Pacific area that covers many dimensions of dependability and fault tolerance, encompassing fundamental theoretical approaches, practical experimental projects, and commercial components and systems. As applications of computing systems have permeated into all aspects of daily life, the dependability of computing systems has become increasingly critical. This symposium provides a forum for countries around the Pacific Rim and other areas of the world to exchange ideas for improving the dependability of computing systems. </w:t>
                  </w:r>
                </w:p>
                <w:p w:rsidR="00485BAD" w:rsidRPr="00EE2A33" w:rsidRDefault="00066A64" w:rsidP="00EE2A33">
                  <w:pPr>
                    <w:autoSpaceDE w:val="0"/>
                    <w:autoSpaceDN w:val="0"/>
                    <w:adjustRightInd w:val="0"/>
                    <w:spacing w:beforeLines="20" w:before="72" w:line="180" w:lineRule="exact"/>
                    <w:rPr>
                      <w:rFonts w:ascii="Arial" w:eastAsia="ArialMT" w:hAnsi="Arial" w:cs="Arial"/>
                      <w:kern w:val="0"/>
                      <w:sz w:val="16"/>
                      <w:szCs w:val="16"/>
                    </w:rPr>
                  </w:pPr>
                  <w:r w:rsidRPr="00EE2A33">
                    <w:rPr>
                      <w:rFonts w:ascii="Arial" w:eastAsia="ArialMT" w:hAnsi="Arial" w:cs="Arial"/>
                      <w:kern w:val="0"/>
                      <w:sz w:val="16"/>
                      <w:szCs w:val="16"/>
                    </w:rPr>
                    <w:t xml:space="preserve">Topics of interest include (but not limited to): </w:t>
                  </w:r>
                </w:p>
                <w:p w:rsidR="00066A64" w:rsidRPr="00EE2A33" w:rsidRDefault="00066A64" w:rsidP="00066A64">
                  <w:pPr>
                    <w:pStyle w:val="a7"/>
                    <w:numPr>
                      <w:ilvl w:val="0"/>
                      <w:numId w:val="3"/>
                    </w:numPr>
                    <w:autoSpaceDE w:val="0"/>
                    <w:autoSpaceDN w:val="0"/>
                    <w:adjustRightInd w:val="0"/>
                    <w:spacing w:line="180" w:lineRule="exact"/>
                    <w:ind w:leftChars="0"/>
                    <w:jc w:val="left"/>
                    <w:rPr>
                      <w:rFonts w:ascii="Arial" w:eastAsia="ArialMT" w:hAnsi="Arial" w:cs="Arial"/>
                      <w:kern w:val="0"/>
                      <w:sz w:val="16"/>
                      <w:szCs w:val="16"/>
                    </w:rPr>
                  </w:pPr>
                  <w:r w:rsidRPr="00EE2A33">
                    <w:rPr>
                      <w:rFonts w:ascii="Arial" w:eastAsia="ArialMT" w:hAnsi="Arial" w:cs="Arial"/>
                      <w:kern w:val="0"/>
                      <w:sz w:val="16"/>
                      <w:szCs w:val="16"/>
                    </w:rPr>
                    <w:t>Software aging and rejuvenation</w:t>
                  </w:r>
                </w:p>
                <w:p w:rsidR="00066A64" w:rsidRPr="00EE2A33" w:rsidRDefault="00066A64" w:rsidP="00066A64">
                  <w:pPr>
                    <w:pStyle w:val="a7"/>
                    <w:numPr>
                      <w:ilvl w:val="0"/>
                      <w:numId w:val="3"/>
                    </w:numPr>
                    <w:autoSpaceDE w:val="0"/>
                    <w:autoSpaceDN w:val="0"/>
                    <w:adjustRightInd w:val="0"/>
                    <w:spacing w:line="180" w:lineRule="exact"/>
                    <w:ind w:leftChars="0"/>
                    <w:jc w:val="left"/>
                    <w:rPr>
                      <w:rFonts w:ascii="Arial" w:eastAsia="ArialMT" w:hAnsi="Arial" w:cs="Arial"/>
                      <w:kern w:val="0"/>
                      <w:sz w:val="16"/>
                      <w:szCs w:val="16"/>
                    </w:rPr>
                  </w:pPr>
                  <w:r w:rsidRPr="00EE2A33">
                    <w:rPr>
                      <w:rFonts w:ascii="Arial" w:eastAsia="ArialMT" w:hAnsi="Arial" w:cs="Arial"/>
                      <w:kern w:val="0"/>
                      <w:sz w:val="16"/>
                      <w:szCs w:val="16"/>
                    </w:rPr>
                    <w:t>Safety-critical systems and software</w:t>
                  </w:r>
                </w:p>
                <w:p w:rsidR="00066A64" w:rsidRPr="00EE2A33" w:rsidRDefault="00066A64" w:rsidP="00066A64">
                  <w:pPr>
                    <w:pStyle w:val="a7"/>
                    <w:numPr>
                      <w:ilvl w:val="0"/>
                      <w:numId w:val="3"/>
                    </w:numPr>
                    <w:autoSpaceDE w:val="0"/>
                    <w:autoSpaceDN w:val="0"/>
                    <w:adjustRightInd w:val="0"/>
                    <w:spacing w:line="180" w:lineRule="exact"/>
                    <w:ind w:leftChars="0"/>
                    <w:jc w:val="left"/>
                    <w:rPr>
                      <w:rFonts w:ascii="Arial" w:eastAsia="ArialMT" w:hAnsi="Arial" w:cs="Arial"/>
                      <w:kern w:val="0"/>
                      <w:sz w:val="16"/>
                      <w:szCs w:val="16"/>
                    </w:rPr>
                  </w:pPr>
                  <w:r w:rsidRPr="00EE2A33">
                    <w:rPr>
                      <w:rFonts w:ascii="Arial" w:eastAsia="ArialMT" w:hAnsi="Arial" w:cs="Arial"/>
                      <w:kern w:val="0"/>
                      <w:sz w:val="16"/>
                      <w:szCs w:val="16"/>
                    </w:rPr>
                    <w:t>Architecture and system design for dependability</w:t>
                  </w:r>
                </w:p>
                <w:p w:rsidR="00066A64" w:rsidRPr="00EE2A33" w:rsidRDefault="00066A64" w:rsidP="00066A64">
                  <w:pPr>
                    <w:pStyle w:val="a7"/>
                    <w:numPr>
                      <w:ilvl w:val="0"/>
                      <w:numId w:val="3"/>
                    </w:numPr>
                    <w:autoSpaceDE w:val="0"/>
                    <w:autoSpaceDN w:val="0"/>
                    <w:adjustRightInd w:val="0"/>
                    <w:spacing w:line="180" w:lineRule="exact"/>
                    <w:ind w:leftChars="0"/>
                    <w:jc w:val="left"/>
                    <w:rPr>
                      <w:rFonts w:ascii="Arial" w:eastAsia="ArialMT" w:hAnsi="Arial" w:cs="Arial"/>
                      <w:kern w:val="0"/>
                      <w:sz w:val="16"/>
                      <w:szCs w:val="16"/>
                    </w:rPr>
                  </w:pPr>
                  <w:r w:rsidRPr="00EE2A33">
                    <w:rPr>
                      <w:rFonts w:ascii="Arial" w:eastAsia="ArialMT" w:hAnsi="Arial" w:cs="Arial"/>
                      <w:kern w:val="0"/>
                      <w:sz w:val="16"/>
                      <w:szCs w:val="16"/>
                    </w:rPr>
                    <w:t>Fault-tolerant algorithms and protocols</w:t>
                  </w:r>
                </w:p>
                <w:p w:rsidR="00066A64" w:rsidRPr="00EE2A33" w:rsidRDefault="00066A64" w:rsidP="00066A64">
                  <w:pPr>
                    <w:pStyle w:val="a7"/>
                    <w:numPr>
                      <w:ilvl w:val="0"/>
                      <w:numId w:val="3"/>
                    </w:numPr>
                    <w:autoSpaceDE w:val="0"/>
                    <w:autoSpaceDN w:val="0"/>
                    <w:adjustRightInd w:val="0"/>
                    <w:spacing w:line="180" w:lineRule="exact"/>
                    <w:ind w:leftChars="0"/>
                    <w:jc w:val="left"/>
                    <w:rPr>
                      <w:rFonts w:ascii="Arial" w:eastAsia="ArialMT" w:hAnsi="Arial" w:cs="Arial"/>
                      <w:kern w:val="0"/>
                      <w:sz w:val="16"/>
                      <w:szCs w:val="16"/>
                    </w:rPr>
                  </w:pPr>
                  <w:r w:rsidRPr="00EE2A33">
                    <w:rPr>
                      <w:rFonts w:ascii="Arial" w:eastAsia="ArialMT" w:hAnsi="Arial" w:cs="Arial"/>
                      <w:kern w:val="0"/>
                      <w:sz w:val="16"/>
                      <w:szCs w:val="16"/>
                    </w:rPr>
                    <w:t>Reliability in cloud computing, Internet, and web systems and applications</w:t>
                  </w:r>
                </w:p>
                <w:p w:rsidR="00066A64" w:rsidRPr="00EE2A33" w:rsidRDefault="00066A64" w:rsidP="00066A64">
                  <w:pPr>
                    <w:pStyle w:val="a7"/>
                    <w:numPr>
                      <w:ilvl w:val="0"/>
                      <w:numId w:val="3"/>
                    </w:numPr>
                    <w:autoSpaceDE w:val="0"/>
                    <w:autoSpaceDN w:val="0"/>
                    <w:adjustRightInd w:val="0"/>
                    <w:spacing w:line="180" w:lineRule="exact"/>
                    <w:ind w:leftChars="0"/>
                    <w:jc w:val="left"/>
                    <w:rPr>
                      <w:rFonts w:ascii="Arial" w:eastAsia="ArialMT" w:hAnsi="Arial" w:cs="Arial"/>
                      <w:kern w:val="0"/>
                      <w:sz w:val="16"/>
                      <w:szCs w:val="16"/>
                    </w:rPr>
                  </w:pPr>
                  <w:r w:rsidRPr="00EE2A33">
                    <w:rPr>
                      <w:rFonts w:ascii="Arial" w:eastAsia="ArialMT" w:hAnsi="Arial" w:cs="Arial"/>
                      <w:kern w:val="0"/>
                      <w:sz w:val="16"/>
                      <w:szCs w:val="16"/>
                    </w:rPr>
                    <w:t>Cloud computing security and privacy</w:t>
                  </w:r>
                </w:p>
                <w:p w:rsidR="00066A64" w:rsidRPr="00EE2A33" w:rsidRDefault="00066A64" w:rsidP="00066A64">
                  <w:pPr>
                    <w:pStyle w:val="a7"/>
                    <w:numPr>
                      <w:ilvl w:val="0"/>
                      <w:numId w:val="3"/>
                    </w:numPr>
                    <w:autoSpaceDE w:val="0"/>
                    <w:autoSpaceDN w:val="0"/>
                    <w:adjustRightInd w:val="0"/>
                    <w:spacing w:line="180" w:lineRule="exact"/>
                    <w:ind w:leftChars="0"/>
                    <w:jc w:val="left"/>
                    <w:rPr>
                      <w:rFonts w:ascii="Arial" w:eastAsia="ArialMT" w:hAnsi="Arial" w:cs="Arial"/>
                      <w:kern w:val="0"/>
                      <w:sz w:val="16"/>
                      <w:szCs w:val="16"/>
                    </w:rPr>
                  </w:pPr>
                  <w:r w:rsidRPr="00EE2A33">
                    <w:rPr>
                      <w:rFonts w:ascii="Arial" w:eastAsia="ArialMT" w:hAnsi="Arial" w:cs="Arial"/>
                      <w:kern w:val="0"/>
                      <w:sz w:val="16"/>
                      <w:szCs w:val="16"/>
                    </w:rPr>
                    <w:t>Software defined networks architectures and protocols</w:t>
                  </w:r>
                </w:p>
                <w:p w:rsidR="00066A64" w:rsidRPr="00EE2A33" w:rsidRDefault="00066A64" w:rsidP="00066A64">
                  <w:pPr>
                    <w:pStyle w:val="a7"/>
                    <w:numPr>
                      <w:ilvl w:val="0"/>
                      <w:numId w:val="3"/>
                    </w:numPr>
                    <w:autoSpaceDE w:val="0"/>
                    <w:autoSpaceDN w:val="0"/>
                    <w:adjustRightInd w:val="0"/>
                    <w:spacing w:line="180" w:lineRule="exact"/>
                    <w:ind w:leftChars="0"/>
                    <w:jc w:val="left"/>
                    <w:rPr>
                      <w:rFonts w:ascii="Arial" w:eastAsia="ArialMT" w:hAnsi="Arial" w:cs="Arial"/>
                      <w:kern w:val="0"/>
                      <w:sz w:val="16"/>
                      <w:szCs w:val="16"/>
                    </w:rPr>
                  </w:pPr>
                  <w:r w:rsidRPr="00EE2A33">
                    <w:rPr>
                      <w:rFonts w:ascii="Arial" w:eastAsia="ArialMT" w:hAnsi="Arial" w:cs="Arial"/>
                      <w:kern w:val="0"/>
                      <w:sz w:val="16"/>
                      <w:szCs w:val="16"/>
                    </w:rPr>
                    <w:t>Internet of things architectures, protocols, security and privacy</w:t>
                  </w:r>
                </w:p>
                <w:p w:rsidR="00066A64" w:rsidRPr="00EE2A33" w:rsidRDefault="00066A64" w:rsidP="00066A64">
                  <w:pPr>
                    <w:pStyle w:val="a7"/>
                    <w:numPr>
                      <w:ilvl w:val="0"/>
                      <w:numId w:val="3"/>
                    </w:numPr>
                    <w:autoSpaceDE w:val="0"/>
                    <w:autoSpaceDN w:val="0"/>
                    <w:adjustRightInd w:val="0"/>
                    <w:spacing w:line="180" w:lineRule="exact"/>
                    <w:ind w:leftChars="0"/>
                    <w:jc w:val="left"/>
                    <w:rPr>
                      <w:rFonts w:ascii="Arial" w:eastAsia="ArialMT" w:hAnsi="Arial" w:cs="Arial"/>
                      <w:kern w:val="0"/>
                      <w:sz w:val="16"/>
                      <w:szCs w:val="16"/>
                    </w:rPr>
                  </w:pPr>
                  <w:r w:rsidRPr="00EE2A33">
                    <w:rPr>
                      <w:rFonts w:ascii="Arial" w:eastAsia="ArialMT" w:hAnsi="Arial" w:cs="Arial"/>
                      <w:kern w:val="0"/>
                      <w:sz w:val="16"/>
                      <w:szCs w:val="16"/>
                    </w:rPr>
                    <w:t>Dependability issues in artificial intelligence and its applications</w:t>
                  </w:r>
                </w:p>
                <w:p w:rsidR="00066A64" w:rsidRPr="00EE2A33" w:rsidRDefault="00066A64" w:rsidP="00066A64">
                  <w:pPr>
                    <w:pStyle w:val="a7"/>
                    <w:numPr>
                      <w:ilvl w:val="0"/>
                      <w:numId w:val="3"/>
                    </w:numPr>
                    <w:autoSpaceDE w:val="0"/>
                    <w:autoSpaceDN w:val="0"/>
                    <w:adjustRightInd w:val="0"/>
                    <w:spacing w:line="180" w:lineRule="exact"/>
                    <w:ind w:leftChars="0"/>
                    <w:jc w:val="left"/>
                    <w:rPr>
                      <w:rFonts w:ascii="Arial" w:eastAsia="ArialMT" w:hAnsi="Arial" w:cs="Arial"/>
                      <w:kern w:val="0"/>
                      <w:sz w:val="16"/>
                      <w:szCs w:val="16"/>
                    </w:rPr>
                  </w:pPr>
                  <w:r w:rsidRPr="00EE2A33">
                    <w:rPr>
                      <w:rFonts w:ascii="Arial" w:eastAsia="ArialMT" w:hAnsi="Arial" w:cs="Arial"/>
                      <w:kern w:val="0"/>
                      <w:sz w:val="16"/>
                      <w:szCs w:val="16"/>
                    </w:rPr>
                    <w:t>Dependability issues in computer networks and communications</w:t>
                  </w:r>
                </w:p>
                <w:p w:rsidR="00066A64" w:rsidRPr="00EE2A33" w:rsidRDefault="00066A64" w:rsidP="00066A64">
                  <w:pPr>
                    <w:pStyle w:val="a7"/>
                    <w:numPr>
                      <w:ilvl w:val="0"/>
                      <w:numId w:val="3"/>
                    </w:numPr>
                    <w:autoSpaceDE w:val="0"/>
                    <w:autoSpaceDN w:val="0"/>
                    <w:adjustRightInd w:val="0"/>
                    <w:spacing w:line="180" w:lineRule="exact"/>
                    <w:ind w:leftChars="0"/>
                    <w:jc w:val="left"/>
                    <w:rPr>
                      <w:rFonts w:ascii="Arial" w:eastAsia="ArialMT" w:hAnsi="Arial" w:cs="Arial"/>
                      <w:kern w:val="0"/>
                      <w:sz w:val="16"/>
                      <w:szCs w:val="16"/>
                    </w:rPr>
                  </w:pPr>
                  <w:r w:rsidRPr="00EE2A33">
                    <w:rPr>
                      <w:rFonts w:ascii="Arial" w:eastAsia="ArialMT" w:hAnsi="Arial" w:cs="Arial"/>
                      <w:kern w:val="0"/>
                      <w:sz w:val="16"/>
                      <w:szCs w:val="16"/>
                    </w:rPr>
                    <w:t>Dependability issues in high performance computing</w:t>
                  </w:r>
                </w:p>
                <w:p w:rsidR="00066A64" w:rsidRPr="00EE2A33" w:rsidRDefault="00066A64" w:rsidP="00066A64">
                  <w:pPr>
                    <w:pStyle w:val="a7"/>
                    <w:numPr>
                      <w:ilvl w:val="0"/>
                      <w:numId w:val="3"/>
                    </w:numPr>
                    <w:autoSpaceDE w:val="0"/>
                    <w:autoSpaceDN w:val="0"/>
                    <w:adjustRightInd w:val="0"/>
                    <w:spacing w:line="180" w:lineRule="exact"/>
                    <w:ind w:leftChars="0"/>
                    <w:jc w:val="left"/>
                    <w:rPr>
                      <w:rFonts w:ascii="Arial" w:eastAsia="ArialMT" w:hAnsi="Arial" w:cs="Arial"/>
                      <w:kern w:val="0"/>
                      <w:sz w:val="16"/>
                      <w:szCs w:val="16"/>
                    </w:rPr>
                  </w:pPr>
                  <w:r w:rsidRPr="00EE2A33">
                    <w:rPr>
                      <w:rFonts w:ascii="Arial" w:eastAsia="ArialMT" w:hAnsi="Arial" w:cs="Arial"/>
                      <w:kern w:val="0"/>
                      <w:sz w:val="16"/>
                      <w:szCs w:val="16"/>
                    </w:rPr>
                    <w:t>Dependability issues in real-time systems</w:t>
                  </w:r>
                </w:p>
                <w:p w:rsidR="00066A64" w:rsidRPr="00EE2A33" w:rsidRDefault="00066A64" w:rsidP="00066A64">
                  <w:pPr>
                    <w:pStyle w:val="a7"/>
                    <w:numPr>
                      <w:ilvl w:val="0"/>
                      <w:numId w:val="3"/>
                    </w:numPr>
                    <w:autoSpaceDE w:val="0"/>
                    <w:autoSpaceDN w:val="0"/>
                    <w:adjustRightInd w:val="0"/>
                    <w:spacing w:line="180" w:lineRule="exact"/>
                    <w:ind w:leftChars="0"/>
                    <w:jc w:val="left"/>
                    <w:rPr>
                      <w:rFonts w:ascii="Arial" w:eastAsia="ArialMT" w:hAnsi="Arial" w:cs="Arial"/>
                      <w:kern w:val="0"/>
                      <w:sz w:val="16"/>
                      <w:szCs w:val="16"/>
                    </w:rPr>
                  </w:pPr>
                  <w:r w:rsidRPr="00EE2A33">
                    <w:rPr>
                      <w:rFonts w:ascii="Arial" w:eastAsia="ArialMT" w:hAnsi="Arial" w:cs="Arial"/>
                      <w:kern w:val="0"/>
                      <w:sz w:val="16"/>
                      <w:szCs w:val="16"/>
                    </w:rPr>
                    <w:t>Dependability issues in databases and transaction processing systems</w:t>
                  </w:r>
                </w:p>
                <w:p w:rsidR="00066A64" w:rsidRPr="00EE2A33" w:rsidRDefault="00066A64" w:rsidP="00066A64">
                  <w:pPr>
                    <w:pStyle w:val="a7"/>
                    <w:numPr>
                      <w:ilvl w:val="0"/>
                      <w:numId w:val="3"/>
                    </w:numPr>
                    <w:autoSpaceDE w:val="0"/>
                    <w:autoSpaceDN w:val="0"/>
                    <w:adjustRightInd w:val="0"/>
                    <w:spacing w:line="180" w:lineRule="exact"/>
                    <w:ind w:leftChars="0"/>
                    <w:jc w:val="left"/>
                    <w:rPr>
                      <w:rFonts w:ascii="Arial" w:eastAsia="ArialMT" w:hAnsi="Arial" w:cs="Arial"/>
                      <w:kern w:val="0"/>
                      <w:sz w:val="16"/>
                      <w:szCs w:val="16"/>
                    </w:rPr>
                  </w:pPr>
                  <w:r w:rsidRPr="00EE2A33">
                    <w:rPr>
                      <w:rFonts w:ascii="Arial" w:eastAsia="ArialMT" w:hAnsi="Arial" w:cs="Arial"/>
                      <w:kern w:val="0"/>
                      <w:sz w:val="16"/>
                      <w:szCs w:val="16"/>
                    </w:rPr>
                    <w:t>Dependability issues in cyber-physical systems</w:t>
                  </w:r>
                </w:p>
                <w:p w:rsidR="00066A64" w:rsidRPr="00EE2A33" w:rsidRDefault="00066A64" w:rsidP="009B3C39">
                  <w:pPr>
                    <w:pStyle w:val="a7"/>
                    <w:numPr>
                      <w:ilvl w:val="0"/>
                      <w:numId w:val="3"/>
                    </w:numPr>
                    <w:autoSpaceDE w:val="0"/>
                    <w:autoSpaceDN w:val="0"/>
                    <w:adjustRightInd w:val="0"/>
                    <w:spacing w:line="180" w:lineRule="exact"/>
                    <w:ind w:leftChars="0"/>
                    <w:jc w:val="left"/>
                    <w:rPr>
                      <w:rFonts w:ascii="Arial" w:eastAsia="ArialMT" w:hAnsi="Arial" w:cs="Arial"/>
                      <w:kern w:val="0"/>
                      <w:sz w:val="16"/>
                      <w:szCs w:val="16"/>
                    </w:rPr>
                  </w:pPr>
                  <w:r w:rsidRPr="00EE2A33">
                    <w:rPr>
                      <w:rFonts w:ascii="Arial" w:eastAsia="ArialMT" w:hAnsi="Arial" w:cs="Arial"/>
                      <w:kern w:val="0"/>
                      <w:sz w:val="16"/>
                      <w:szCs w:val="16"/>
                    </w:rPr>
                    <w:t>Dependability issues in socio-technical systems</w:t>
                  </w:r>
                </w:p>
                <w:p w:rsidR="00ED4A5D" w:rsidRPr="00ED4A5D" w:rsidRDefault="00ED4A5D" w:rsidP="00EE2A33">
                  <w:pPr>
                    <w:autoSpaceDE w:val="0"/>
                    <w:autoSpaceDN w:val="0"/>
                    <w:adjustRightInd w:val="0"/>
                    <w:spacing w:beforeLines="20" w:before="72" w:line="180" w:lineRule="exact"/>
                    <w:jc w:val="left"/>
                    <w:rPr>
                      <w:rFonts w:ascii="Arial Black" w:eastAsia="ArialMT" w:hAnsi="Arial Black" w:cs="Arial"/>
                      <w:kern w:val="0"/>
                      <w:sz w:val="16"/>
                      <w:szCs w:val="18"/>
                    </w:rPr>
                  </w:pPr>
                  <w:r w:rsidRPr="00ED4A5D">
                    <w:rPr>
                      <w:rFonts w:ascii="Arial Black" w:eastAsia="ArialMT" w:hAnsi="Arial Black" w:cs="Arial"/>
                      <w:kern w:val="0"/>
                      <w:sz w:val="16"/>
                      <w:szCs w:val="18"/>
                    </w:rPr>
                    <w:t>Submission and Publication Information</w:t>
                  </w:r>
                </w:p>
                <w:p w:rsidR="00ED4A5D" w:rsidRPr="00ED4A5D" w:rsidRDefault="00ED4A5D" w:rsidP="00EE2A33">
                  <w:pPr>
                    <w:autoSpaceDE w:val="0"/>
                    <w:autoSpaceDN w:val="0"/>
                    <w:adjustRightInd w:val="0"/>
                    <w:spacing w:beforeLines="10" w:before="36" w:line="180" w:lineRule="exact"/>
                    <w:jc w:val="left"/>
                    <w:rPr>
                      <w:rFonts w:ascii="Arial" w:eastAsia="ArialMT" w:hAnsi="Arial" w:cs="Arial"/>
                      <w:kern w:val="0"/>
                      <w:sz w:val="16"/>
                      <w:szCs w:val="18"/>
                    </w:rPr>
                  </w:pPr>
                  <w:r w:rsidRPr="00ED4A5D">
                    <w:rPr>
                      <w:rFonts w:ascii="Arial" w:eastAsia="ArialMT" w:hAnsi="Arial" w:cs="Arial"/>
                      <w:kern w:val="0"/>
                      <w:sz w:val="16"/>
                      <w:szCs w:val="18"/>
                    </w:rPr>
                    <w:t xml:space="preserve">Manuscripts should be submitted in the following two categories: Regular Papers and Practical Experience Reports. Regular Papers should describe original research (not submitted or published elsewhere) and be not more than 10 pages using IEEE Computer Society camera-ready 8.5"x11" two-column format. Practical Experience Reports (max 6 pages using IEEE format guidelines) should describe an experience or a case study, such as the design and deployment of a system or actual failure and recovery field data. The title page should include a 150-word abstract, five keywords, authors' names and affiliations, and a line specifying whether the submission is a Regular Paper or a Practical Experience Report. The full mailing address, phone, fax, and email address of the corresponding author should be specified. </w:t>
                  </w:r>
                </w:p>
                <w:p w:rsidR="00ED4A5D" w:rsidRDefault="00ED4A5D" w:rsidP="00ED4A5D">
                  <w:pPr>
                    <w:autoSpaceDE w:val="0"/>
                    <w:autoSpaceDN w:val="0"/>
                    <w:adjustRightInd w:val="0"/>
                    <w:spacing w:beforeLines="20" w:before="72" w:line="180" w:lineRule="exact"/>
                    <w:jc w:val="left"/>
                    <w:rPr>
                      <w:rFonts w:ascii="Arial" w:eastAsia="ArialMT" w:hAnsi="Arial" w:cs="Arial"/>
                      <w:kern w:val="0"/>
                      <w:sz w:val="16"/>
                      <w:szCs w:val="18"/>
                    </w:rPr>
                  </w:pPr>
                  <w:r w:rsidRPr="00ED4A5D">
                    <w:rPr>
                      <w:rFonts w:ascii="Arial" w:eastAsia="ArialMT" w:hAnsi="Arial" w:cs="Arial"/>
                      <w:kern w:val="0"/>
                      <w:sz w:val="16"/>
                      <w:szCs w:val="18"/>
                    </w:rPr>
                    <w:t>All submissions must be made electronically (in PDF format) on the submission web site</w:t>
                  </w:r>
                  <w:r w:rsidR="00EE2A33">
                    <w:rPr>
                      <w:rFonts w:ascii="Arial" w:eastAsia="ArialMT" w:hAnsi="Arial" w:cs="Arial"/>
                      <w:kern w:val="0"/>
                      <w:sz w:val="16"/>
                      <w:szCs w:val="18"/>
                    </w:rPr>
                    <w:t xml:space="preserve">: </w:t>
                  </w:r>
                  <w:hyperlink r:id="rId10" w:history="1">
                    <w:r w:rsidR="00EE2A33" w:rsidRPr="00EE2A33">
                      <w:rPr>
                        <w:rStyle w:val="a8"/>
                        <w:rFonts w:ascii="Arial" w:eastAsia="ArialMT" w:hAnsi="Arial" w:cs="Arial"/>
                        <w:b/>
                        <w:kern w:val="0"/>
                        <w:sz w:val="16"/>
                        <w:szCs w:val="18"/>
                      </w:rPr>
                      <w:t>https://www.easychair.org/conferences/?conf=prdc2019</w:t>
                    </w:r>
                  </w:hyperlink>
                  <w:r w:rsidRPr="00ED4A5D">
                    <w:rPr>
                      <w:rFonts w:ascii="Arial" w:eastAsia="ArialMT" w:hAnsi="Arial" w:cs="Arial"/>
                      <w:kern w:val="0"/>
                      <w:sz w:val="16"/>
                      <w:szCs w:val="18"/>
                    </w:rPr>
                    <w:t xml:space="preserve"> </w:t>
                  </w:r>
                  <w:r w:rsidR="00EE2A33">
                    <w:rPr>
                      <w:rFonts w:ascii="Arial" w:eastAsia="ArialMT" w:hAnsi="Arial" w:cs="Arial"/>
                      <w:kern w:val="0"/>
                      <w:sz w:val="16"/>
                      <w:szCs w:val="18"/>
                    </w:rPr>
                    <w:br/>
                  </w:r>
                  <w:r w:rsidRPr="00ED4A5D">
                    <w:rPr>
                      <w:rFonts w:ascii="Arial" w:eastAsia="ArialMT" w:hAnsi="Arial" w:cs="Arial"/>
                      <w:kern w:val="0"/>
                      <w:sz w:val="16"/>
                      <w:szCs w:val="18"/>
                    </w:rPr>
                    <w:t>Papers will be reviewed internationally and selected based on their originality, significance, relevance, and clarity of presentation. All accepted papers will be published by IEEE Computer Society Press (EI Indexed). One outstanding paper will be selected to receive the Best Paper Award.</w:t>
                  </w:r>
                </w:p>
                <w:p w:rsidR="00ED4A5D" w:rsidRPr="00ED4A5D" w:rsidRDefault="00ED4A5D" w:rsidP="00EE2A33">
                  <w:pPr>
                    <w:autoSpaceDE w:val="0"/>
                    <w:autoSpaceDN w:val="0"/>
                    <w:adjustRightInd w:val="0"/>
                    <w:spacing w:beforeLines="20" w:before="72" w:line="180" w:lineRule="exact"/>
                    <w:jc w:val="left"/>
                    <w:rPr>
                      <w:rFonts w:ascii="Arial Black" w:eastAsia="ArialMT" w:hAnsi="Arial Black" w:cs="Arial"/>
                      <w:b/>
                      <w:kern w:val="0"/>
                      <w:sz w:val="16"/>
                      <w:szCs w:val="18"/>
                    </w:rPr>
                  </w:pPr>
                  <w:r w:rsidRPr="00ED4A5D">
                    <w:rPr>
                      <w:rFonts w:ascii="Arial Black" w:eastAsia="ArialMT" w:hAnsi="Arial Black" w:cs="Arial"/>
                      <w:b/>
                      <w:kern w:val="0"/>
                      <w:sz w:val="16"/>
                      <w:szCs w:val="18"/>
                    </w:rPr>
                    <w:t>Important Dates</w:t>
                  </w:r>
                </w:p>
                <w:p w:rsidR="00ED4A5D" w:rsidRPr="00ED4A5D" w:rsidRDefault="00ED4A5D" w:rsidP="00EE2A33">
                  <w:pPr>
                    <w:autoSpaceDE w:val="0"/>
                    <w:autoSpaceDN w:val="0"/>
                    <w:adjustRightInd w:val="0"/>
                    <w:spacing w:beforeLines="10" w:before="36" w:line="180" w:lineRule="exact"/>
                    <w:jc w:val="left"/>
                    <w:rPr>
                      <w:rFonts w:ascii="Arial" w:eastAsia="ArialMT" w:hAnsi="Arial" w:cs="Arial"/>
                      <w:kern w:val="0"/>
                      <w:sz w:val="16"/>
                      <w:szCs w:val="18"/>
                    </w:rPr>
                  </w:pPr>
                  <w:r w:rsidRPr="00ED4A5D">
                    <w:rPr>
                      <w:rFonts w:ascii="Arial" w:eastAsia="ArialMT" w:hAnsi="Arial" w:cs="Arial"/>
                      <w:b/>
                      <w:kern w:val="0"/>
                      <w:sz w:val="16"/>
                      <w:szCs w:val="18"/>
                    </w:rPr>
                    <w:t>Submission:</w:t>
                  </w:r>
                  <w:r w:rsidRPr="00ED4A5D">
                    <w:rPr>
                      <w:rFonts w:ascii="Arial" w:eastAsia="ArialMT" w:hAnsi="Arial" w:cs="Arial"/>
                      <w:kern w:val="0"/>
                      <w:sz w:val="16"/>
                      <w:szCs w:val="18"/>
                    </w:rPr>
                    <w:t xml:space="preserve"> July 15, 2019</w:t>
                  </w:r>
                </w:p>
                <w:p w:rsidR="00ED4A5D" w:rsidRPr="00ED4A5D" w:rsidRDefault="00ED4A5D" w:rsidP="00ED4A5D">
                  <w:pPr>
                    <w:autoSpaceDE w:val="0"/>
                    <w:autoSpaceDN w:val="0"/>
                    <w:adjustRightInd w:val="0"/>
                    <w:spacing w:line="180" w:lineRule="exact"/>
                    <w:jc w:val="left"/>
                    <w:rPr>
                      <w:rFonts w:ascii="Arial" w:eastAsia="ArialMT" w:hAnsi="Arial" w:cs="Arial"/>
                      <w:kern w:val="0"/>
                      <w:sz w:val="16"/>
                      <w:szCs w:val="18"/>
                    </w:rPr>
                  </w:pPr>
                  <w:r w:rsidRPr="00ED4A5D">
                    <w:rPr>
                      <w:rFonts w:ascii="Arial" w:eastAsia="ArialMT" w:hAnsi="Arial" w:cs="Arial"/>
                      <w:b/>
                      <w:kern w:val="0"/>
                      <w:sz w:val="16"/>
                      <w:szCs w:val="18"/>
                    </w:rPr>
                    <w:t xml:space="preserve">Notification of Acceptance: </w:t>
                  </w:r>
                  <w:r w:rsidRPr="00ED4A5D">
                    <w:rPr>
                      <w:rFonts w:ascii="Arial" w:eastAsia="ArialMT" w:hAnsi="Arial" w:cs="Arial"/>
                      <w:kern w:val="0"/>
                      <w:sz w:val="16"/>
                      <w:szCs w:val="18"/>
                    </w:rPr>
                    <w:t>August 15, 2019</w:t>
                  </w:r>
                </w:p>
              </w:txbxContent>
            </v:textbox>
          </v:shape>
        </w:pict>
      </w:r>
      <w:r>
        <w:rPr>
          <w:rFonts w:ascii="ＭＳ 明朝" w:eastAsia="ＭＳ 明朝" w:hAnsi="Courier New" w:cs="Courier New"/>
          <w:noProof/>
          <w:lang w:eastAsia="zh-CN"/>
        </w:rPr>
        <w:pict>
          <v:shape id="_x0000_s1052" type="#_x0000_t32" style="position:absolute;margin-left:187.65pt;margin-top:665.85pt;width:343.25pt;height:.05pt;z-index:251664384" o:connectortype="straight" strokecolor="red" strokeweight="2pt"/>
        </w:pict>
      </w:r>
      <w:r>
        <w:rPr>
          <w:rFonts w:ascii="ＭＳ 明朝" w:eastAsia="ＭＳ 明朝" w:hAnsi="Courier New" w:cs="Courier New"/>
          <w:noProof/>
          <w:lang w:eastAsia="zh-CN"/>
        </w:rPr>
        <w:pict>
          <v:shape id="_x0000_s1053" type="#_x0000_t202" style="position:absolute;margin-left:181.8pt;margin-top:665.85pt;width:362.1pt;height:43.3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" filled="f" stroked="f" strokecolor="red" strokeweight="2pt">
            <v:textbox style="mso-next-textbox:#_x0000_s1053" inset="3.6pt,0,3.6pt,0">
              <w:txbxContent>
                <w:p w:rsidR="00485BAD" w:rsidRPr="003E4CD1" w:rsidRDefault="00485BAD" w:rsidP="00485BAD">
                  <w:pPr>
                    <w:snapToGrid w:val="0"/>
                    <w:jc w:val="center"/>
                    <w:rPr>
                      <w:rFonts w:ascii="Arial Black" w:hAnsi="Arial Black"/>
                      <w:sz w:val="24"/>
                      <w:szCs w:val="28"/>
                    </w:rPr>
                  </w:pPr>
                  <w:r w:rsidRPr="003E4CD1">
                    <w:rPr>
                      <w:rFonts w:ascii="Arial Black" w:hAnsi="Arial Black"/>
                      <w:sz w:val="24"/>
                      <w:szCs w:val="28"/>
                    </w:rPr>
                    <w:t xml:space="preserve">Call for </w:t>
                  </w:r>
                  <w:r>
                    <w:rPr>
                      <w:rFonts w:ascii="Arial Black" w:hAnsi="Arial Black"/>
                      <w:sz w:val="24"/>
                      <w:szCs w:val="28"/>
                    </w:rPr>
                    <w:t>Industry Track Submissions</w:t>
                  </w:r>
                </w:p>
                <w:p w:rsidR="00485BAD" w:rsidRPr="009031EB" w:rsidRDefault="00DF227F" w:rsidP="00485BAD">
                  <w:pPr>
                    <w:snapToGrid w:val="0"/>
                    <w:spacing w:line="160" w:lineRule="exact"/>
                    <w:ind w:firstLine="144"/>
                    <w:rPr>
                      <w:rFonts w:ascii="Arial" w:hAnsi="Arial" w:cs="Arial"/>
                      <w:sz w:val="16"/>
                      <w:szCs w:val="16"/>
                    </w:rPr>
                  </w:pPr>
                  <w:r>
                    <w:rPr>
                      <w:rFonts w:ascii="Arial" w:hAnsi="Arial" w:cs="Arial"/>
                      <w:sz w:val="16"/>
                      <w:szCs w:val="16"/>
                    </w:rPr>
                    <w:t xml:space="preserve">The Industry Track </w:t>
                  </w:r>
                  <w:r w:rsidRPr="00DF227F">
                    <w:rPr>
                      <w:rFonts w:ascii="Arial" w:hAnsi="Arial" w:cs="Arial"/>
                      <w:sz w:val="16"/>
                      <w:szCs w:val="16"/>
                    </w:rPr>
                    <w:t>provides a forum for practitioners and researchers from industry to present case studies, experiences, and practices</w:t>
                  </w:r>
                  <w:r w:rsidR="00485BAD" w:rsidRPr="009031EB">
                    <w:rPr>
                      <w:rFonts w:ascii="Arial" w:hAnsi="Arial" w:cs="Arial"/>
                      <w:sz w:val="16"/>
                      <w:szCs w:val="16"/>
                    </w:rPr>
                    <w:t>.</w:t>
                  </w:r>
                  <w:r>
                    <w:rPr>
                      <w:rFonts w:ascii="Arial" w:hAnsi="Arial" w:cs="Arial"/>
                      <w:sz w:val="16"/>
                      <w:szCs w:val="16"/>
                    </w:rPr>
                    <w:t xml:space="preserve">  Only an abstract is required for submission.</w:t>
                  </w:r>
                  <w:r w:rsidR="00485BAD" w:rsidRPr="009031EB">
                    <w:rPr>
                      <w:rFonts w:ascii="Arial" w:hAnsi="Arial" w:cs="Arial"/>
                      <w:sz w:val="16"/>
                      <w:szCs w:val="16"/>
                    </w:rPr>
                    <w:t xml:space="preserve">  The submission deadline is August 13, 2011.</w:t>
                  </w:r>
                </w:p>
              </w:txbxContent>
            </v:textbox>
          </v:shape>
        </w:pict>
      </w:r>
    </w:p>
    <w:sectPr w:rsidR="00932BCE" w:rsidRPr="00A44E74" w:rsidSect="003F26FD">
      <w:footerReference w:type="default" r:id="rId11"/>
      <w:pgSz w:w="12240" w:h="15840" w:code="1"/>
      <w:pgMar w:top="720" w:right="720" w:bottom="720" w:left="720" w:header="851"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ACA" w:rsidRDefault="00991ACA" w:rsidP="005B16FC">
      <w:r>
        <w:separator/>
      </w:r>
    </w:p>
  </w:endnote>
  <w:endnote w:type="continuationSeparator" w:id="0">
    <w:p w:rsidR="00991ACA" w:rsidRDefault="00991ACA" w:rsidP="005B1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MT">
    <w:altName w:val="EPSON Pゴシック W6"/>
    <w:panose1 w:val="00000000000000000000"/>
    <w:charset w:val="80"/>
    <w:family w:val="auto"/>
    <w:notTrueType/>
    <w:pitch w:val="default"/>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Black">
    <w:altName w:val="EPSON Pゴシック W6"/>
    <w:panose1 w:val="00000000000000000000"/>
    <w:charset w:val="80"/>
    <w:family w:val="auto"/>
    <w:notTrueType/>
    <w:pitch w:val="default"/>
    <w:sig w:usb0="00000001" w:usb1="08070000" w:usb2="00000010" w:usb3="00000000" w:csb0="00020000" w:csb1="00000000"/>
  </w:font>
  <w:font w:name="Arial-BoldMT">
    <w:altName w:val="EPSON Pゴシック W6"/>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C3F" w:rsidRPr="00AE6C3F" w:rsidRDefault="00040AC3" w:rsidP="00A44E74">
    <w:pPr>
      <w:pStyle w:val="ab"/>
      <w:tabs>
        <w:tab w:val="center" w:pos="5400"/>
        <w:tab w:val="right" w:pos="10800"/>
      </w:tabs>
      <w:jc w:val="right"/>
      <w:rPr>
        <w:rFonts w:eastAsiaTheme="minorEastAsia"/>
        <w:sz w:val="14"/>
      </w:rPr>
    </w:pPr>
    <w:r>
      <w:rPr>
        <w:rFonts w:eastAsiaTheme="minorEastAsia"/>
        <w:sz w:val="14"/>
      </w:rPr>
      <w:tab/>
    </w:r>
    <w:r>
      <w:rPr>
        <w:rFonts w:eastAsiaTheme="minorEastAsia"/>
        <w:sz w:val="14"/>
      </w:rPr>
      <w:tab/>
    </w:r>
    <w:r w:rsidRPr="00040AC3">
      <w:rPr>
        <w:rFonts w:eastAsiaTheme="minorEastAsia"/>
        <w:sz w:val="14"/>
      </w:rPr>
      <w:t xml:space="preserve">Photo by </w:t>
    </w:r>
    <w:proofErr w:type="spellStart"/>
    <w:r w:rsidRPr="00040AC3">
      <w:rPr>
        <w:rFonts w:eastAsiaTheme="minorEastAsia"/>
        <w:sz w:val="14"/>
      </w:rPr>
      <w:t>sanographix</w:t>
    </w:r>
    <w:proofErr w:type="spellEnd"/>
    <w:r w:rsidR="00A44E74">
      <w:rPr>
        <w:rFonts w:eastAsiaTheme="minorEastAsia"/>
        <w:sz w:val="14"/>
      </w:rPr>
      <w:br/>
    </w:r>
    <w:r w:rsidR="00A44E74" w:rsidRPr="00040AC3">
      <w:rPr>
        <w:rFonts w:eastAsiaTheme="minorEastAsia"/>
        <w:sz w:val="14"/>
      </w:rPr>
      <w:t>http://photo.sanographix.net/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ACA" w:rsidRDefault="00991ACA" w:rsidP="005B16FC">
      <w:r>
        <w:separator/>
      </w:r>
    </w:p>
  </w:footnote>
  <w:footnote w:type="continuationSeparator" w:id="0">
    <w:p w:rsidR="00991ACA" w:rsidRDefault="00991ACA" w:rsidP="005B16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759C5"/>
    <w:multiLevelType w:val="hybridMultilevel"/>
    <w:tmpl w:val="8A567FDE"/>
    <w:lvl w:ilvl="0" w:tplc="FB243D22">
      <w:numFmt w:val="bullet"/>
      <w:lvlText w:val="-"/>
      <w:lvlJc w:val="left"/>
      <w:pPr>
        <w:ind w:left="360" w:hanging="360"/>
      </w:pPr>
      <w:rPr>
        <w:rFonts w:ascii="ArialMT" w:eastAsia="ArialMT" w:hAnsi="Century"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D7925C0"/>
    <w:multiLevelType w:val="hybridMultilevel"/>
    <w:tmpl w:val="EB2A65FC"/>
    <w:lvl w:ilvl="0" w:tplc="0C4AF130">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E9D0401"/>
    <w:multiLevelType w:val="hybridMultilevel"/>
    <w:tmpl w:val="B0869AE4"/>
    <w:lvl w:ilvl="0" w:tplc="6D605E4A">
      <w:start w:val="1"/>
      <w:numFmt w:val="bullet"/>
      <w:lvlText w:val="-"/>
      <w:lvlJc w:val="left"/>
      <w:pPr>
        <w:ind w:left="564" w:hanging="420"/>
      </w:pPr>
      <w:rPr>
        <w:rFonts w:ascii="Arial" w:hAnsi="Arial" w:hint="default"/>
        <w:sz w:val="16"/>
      </w:rPr>
    </w:lvl>
    <w:lvl w:ilvl="1" w:tplc="0409000B" w:tentative="1">
      <w:start w:val="1"/>
      <w:numFmt w:val="bullet"/>
      <w:lvlText w:val=""/>
      <w:lvlJc w:val="left"/>
      <w:pPr>
        <w:ind w:left="984" w:hanging="420"/>
      </w:pPr>
      <w:rPr>
        <w:rFonts w:ascii="Wingdings" w:hAnsi="Wingdings" w:hint="default"/>
      </w:rPr>
    </w:lvl>
    <w:lvl w:ilvl="2" w:tplc="0409000D" w:tentative="1">
      <w:start w:val="1"/>
      <w:numFmt w:val="bullet"/>
      <w:lvlText w:val=""/>
      <w:lvlJc w:val="left"/>
      <w:pPr>
        <w:ind w:left="1404" w:hanging="420"/>
      </w:pPr>
      <w:rPr>
        <w:rFonts w:ascii="Wingdings" w:hAnsi="Wingdings" w:hint="default"/>
      </w:rPr>
    </w:lvl>
    <w:lvl w:ilvl="3" w:tplc="04090001" w:tentative="1">
      <w:start w:val="1"/>
      <w:numFmt w:val="bullet"/>
      <w:lvlText w:val=""/>
      <w:lvlJc w:val="left"/>
      <w:pPr>
        <w:ind w:left="1824" w:hanging="420"/>
      </w:pPr>
      <w:rPr>
        <w:rFonts w:ascii="Wingdings" w:hAnsi="Wingdings" w:hint="default"/>
      </w:rPr>
    </w:lvl>
    <w:lvl w:ilvl="4" w:tplc="0409000B" w:tentative="1">
      <w:start w:val="1"/>
      <w:numFmt w:val="bullet"/>
      <w:lvlText w:val=""/>
      <w:lvlJc w:val="left"/>
      <w:pPr>
        <w:ind w:left="2244" w:hanging="420"/>
      </w:pPr>
      <w:rPr>
        <w:rFonts w:ascii="Wingdings" w:hAnsi="Wingdings" w:hint="default"/>
      </w:rPr>
    </w:lvl>
    <w:lvl w:ilvl="5" w:tplc="0409000D" w:tentative="1">
      <w:start w:val="1"/>
      <w:numFmt w:val="bullet"/>
      <w:lvlText w:val=""/>
      <w:lvlJc w:val="left"/>
      <w:pPr>
        <w:ind w:left="2664" w:hanging="420"/>
      </w:pPr>
      <w:rPr>
        <w:rFonts w:ascii="Wingdings" w:hAnsi="Wingdings" w:hint="default"/>
      </w:rPr>
    </w:lvl>
    <w:lvl w:ilvl="6" w:tplc="04090001" w:tentative="1">
      <w:start w:val="1"/>
      <w:numFmt w:val="bullet"/>
      <w:lvlText w:val=""/>
      <w:lvlJc w:val="left"/>
      <w:pPr>
        <w:ind w:left="3084" w:hanging="420"/>
      </w:pPr>
      <w:rPr>
        <w:rFonts w:ascii="Wingdings" w:hAnsi="Wingdings" w:hint="default"/>
      </w:rPr>
    </w:lvl>
    <w:lvl w:ilvl="7" w:tplc="0409000B" w:tentative="1">
      <w:start w:val="1"/>
      <w:numFmt w:val="bullet"/>
      <w:lvlText w:val=""/>
      <w:lvlJc w:val="left"/>
      <w:pPr>
        <w:ind w:left="3504" w:hanging="420"/>
      </w:pPr>
      <w:rPr>
        <w:rFonts w:ascii="Wingdings" w:hAnsi="Wingdings" w:hint="default"/>
      </w:rPr>
    </w:lvl>
    <w:lvl w:ilvl="8" w:tplc="0409000D" w:tentative="1">
      <w:start w:val="1"/>
      <w:numFmt w:val="bullet"/>
      <w:lvlText w:val=""/>
      <w:lvlJc w:val="left"/>
      <w:pPr>
        <w:ind w:left="3924"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8260E"/>
    <w:rsid w:val="00002F40"/>
    <w:rsid w:val="0000548C"/>
    <w:rsid w:val="00012D4E"/>
    <w:rsid w:val="000212DD"/>
    <w:rsid w:val="00027B1E"/>
    <w:rsid w:val="00027B99"/>
    <w:rsid w:val="0004080D"/>
    <w:rsid w:val="00040AC3"/>
    <w:rsid w:val="00041F1E"/>
    <w:rsid w:val="0004331F"/>
    <w:rsid w:val="0004543F"/>
    <w:rsid w:val="0004768D"/>
    <w:rsid w:val="00053A73"/>
    <w:rsid w:val="00066A64"/>
    <w:rsid w:val="00075F8D"/>
    <w:rsid w:val="000A2CF2"/>
    <w:rsid w:val="000A7573"/>
    <w:rsid w:val="000D03D6"/>
    <w:rsid w:val="000D185E"/>
    <w:rsid w:val="000D1C5A"/>
    <w:rsid w:val="000E112B"/>
    <w:rsid w:val="000E5C7D"/>
    <w:rsid w:val="000E7DB6"/>
    <w:rsid w:val="000F1450"/>
    <w:rsid w:val="000F4C85"/>
    <w:rsid w:val="00100467"/>
    <w:rsid w:val="001024DF"/>
    <w:rsid w:val="0010666C"/>
    <w:rsid w:val="00132789"/>
    <w:rsid w:val="00133FDD"/>
    <w:rsid w:val="001475FF"/>
    <w:rsid w:val="0016062C"/>
    <w:rsid w:val="00165D5F"/>
    <w:rsid w:val="001674FE"/>
    <w:rsid w:val="001839CA"/>
    <w:rsid w:val="00195196"/>
    <w:rsid w:val="001B1F08"/>
    <w:rsid w:val="001B477E"/>
    <w:rsid w:val="001B7DCD"/>
    <w:rsid w:val="001C5DE4"/>
    <w:rsid w:val="001D3FA2"/>
    <w:rsid w:val="001F02DD"/>
    <w:rsid w:val="001F223C"/>
    <w:rsid w:val="00202596"/>
    <w:rsid w:val="00205517"/>
    <w:rsid w:val="00212600"/>
    <w:rsid w:val="002150DC"/>
    <w:rsid w:val="00216788"/>
    <w:rsid w:val="0022526B"/>
    <w:rsid w:val="00232031"/>
    <w:rsid w:val="002360B3"/>
    <w:rsid w:val="0023783D"/>
    <w:rsid w:val="00253416"/>
    <w:rsid w:val="002647BC"/>
    <w:rsid w:val="00265F98"/>
    <w:rsid w:val="0027374F"/>
    <w:rsid w:val="00282C2D"/>
    <w:rsid w:val="00286E78"/>
    <w:rsid w:val="002A4D76"/>
    <w:rsid w:val="002B0F08"/>
    <w:rsid w:val="002C19E8"/>
    <w:rsid w:val="002D07F6"/>
    <w:rsid w:val="002E40D7"/>
    <w:rsid w:val="002E4F4F"/>
    <w:rsid w:val="002F6017"/>
    <w:rsid w:val="002F7406"/>
    <w:rsid w:val="002F762E"/>
    <w:rsid w:val="00321440"/>
    <w:rsid w:val="00327FA4"/>
    <w:rsid w:val="0034552D"/>
    <w:rsid w:val="00345BE7"/>
    <w:rsid w:val="00346EAE"/>
    <w:rsid w:val="00350E74"/>
    <w:rsid w:val="00377E39"/>
    <w:rsid w:val="003969D3"/>
    <w:rsid w:val="003A723F"/>
    <w:rsid w:val="003B7C25"/>
    <w:rsid w:val="003C5795"/>
    <w:rsid w:val="003C5F15"/>
    <w:rsid w:val="003C7C03"/>
    <w:rsid w:val="003D1441"/>
    <w:rsid w:val="003E0F54"/>
    <w:rsid w:val="003E4CD1"/>
    <w:rsid w:val="003F01B6"/>
    <w:rsid w:val="003F26FD"/>
    <w:rsid w:val="00406657"/>
    <w:rsid w:val="0041470C"/>
    <w:rsid w:val="00416E16"/>
    <w:rsid w:val="00420ABF"/>
    <w:rsid w:val="00424697"/>
    <w:rsid w:val="0042568F"/>
    <w:rsid w:val="00471640"/>
    <w:rsid w:val="00485BAD"/>
    <w:rsid w:val="00486B60"/>
    <w:rsid w:val="004918C3"/>
    <w:rsid w:val="004A0572"/>
    <w:rsid w:val="004A5E87"/>
    <w:rsid w:val="004C60A8"/>
    <w:rsid w:val="004D0540"/>
    <w:rsid w:val="004D6583"/>
    <w:rsid w:val="004E5088"/>
    <w:rsid w:val="004E7F62"/>
    <w:rsid w:val="00511EA5"/>
    <w:rsid w:val="005411AE"/>
    <w:rsid w:val="00542F6D"/>
    <w:rsid w:val="00547A0E"/>
    <w:rsid w:val="00550A03"/>
    <w:rsid w:val="00551413"/>
    <w:rsid w:val="00556FFA"/>
    <w:rsid w:val="00570125"/>
    <w:rsid w:val="00590CE6"/>
    <w:rsid w:val="005B16FC"/>
    <w:rsid w:val="005B275C"/>
    <w:rsid w:val="005B7DE2"/>
    <w:rsid w:val="005D4A75"/>
    <w:rsid w:val="005D59AB"/>
    <w:rsid w:val="005E2EE5"/>
    <w:rsid w:val="005E6278"/>
    <w:rsid w:val="00603202"/>
    <w:rsid w:val="00604292"/>
    <w:rsid w:val="00615E36"/>
    <w:rsid w:val="00616F34"/>
    <w:rsid w:val="0062484D"/>
    <w:rsid w:val="0063497C"/>
    <w:rsid w:val="00666724"/>
    <w:rsid w:val="00687C3E"/>
    <w:rsid w:val="006929E2"/>
    <w:rsid w:val="006B1ACF"/>
    <w:rsid w:val="006B35F7"/>
    <w:rsid w:val="006B66AB"/>
    <w:rsid w:val="006D4FEB"/>
    <w:rsid w:val="006D69E0"/>
    <w:rsid w:val="00700448"/>
    <w:rsid w:val="00724C3D"/>
    <w:rsid w:val="00727389"/>
    <w:rsid w:val="00737757"/>
    <w:rsid w:val="007425E3"/>
    <w:rsid w:val="0074562F"/>
    <w:rsid w:val="0078567E"/>
    <w:rsid w:val="007C3B2A"/>
    <w:rsid w:val="007C55DC"/>
    <w:rsid w:val="007D4919"/>
    <w:rsid w:val="00805C18"/>
    <w:rsid w:val="0081798E"/>
    <w:rsid w:val="00822FBE"/>
    <w:rsid w:val="00824256"/>
    <w:rsid w:val="00851F6C"/>
    <w:rsid w:val="00865A0A"/>
    <w:rsid w:val="00872F56"/>
    <w:rsid w:val="008763A7"/>
    <w:rsid w:val="008939CE"/>
    <w:rsid w:val="008A3E00"/>
    <w:rsid w:val="008C1A8E"/>
    <w:rsid w:val="008C1E76"/>
    <w:rsid w:val="008D0223"/>
    <w:rsid w:val="008D35C8"/>
    <w:rsid w:val="008E0D2B"/>
    <w:rsid w:val="008F01E0"/>
    <w:rsid w:val="009031EB"/>
    <w:rsid w:val="00907825"/>
    <w:rsid w:val="0091759F"/>
    <w:rsid w:val="00932BCE"/>
    <w:rsid w:val="00942619"/>
    <w:rsid w:val="0094527D"/>
    <w:rsid w:val="009455A7"/>
    <w:rsid w:val="00950993"/>
    <w:rsid w:val="00950E89"/>
    <w:rsid w:val="00951C97"/>
    <w:rsid w:val="009525D0"/>
    <w:rsid w:val="00954441"/>
    <w:rsid w:val="0097314C"/>
    <w:rsid w:val="00974074"/>
    <w:rsid w:val="00991ACA"/>
    <w:rsid w:val="009946FE"/>
    <w:rsid w:val="009A0E1E"/>
    <w:rsid w:val="009A1035"/>
    <w:rsid w:val="009B3B32"/>
    <w:rsid w:val="009D446F"/>
    <w:rsid w:val="009D4718"/>
    <w:rsid w:val="00A105A4"/>
    <w:rsid w:val="00A179F6"/>
    <w:rsid w:val="00A309F2"/>
    <w:rsid w:val="00A44E74"/>
    <w:rsid w:val="00A6779F"/>
    <w:rsid w:val="00A76E4F"/>
    <w:rsid w:val="00A8260E"/>
    <w:rsid w:val="00A96A62"/>
    <w:rsid w:val="00AA0967"/>
    <w:rsid w:val="00AB5541"/>
    <w:rsid w:val="00AD45C5"/>
    <w:rsid w:val="00AD545D"/>
    <w:rsid w:val="00AE606C"/>
    <w:rsid w:val="00AE6C3F"/>
    <w:rsid w:val="00AE7C00"/>
    <w:rsid w:val="00AF57D3"/>
    <w:rsid w:val="00B01D06"/>
    <w:rsid w:val="00B2277F"/>
    <w:rsid w:val="00B372F2"/>
    <w:rsid w:val="00B472A9"/>
    <w:rsid w:val="00B56457"/>
    <w:rsid w:val="00B64B79"/>
    <w:rsid w:val="00B81D6F"/>
    <w:rsid w:val="00B972D8"/>
    <w:rsid w:val="00BB585E"/>
    <w:rsid w:val="00C0278C"/>
    <w:rsid w:val="00C11079"/>
    <w:rsid w:val="00C16E29"/>
    <w:rsid w:val="00C20659"/>
    <w:rsid w:val="00C206E6"/>
    <w:rsid w:val="00C43E16"/>
    <w:rsid w:val="00C50BED"/>
    <w:rsid w:val="00C54DB4"/>
    <w:rsid w:val="00C66A53"/>
    <w:rsid w:val="00C73E16"/>
    <w:rsid w:val="00CA6E05"/>
    <w:rsid w:val="00CC16D4"/>
    <w:rsid w:val="00CE6782"/>
    <w:rsid w:val="00CF126A"/>
    <w:rsid w:val="00D2125C"/>
    <w:rsid w:val="00D479EE"/>
    <w:rsid w:val="00D50CA3"/>
    <w:rsid w:val="00D51F5E"/>
    <w:rsid w:val="00D9054D"/>
    <w:rsid w:val="00D96496"/>
    <w:rsid w:val="00DA003A"/>
    <w:rsid w:val="00DD1C64"/>
    <w:rsid w:val="00DE46B6"/>
    <w:rsid w:val="00DE6024"/>
    <w:rsid w:val="00DF227F"/>
    <w:rsid w:val="00E028B0"/>
    <w:rsid w:val="00E05D9D"/>
    <w:rsid w:val="00E2754C"/>
    <w:rsid w:val="00E329AD"/>
    <w:rsid w:val="00E5161E"/>
    <w:rsid w:val="00E53A82"/>
    <w:rsid w:val="00E61F3B"/>
    <w:rsid w:val="00E6334C"/>
    <w:rsid w:val="00E82A87"/>
    <w:rsid w:val="00E86405"/>
    <w:rsid w:val="00E90F35"/>
    <w:rsid w:val="00EA7985"/>
    <w:rsid w:val="00EC7856"/>
    <w:rsid w:val="00ED4A5D"/>
    <w:rsid w:val="00EE2A33"/>
    <w:rsid w:val="00F4466F"/>
    <w:rsid w:val="00F54D28"/>
    <w:rsid w:val="00F67802"/>
    <w:rsid w:val="00F71A48"/>
    <w:rsid w:val="00F74A65"/>
    <w:rsid w:val="00F8236E"/>
    <w:rsid w:val="00F8291B"/>
    <w:rsid w:val="00F90ED2"/>
    <w:rsid w:val="00F9329A"/>
    <w:rsid w:val="00FB4698"/>
    <w:rsid w:val="00FC3B94"/>
    <w:rsid w:val="00FC66B7"/>
    <w:rsid w:val="00FF61B8"/>
    <w:rsid w:val="00FF7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rules v:ext="edit">
        <o:r id="V:Rule1" type="connector" idref="#_x0000_s1042"/>
        <o:r id="V:Rule2" type="connector" idref="#_x0000_s1062"/>
        <o:r id="V:Rule3" type="connector" idref="#_x0000_s1052"/>
      </o:rules>
    </o:shapelayout>
  </w:shapeDefaults>
  <w:decimalSymbol w:val="."/>
  <w:listSeparator w:val=","/>
  <w14:docId w14:val="5B16FD7D"/>
  <w15:docId w15:val="{A497F866-EB73-48F4-A3EC-15F52DDA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SimSun" w:hAnsi="Century" w:cs="Times New Roman"/>
        <w:sz w:val="22"/>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334C"/>
    <w:pPr>
      <w:widowControl w:val="0"/>
      <w:jc w:val="both"/>
    </w:pPr>
    <w:rPr>
      <w:kern w:val="2"/>
      <w:sz w:val="21"/>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954441"/>
    <w:rPr>
      <w:rFonts w:ascii="ＭＳ 明朝" w:eastAsia="ＭＳ 明朝" w:hAnsi="Courier New" w:cs="Courier New"/>
      <w:szCs w:val="21"/>
    </w:rPr>
  </w:style>
  <w:style w:type="character" w:customStyle="1" w:styleId="a4">
    <w:name w:val="書式なし (文字)"/>
    <w:basedOn w:val="a0"/>
    <w:link w:val="a3"/>
    <w:uiPriority w:val="99"/>
    <w:locked/>
    <w:rsid w:val="00954441"/>
    <w:rPr>
      <w:rFonts w:ascii="ＭＳ 明朝" w:eastAsia="ＭＳ 明朝" w:hAnsi="Courier New" w:cs="Courier New"/>
      <w:sz w:val="21"/>
      <w:szCs w:val="21"/>
    </w:rPr>
  </w:style>
  <w:style w:type="paragraph" w:styleId="a5">
    <w:name w:val="Balloon Text"/>
    <w:basedOn w:val="a"/>
    <w:link w:val="a6"/>
    <w:uiPriority w:val="99"/>
    <w:semiHidden/>
    <w:rsid w:val="004A5E87"/>
    <w:rPr>
      <w:rFonts w:ascii="Arial" w:hAnsi="Arial"/>
      <w:sz w:val="18"/>
      <w:szCs w:val="18"/>
    </w:rPr>
  </w:style>
  <w:style w:type="character" w:customStyle="1" w:styleId="a6">
    <w:name w:val="吹き出し (文字)"/>
    <w:basedOn w:val="a0"/>
    <w:link w:val="a5"/>
    <w:uiPriority w:val="99"/>
    <w:semiHidden/>
    <w:locked/>
    <w:rsid w:val="004A5E87"/>
    <w:rPr>
      <w:rFonts w:ascii="Arial" w:eastAsia="SimSun" w:hAnsi="Arial" w:cs="Times New Roman"/>
      <w:sz w:val="18"/>
      <w:szCs w:val="18"/>
    </w:rPr>
  </w:style>
  <w:style w:type="paragraph" w:styleId="a7">
    <w:name w:val="List Paragraph"/>
    <w:basedOn w:val="a"/>
    <w:uiPriority w:val="99"/>
    <w:qFormat/>
    <w:rsid w:val="00E2754C"/>
    <w:pPr>
      <w:ind w:leftChars="400" w:left="840"/>
    </w:pPr>
  </w:style>
  <w:style w:type="character" w:styleId="a8">
    <w:name w:val="Hyperlink"/>
    <w:basedOn w:val="a0"/>
    <w:uiPriority w:val="99"/>
    <w:rsid w:val="00A105A4"/>
    <w:rPr>
      <w:rFonts w:cs="Times New Roman"/>
      <w:color w:val="0000FF"/>
      <w:u w:val="single"/>
    </w:rPr>
  </w:style>
  <w:style w:type="paragraph" w:styleId="a9">
    <w:name w:val="header"/>
    <w:basedOn w:val="a"/>
    <w:link w:val="aa"/>
    <w:uiPriority w:val="99"/>
    <w:unhideWhenUsed/>
    <w:rsid w:val="005B16FC"/>
    <w:pPr>
      <w:tabs>
        <w:tab w:val="center" w:pos="4252"/>
        <w:tab w:val="right" w:pos="8504"/>
      </w:tabs>
      <w:snapToGrid w:val="0"/>
    </w:pPr>
  </w:style>
  <w:style w:type="character" w:customStyle="1" w:styleId="aa">
    <w:name w:val="ヘッダー (文字)"/>
    <w:basedOn w:val="a0"/>
    <w:link w:val="a9"/>
    <w:uiPriority w:val="99"/>
    <w:rsid w:val="005B16FC"/>
    <w:rPr>
      <w:kern w:val="2"/>
      <w:sz w:val="21"/>
      <w:lang w:eastAsia="ja-JP"/>
    </w:rPr>
  </w:style>
  <w:style w:type="paragraph" w:styleId="ab">
    <w:name w:val="footer"/>
    <w:basedOn w:val="a"/>
    <w:link w:val="ac"/>
    <w:uiPriority w:val="99"/>
    <w:unhideWhenUsed/>
    <w:rsid w:val="005B16FC"/>
    <w:pPr>
      <w:tabs>
        <w:tab w:val="center" w:pos="4252"/>
        <w:tab w:val="right" w:pos="8504"/>
      </w:tabs>
      <w:snapToGrid w:val="0"/>
    </w:pPr>
  </w:style>
  <w:style w:type="character" w:customStyle="1" w:styleId="ac">
    <w:name w:val="フッター (文字)"/>
    <w:basedOn w:val="a0"/>
    <w:link w:val="ab"/>
    <w:uiPriority w:val="99"/>
    <w:rsid w:val="005B16FC"/>
    <w:rPr>
      <w:kern w:val="2"/>
      <w:sz w:val="21"/>
      <w:lang w:eastAsia="ja-JP"/>
    </w:rPr>
  </w:style>
  <w:style w:type="paragraph" w:styleId="HTML">
    <w:name w:val="HTML Preformatted"/>
    <w:basedOn w:val="a"/>
    <w:link w:val="HTML0"/>
    <w:uiPriority w:val="99"/>
    <w:unhideWhenUsed/>
    <w:rsid w:val="000E5C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0E5C7D"/>
    <w:rPr>
      <w:rFonts w:ascii="ＭＳ ゴシック" w:eastAsia="ＭＳ ゴシック" w:hAnsi="ＭＳ ゴシック" w:cs="ＭＳ ゴシック"/>
      <w:sz w:val="24"/>
      <w:szCs w:val="24"/>
      <w:lang w:eastAsia="ja-JP"/>
    </w:rPr>
  </w:style>
  <w:style w:type="character" w:styleId="ad">
    <w:name w:val="FollowedHyperlink"/>
    <w:basedOn w:val="a0"/>
    <w:uiPriority w:val="99"/>
    <w:semiHidden/>
    <w:unhideWhenUsed/>
    <w:rsid w:val="00EE2A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036511">
      <w:bodyDiv w:val="1"/>
      <w:marLeft w:val="0"/>
      <w:marRight w:val="0"/>
      <w:marTop w:val="0"/>
      <w:marBottom w:val="0"/>
      <w:divBdr>
        <w:top w:val="none" w:sz="0" w:space="0" w:color="auto"/>
        <w:left w:val="none" w:sz="0" w:space="0" w:color="auto"/>
        <w:bottom w:val="none" w:sz="0" w:space="0" w:color="auto"/>
        <w:right w:val="none" w:sz="0" w:space="0" w:color="auto"/>
      </w:divBdr>
    </w:div>
    <w:div w:id="342821532">
      <w:bodyDiv w:val="1"/>
      <w:marLeft w:val="0"/>
      <w:marRight w:val="0"/>
      <w:marTop w:val="0"/>
      <w:marBottom w:val="0"/>
      <w:divBdr>
        <w:top w:val="none" w:sz="0" w:space="0" w:color="auto"/>
        <w:left w:val="none" w:sz="0" w:space="0" w:color="auto"/>
        <w:bottom w:val="none" w:sz="0" w:space="0" w:color="auto"/>
        <w:right w:val="none" w:sz="0" w:space="0" w:color="auto"/>
      </w:divBdr>
    </w:div>
    <w:div w:id="899093065">
      <w:bodyDiv w:val="1"/>
      <w:marLeft w:val="0"/>
      <w:marRight w:val="0"/>
      <w:marTop w:val="0"/>
      <w:marBottom w:val="0"/>
      <w:divBdr>
        <w:top w:val="none" w:sz="0" w:space="0" w:color="auto"/>
        <w:left w:val="none" w:sz="0" w:space="0" w:color="auto"/>
        <w:bottom w:val="none" w:sz="0" w:space="0" w:color="auto"/>
        <w:right w:val="none" w:sz="0" w:space="0" w:color="auto"/>
      </w:divBdr>
    </w:div>
    <w:div w:id="977799712">
      <w:bodyDiv w:val="1"/>
      <w:marLeft w:val="0"/>
      <w:marRight w:val="0"/>
      <w:marTop w:val="0"/>
      <w:marBottom w:val="0"/>
      <w:divBdr>
        <w:top w:val="none" w:sz="0" w:space="0" w:color="auto"/>
        <w:left w:val="none" w:sz="0" w:space="0" w:color="auto"/>
        <w:bottom w:val="none" w:sz="0" w:space="0" w:color="auto"/>
        <w:right w:val="none" w:sz="0" w:space="0" w:color="auto"/>
      </w:divBdr>
    </w:div>
    <w:div w:id="1184057124">
      <w:bodyDiv w:val="1"/>
      <w:marLeft w:val="0"/>
      <w:marRight w:val="0"/>
      <w:marTop w:val="0"/>
      <w:marBottom w:val="0"/>
      <w:divBdr>
        <w:top w:val="none" w:sz="0" w:space="0" w:color="auto"/>
        <w:left w:val="none" w:sz="0" w:space="0" w:color="auto"/>
        <w:bottom w:val="none" w:sz="0" w:space="0" w:color="auto"/>
        <w:right w:val="none" w:sz="0" w:space="0" w:color="auto"/>
      </w:divBdr>
    </w:div>
    <w:div w:id="1232694683">
      <w:bodyDiv w:val="1"/>
      <w:marLeft w:val="0"/>
      <w:marRight w:val="0"/>
      <w:marTop w:val="0"/>
      <w:marBottom w:val="0"/>
      <w:divBdr>
        <w:top w:val="none" w:sz="0" w:space="0" w:color="auto"/>
        <w:left w:val="none" w:sz="0" w:space="0" w:color="auto"/>
        <w:bottom w:val="none" w:sz="0" w:space="0" w:color="auto"/>
        <w:right w:val="none" w:sz="0" w:space="0" w:color="auto"/>
      </w:divBdr>
    </w:div>
    <w:div w:id="1359817548">
      <w:bodyDiv w:val="1"/>
      <w:marLeft w:val="0"/>
      <w:marRight w:val="0"/>
      <w:marTop w:val="0"/>
      <w:marBottom w:val="0"/>
      <w:divBdr>
        <w:top w:val="none" w:sz="0" w:space="0" w:color="auto"/>
        <w:left w:val="none" w:sz="0" w:space="0" w:color="auto"/>
        <w:bottom w:val="none" w:sz="0" w:space="0" w:color="auto"/>
        <w:right w:val="none" w:sz="0" w:space="0" w:color="auto"/>
      </w:divBdr>
    </w:div>
    <w:div w:id="1376006338">
      <w:bodyDiv w:val="1"/>
      <w:marLeft w:val="0"/>
      <w:marRight w:val="0"/>
      <w:marTop w:val="0"/>
      <w:marBottom w:val="0"/>
      <w:divBdr>
        <w:top w:val="none" w:sz="0" w:space="0" w:color="auto"/>
        <w:left w:val="none" w:sz="0" w:space="0" w:color="auto"/>
        <w:bottom w:val="none" w:sz="0" w:space="0" w:color="auto"/>
        <w:right w:val="none" w:sz="0" w:space="0" w:color="auto"/>
      </w:divBdr>
    </w:div>
    <w:div w:id="1678922446">
      <w:bodyDiv w:val="1"/>
      <w:marLeft w:val="0"/>
      <w:marRight w:val="0"/>
      <w:marTop w:val="0"/>
      <w:marBottom w:val="0"/>
      <w:divBdr>
        <w:top w:val="none" w:sz="0" w:space="0" w:color="auto"/>
        <w:left w:val="none" w:sz="0" w:space="0" w:color="auto"/>
        <w:bottom w:val="none" w:sz="0" w:space="0" w:color="auto"/>
        <w:right w:val="none" w:sz="0" w:space="0" w:color="auto"/>
      </w:divBdr>
    </w:div>
    <w:div w:id="198438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easychair.org/conferences/?conf=prdc2019"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872BD-4083-4A69-96EC-1A965BBA5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6</Words>
  <Characters>35</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Hitachi GST IT</Company>
  <LinksUpToDate>false</LinksUpToDate>
  <CharactersWithSpaces>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yoneda</dc:creator>
  <cp:lastModifiedBy>土屋 達弘</cp:lastModifiedBy>
  <cp:revision>35</cp:revision>
  <cp:lastPrinted>2019-04-11T09:15:00Z</cp:lastPrinted>
  <dcterms:created xsi:type="dcterms:W3CDTF">2012-02-15T02:26:00Z</dcterms:created>
  <dcterms:modified xsi:type="dcterms:W3CDTF">2019-04-12T03:39:00Z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