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Calibri" w:cs="Calibri" w:eastAsia="Calibri" w:hAnsi="Calibri"/>
          <w:b w:val="1"/>
          <w:bCs w:val="1"/>
          <w:color w:val="1155cc"/>
          <w:sz w:val="28"/>
          <w:szCs w:val="28"/>
        </w:rPr>
      </w:pPr>
      <w:bookmarkStart w:colFirst="0" w:colLast="0" w:name="_n0gfaaompwuc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1155cc"/>
          <w:sz w:val="28"/>
          <w:szCs w:val="28"/>
          <w:rtl w:val="0"/>
        </w:rPr>
        <w:t xml:space="preserve"> #BBUS - M1 and M3 Survey Questionnaire </w:t>
      </w:r>
    </w:p>
    <w:p w:rsidR="00000000" w:rsidDel="00000000" w:rsidP="00000000" w:rsidRDefault="00000000" w:rsidRPr="00000000" w14:paraId="00000002">
      <w:pPr>
        <w:pStyle w:val="Title"/>
        <w:rPr>
          <w:rFonts w:ascii="Calibri" w:cs="Calibri" w:eastAsia="Calibri" w:hAnsi="Calibri"/>
          <w:b w:val="1"/>
          <w:bCs w:val="1"/>
          <w:color w:val="1155cc"/>
          <w:sz w:val="28"/>
          <w:szCs w:val="28"/>
        </w:rPr>
      </w:pPr>
      <w:bookmarkStart w:colFirst="0" w:colLast="0" w:name="_ijbk2buh80je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1155cc"/>
          <w:sz w:val="28"/>
          <w:szCs w:val="28"/>
          <w:rtl w:val="0"/>
        </w:rPr>
        <w:t xml:space="preserve">Draft Questionnaire (Group A cities) 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Survey type- Google Form 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City name - </w:t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Ward- </w:t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i w:val="1"/>
          <w:iCs w:val="1"/>
        </w:rPr>
      </w:pPr>
      <w:commentRangeStart w:id="0"/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Gender of the respondent -  (a. Male, b. Female, c. Non-binary, d. Others)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Coordinate - long / lat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Theme 1 -Demographic Background -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>
          <w:b w:val="1"/>
          <w:bCs w:val="1"/>
        </w:rPr>
      </w:pPr>
      <w:bookmarkStart w:colFirst="0" w:colLast="0" w:name="_j8p1xvljyvzg" w:id="2"/>
      <w:bookmarkEnd w:id="2"/>
      <w:r w:rsidDel="00000000" w:rsidR="00000000" w:rsidRPr="00000000">
        <w:rPr>
          <w:b w:val="1"/>
          <w:bCs w:val="1"/>
          <w:rtl w:val="0"/>
        </w:rPr>
        <w:t xml:space="preserve">1.1 Compiled Section for (M1 &amp; M3)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Style w:val="Heading1"/>
        <w:rPr>
          <w:b w:val="1"/>
          <w:bCs w:val="1"/>
        </w:rPr>
      </w:pPr>
      <w:bookmarkStart w:colFirst="0" w:colLast="0" w:name="_lbqxxhl9wid6" w:id="3"/>
      <w:bookmarkEnd w:id="3"/>
      <w:r w:rsidDel="00000000" w:rsidR="00000000" w:rsidRPr="00000000">
        <w:rPr>
          <w:b w:val="1"/>
          <w:bCs w:val="1"/>
          <w:rtl w:val="0"/>
        </w:rPr>
        <w:t xml:space="preserve">1.2  Specific M1 section </w:t>
      </w:r>
    </w:p>
    <w:p w:rsidR="00000000" w:rsidDel="00000000" w:rsidP="00000000" w:rsidRDefault="00000000" w:rsidRPr="00000000" w14:paraId="0000000E">
      <w:pPr>
        <w:pStyle w:val="Heading1"/>
        <w:rPr>
          <w:b w:val="1"/>
          <w:bCs w:val="1"/>
        </w:rPr>
      </w:pPr>
      <w:bookmarkStart w:colFirst="0" w:colLast="0" w:name="_szp34r2edumn" w:id="4"/>
      <w:bookmarkEnd w:id="4"/>
      <w:r w:rsidDel="00000000" w:rsidR="00000000" w:rsidRPr="00000000">
        <w:rPr>
          <w:b w:val="1"/>
          <w:bCs w:val="1"/>
          <w:rtl w:val="0"/>
        </w:rPr>
        <w:t xml:space="preserve">1.3 Specific M3 Section </w:t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Saoni Sanyal" w:id="0" w:date="2026-06-04T12:52:12Z"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will link to the women work force specific section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5419725</wp:posOffset>
          </wp:positionH>
          <wp:positionV relativeFrom="paragraph">
            <wp:posOffset>-182165</wp:posOffset>
          </wp:positionV>
          <wp:extent cx="1033463" cy="591741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33463" cy="591741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Calibri" w:cs="Calibri" w:eastAsia="Calibri" w:hAnsi="Calibri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