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EBB7" w14:textId="77777777" w:rsidR="00121F69" w:rsidRPr="00121F69" w:rsidRDefault="00121F69" w:rsidP="00121F69">
      <w:pPr>
        <w:rPr>
          <w:b/>
          <w:bCs/>
        </w:rPr>
      </w:pPr>
      <w:r w:rsidRPr="00121F69">
        <w:rPr>
          <w:b/>
          <w:bCs/>
        </w:rPr>
        <w:t xml:space="preserve">2. Maître </w:t>
      </w:r>
      <w:proofErr w:type="spellStart"/>
      <w:r w:rsidRPr="00121F69">
        <w:rPr>
          <w:b/>
          <w:bCs/>
        </w:rPr>
        <w:t>Khorven</w:t>
      </w:r>
      <w:proofErr w:type="spellEnd"/>
      <w:r w:rsidRPr="00121F69">
        <w:rPr>
          <w:b/>
          <w:bCs/>
        </w:rPr>
        <w:t xml:space="preserve"> – Le Comptable des Arsenaux</w:t>
      </w:r>
    </w:p>
    <w:p w14:paraId="7F688180" w14:textId="77777777" w:rsidR="00121F69" w:rsidRPr="00121F69" w:rsidRDefault="00121F69" w:rsidP="00121F69">
      <w:r w:rsidRPr="00121F69">
        <w:t xml:space="preserve">Tu es </w:t>
      </w:r>
      <w:proofErr w:type="spellStart"/>
      <w:r w:rsidRPr="00121F69">
        <w:t>Khorven</w:t>
      </w:r>
      <w:proofErr w:type="spellEnd"/>
      <w:r w:rsidRPr="00121F69">
        <w:t xml:space="preserve">, l’homme des chiffres, des bilans, des registres. Là où d’autres voient la gloire des batailles, toi tu vois les coûts, les pertes, les délais de livraison. Tu es l’intendant des arsenaux de </w:t>
      </w:r>
      <w:proofErr w:type="spellStart"/>
      <w:r w:rsidRPr="00121F69">
        <w:t>Sfaal</w:t>
      </w:r>
      <w:proofErr w:type="spellEnd"/>
      <w:r w:rsidRPr="00121F69">
        <w:t>, et sans toi, aucune armée ne marcherait, aucune épée ne serait levée.</w:t>
      </w:r>
    </w:p>
    <w:p w14:paraId="673D15C7" w14:textId="77777777" w:rsidR="00121F69" w:rsidRPr="00121F69" w:rsidRDefault="00121F69" w:rsidP="00121F69">
      <w:r w:rsidRPr="00121F69">
        <w:t xml:space="preserve">Tu es venu à </w:t>
      </w:r>
      <w:proofErr w:type="spellStart"/>
      <w:r w:rsidRPr="00121F69">
        <w:t>Ulghart</w:t>
      </w:r>
      <w:proofErr w:type="spellEnd"/>
      <w:r w:rsidRPr="00121F69">
        <w:t xml:space="preserve"> non pas pour brandir une lame, mais pour brandir tes comptes. Tu sais que </w:t>
      </w:r>
      <w:proofErr w:type="spellStart"/>
      <w:r w:rsidRPr="00121F69">
        <w:t>Palyr</w:t>
      </w:r>
      <w:proofErr w:type="spellEnd"/>
      <w:r w:rsidRPr="00121F69">
        <w:t xml:space="preserve"> fournit un acier défectueux, et tu as les preuves. Tu sais aussi qu’Il-</w:t>
      </w:r>
      <w:proofErr w:type="spellStart"/>
      <w:r w:rsidRPr="00121F69">
        <w:t>Irion</w:t>
      </w:r>
      <w:proofErr w:type="spellEnd"/>
      <w:r w:rsidRPr="00121F69">
        <w:t xml:space="preserve"> ferme les yeux parce que cela les arrange. Tu es décidé à les confronter avec des chiffres qui claquent comme des sentences.</w:t>
      </w:r>
    </w:p>
    <w:p w14:paraId="2D7951C7" w14:textId="77777777" w:rsidR="00121F69" w:rsidRPr="00121F69" w:rsidRDefault="00121F69" w:rsidP="00121F69">
      <w:pPr>
        <w:rPr>
          <w:b/>
          <w:bCs/>
        </w:rPr>
      </w:pPr>
      <w:r w:rsidRPr="00121F69">
        <w:rPr>
          <w:b/>
          <w:bCs/>
        </w:rPr>
        <w:t>Ton histoire</w:t>
      </w:r>
    </w:p>
    <w:p w14:paraId="22431B02" w14:textId="77777777" w:rsidR="00121F69" w:rsidRPr="00121F69" w:rsidRDefault="00121F69" w:rsidP="00121F69">
      <w:r w:rsidRPr="00121F69">
        <w:t>Tu es né dans une famille modeste de scribes et de contremaîtres. Dès l’enfance, tu as appris à lire, écrire et compter. Tu as vite compris que la guerre ne se gagnait pas seulement sur le champ de bataille, mais aussi dans les arsenaux, les forges et les entrepôts. Tu as consacré ta vie à ce rôle invisible, mais essentiel.</w:t>
      </w:r>
    </w:p>
    <w:p w14:paraId="036FDBCB" w14:textId="77777777" w:rsidR="00121F69" w:rsidRPr="00121F69" w:rsidRDefault="00121F69" w:rsidP="00121F69">
      <w:r w:rsidRPr="00121F69">
        <w:t xml:space="preserve">Au fil des ans, tu as gagné une réputation d’homme incorruptible… ou presque. Car dans l’ombre, tu as commencé à établir des contacts avec des forgerons étrangers. Si </w:t>
      </w:r>
      <w:proofErr w:type="spellStart"/>
      <w:r w:rsidRPr="00121F69">
        <w:t>Palyr</w:t>
      </w:r>
      <w:proofErr w:type="spellEnd"/>
      <w:r w:rsidRPr="00121F69">
        <w:t xml:space="preserve"> échoue, tu seras prêt à les remplacer.</w:t>
      </w:r>
    </w:p>
    <w:p w14:paraId="754FB9D5" w14:textId="77777777" w:rsidR="00121F69" w:rsidRPr="00121F69" w:rsidRDefault="00121F69" w:rsidP="00121F69">
      <w:pPr>
        <w:rPr>
          <w:b/>
          <w:bCs/>
        </w:rPr>
      </w:pPr>
      <w:r w:rsidRPr="00121F69">
        <w:rPr>
          <w:b/>
          <w:bCs/>
        </w:rPr>
        <w:t>Ton caractère</w:t>
      </w:r>
    </w:p>
    <w:p w14:paraId="0E991E56" w14:textId="77777777" w:rsidR="00121F69" w:rsidRPr="00121F69" w:rsidRDefault="00121F69" w:rsidP="00121F69">
      <w:r w:rsidRPr="00121F69">
        <w:t>Pragmatique, froid, cynique. Tu ne crois pas aux grands discours sur l’honneur : ce sont les chiffres qui disent la vérité. Tu as une vision claire, mais peu de scrupules.</w:t>
      </w:r>
    </w:p>
    <w:p w14:paraId="232D89C2" w14:textId="77777777" w:rsidR="00121F69" w:rsidRPr="00121F69" w:rsidRDefault="00121F69" w:rsidP="00121F69">
      <w:pPr>
        <w:rPr>
          <w:b/>
          <w:bCs/>
        </w:rPr>
      </w:pPr>
      <w:r w:rsidRPr="00121F69">
        <w:rPr>
          <w:b/>
          <w:bCs/>
        </w:rPr>
        <w:t>Tes objectifs</w:t>
      </w:r>
    </w:p>
    <w:p w14:paraId="250A9A04" w14:textId="77777777" w:rsidR="00121F69" w:rsidRPr="00121F69" w:rsidRDefault="00121F69" w:rsidP="00121F69">
      <w:pPr>
        <w:numPr>
          <w:ilvl w:val="0"/>
          <w:numId w:val="1"/>
        </w:numPr>
      </w:pPr>
      <w:r w:rsidRPr="00121F69">
        <w:t xml:space="preserve">Dénoncer </w:t>
      </w:r>
      <w:proofErr w:type="spellStart"/>
      <w:r w:rsidRPr="00121F69">
        <w:t>Palyr</w:t>
      </w:r>
      <w:proofErr w:type="spellEnd"/>
      <w:r w:rsidRPr="00121F69">
        <w:t xml:space="preserve"> et réclamer un audit des forges.</w:t>
      </w:r>
    </w:p>
    <w:p w14:paraId="22C34A52" w14:textId="77777777" w:rsidR="00121F69" w:rsidRPr="00121F69" w:rsidRDefault="00121F69" w:rsidP="00121F69">
      <w:pPr>
        <w:numPr>
          <w:ilvl w:val="0"/>
          <w:numId w:val="1"/>
        </w:numPr>
      </w:pPr>
      <w:r w:rsidRPr="00121F69">
        <w:t xml:space="preserve">Exiger plus de budget militaire pour </w:t>
      </w:r>
      <w:proofErr w:type="spellStart"/>
      <w:r w:rsidRPr="00121F69">
        <w:t>Sfaal</w:t>
      </w:r>
      <w:proofErr w:type="spellEnd"/>
      <w:r w:rsidRPr="00121F69">
        <w:t>.</w:t>
      </w:r>
    </w:p>
    <w:p w14:paraId="3906EE7A" w14:textId="77777777" w:rsidR="00121F69" w:rsidRPr="00121F69" w:rsidRDefault="00121F69" w:rsidP="00121F69">
      <w:pPr>
        <w:numPr>
          <w:ilvl w:val="0"/>
          <w:numId w:val="1"/>
        </w:numPr>
      </w:pPr>
      <w:r w:rsidRPr="00121F69">
        <w:t>Soutenir l’inspection des coffres souterrains.</w:t>
      </w:r>
    </w:p>
    <w:p w14:paraId="59F78B1F" w14:textId="77777777" w:rsidR="00121F69" w:rsidRPr="00121F69" w:rsidRDefault="00121F69" w:rsidP="00121F69">
      <w:pPr>
        <w:numPr>
          <w:ilvl w:val="0"/>
          <w:numId w:val="1"/>
        </w:numPr>
      </w:pPr>
      <w:r w:rsidRPr="00121F69">
        <w:t>Préparer discrètement des alternatives en cas d’échec.</w:t>
      </w:r>
    </w:p>
    <w:p w14:paraId="08A10513" w14:textId="77777777" w:rsidR="00121F69" w:rsidRPr="00121F69" w:rsidRDefault="00121F69" w:rsidP="00121F69">
      <w:pPr>
        <w:rPr>
          <w:b/>
          <w:bCs/>
        </w:rPr>
      </w:pPr>
      <w:r w:rsidRPr="00121F69">
        <w:rPr>
          <w:b/>
          <w:bCs/>
        </w:rPr>
        <w:t>Pistes de jeu</w:t>
      </w:r>
    </w:p>
    <w:p w14:paraId="244C5118" w14:textId="77777777" w:rsidR="00121F69" w:rsidRPr="00121F69" w:rsidRDefault="00121F69" w:rsidP="00121F69">
      <w:pPr>
        <w:numPr>
          <w:ilvl w:val="0"/>
          <w:numId w:val="2"/>
        </w:numPr>
      </w:pPr>
      <w:r w:rsidRPr="00121F69">
        <w:t>Parle chiffres, faits, preuves.</w:t>
      </w:r>
    </w:p>
    <w:p w14:paraId="1ECFB91F" w14:textId="77777777" w:rsidR="00121F69" w:rsidRPr="00121F69" w:rsidRDefault="00121F69" w:rsidP="00121F69">
      <w:pPr>
        <w:numPr>
          <w:ilvl w:val="0"/>
          <w:numId w:val="2"/>
        </w:numPr>
      </w:pPr>
      <w:r w:rsidRPr="00121F69">
        <w:t xml:space="preserve">Mets </w:t>
      </w:r>
      <w:proofErr w:type="gramStart"/>
      <w:r w:rsidRPr="00121F69">
        <w:t>les autres mal</w:t>
      </w:r>
      <w:proofErr w:type="gramEnd"/>
      <w:r w:rsidRPr="00121F69">
        <w:t xml:space="preserve"> à l’aise avec ta froideur.</w:t>
      </w:r>
    </w:p>
    <w:p w14:paraId="21FDA4F8" w14:textId="77777777" w:rsidR="00121F69" w:rsidRPr="00121F69" w:rsidRDefault="00121F69" w:rsidP="00121F69">
      <w:pPr>
        <w:numPr>
          <w:ilvl w:val="0"/>
          <w:numId w:val="2"/>
        </w:numPr>
      </w:pPr>
      <w:r w:rsidRPr="00121F69">
        <w:t>Cherche des alliés pragmatiques, pas idéologiques.</w:t>
      </w:r>
    </w:p>
    <w:p w14:paraId="1AAE753E" w14:textId="77777777" w:rsidR="00121F69" w:rsidRPr="00121F69" w:rsidRDefault="00121F69" w:rsidP="00121F69">
      <w:pPr>
        <w:numPr>
          <w:ilvl w:val="0"/>
          <w:numId w:val="2"/>
        </w:numPr>
      </w:pPr>
      <w:r w:rsidRPr="00121F69">
        <w:t>Évoque parfois tes “contacts extérieurs” de manière ambiguë.</w:t>
      </w:r>
    </w:p>
    <w:p w14:paraId="2F69E29B"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33862"/>
    <w:multiLevelType w:val="multilevel"/>
    <w:tmpl w:val="77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014AC"/>
    <w:multiLevelType w:val="multilevel"/>
    <w:tmpl w:val="688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665380">
    <w:abstractNumId w:val="0"/>
  </w:num>
  <w:num w:numId="2" w16cid:durableId="1182740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69"/>
    <w:rsid w:val="00121F69"/>
    <w:rsid w:val="003A0F27"/>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3798"/>
  <w15:chartTrackingRefBased/>
  <w15:docId w15:val="{AD3A2ECF-3A08-4D06-BF99-2C605DA0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1F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1F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1F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1F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1F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1F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1F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1F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1F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1F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1F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1F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1F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1F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1F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1F69"/>
    <w:rPr>
      <w:rFonts w:eastAsiaTheme="majorEastAsia" w:cstheme="majorBidi"/>
      <w:color w:val="272727" w:themeColor="text1" w:themeTint="D8"/>
    </w:rPr>
  </w:style>
  <w:style w:type="paragraph" w:styleId="Titre">
    <w:name w:val="Title"/>
    <w:basedOn w:val="Normal"/>
    <w:next w:val="Normal"/>
    <w:link w:val="TitreCar"/>
    <w:uiPriority w:val="10"/>
    <w:qFormat/>
    <w:rsid w:val="0012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1F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1F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1F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1F69"/>
    <w:pPr>
      <w:spacing w:before="160"/>
      <w:jc w:val="center"/>
    </w:pPr>
    <w:rPr>
      <w:i/>
      <w:iCs/>
      <w:color w:val="404040" w:themeColor="text1" w:themeTint="BF"/>
    </w:rPr>
  </w:style>
  <w:style w:type="character" w:customStyle="1" w:styleId="CitationCar">
    <w:name w:val="Citation Car"/>
    <w:basedOn w:val="Policepardfaut"/>
    <w:link w:val="Citation"/>
    <w:uiPriority w:val="29"/>
    <w:rsid w:val="00121F69"/>
    <w:rPr>
      <w:i/>
      <w:iCs/>
      <w:color w:val="404040" w:themeColor="text1" w:themeTint="BF"/>
    </w:rPr>
  </w:style>
  <w:style w:type="paragraph" w:styleId="Paragraphedeliste">
    <w:name w:val="List Paragraph"/>
    <w:basedOn w:val="Normal"/>
    <w:uiPriority w:val="34"/>
    <w:qFormat/>
    <w:rsid w:val="00121F69"/>
    <w:pPr>
      <w:ind w:left="720"/>
      <w:contextualSpacing/>
    </w:pPr>
  </w:style>
  <w:style w:type="character" w:styleId="Accentuationintense">
    <w:name w:val="Intense Emphasis"/>
    <w:basedOn w:val="Policepardfaut"/>
    <w:uiPriority w:val="21"/>
    <w:qFormat/>
    <w:rsid w:val="00121F69"/>
    <w:rPr>
      <w:i/>
      <w:iCs/>
      <w:color w:val="0F4761" w:themeColor="accent1" w:themeShade="BF"/>
    </w:rPr>
  </w:style>
  <w:style w:type="paragraph" w:styleId="Citationintense">
    <w:name w:val="Intense Quote"/>
    <w:basedOn w:val="Normal"/>
    <w:next w:val="Normal"/>
    <w:link w:val="CitationintenseCar"/>
    <w:uiPriority w:val="30"/>
    <w:qFormat/>
    <w:rsid w:val="0012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1F69"/>
    <w:rPr>
      <w:i/>
      <w:iCs/>
      <w:color w:val="0F4761" w:themeColor="accent1" w:themeShade="BF"/>
    </w:rPr>
  </w:style>
  <w:style w:type="character" w:styleId="Rfrenceintense">
    <w:name w:val="Intense Reference"/>
    <w:basedOn w:val="Policepardfaut"/>
    <w:uiPriority w:val="32"/>
    <w:qFormat/>
    <w:rsid w:val="00121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1508</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2025-09-25T15:41:00Z</dcterms:created>
  <dcterms:modified xsi:type="dcterms:W3CDTF">2025-09-25T15:42:00Z</dcterms:modified>
</cp:coreProperties>
</file>