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1633" w14:textId="7B54654A" w:rsidR="00DD3D1D" w:rsidRDefault="00DD3D1D" w:rsidP="00DD3D1D">
      <w:pPr>
        <w:rPr>
          <w:rFonts w:ascii="Century modern TT" w:hAnsi="Century modern TT"/>
          <w:b/>
          <w:bCs/>
          <w:sz w:val="40"/>
          <w:szCs w:val="40"/>
        </w:rPr>
      </w:pPr>
      <w:r w:rsidRPr="00DD3D1D">
        <w:rPr>
          <w:rFonts w:ascii="Century modern TT" w:hAnsi="Century modern TT"/>
          <w:b/>
          <w:bCs/>
          <w:noProof/>
          <w:sz w:val="40"/>
          <w:szCs w:val="40"/>
        </w:rPr>
        <w:drawing>
          <wp:anchor distT="0" distB="0" distL="114300" distR="114300" simplePos="0" relativeHeight="251658240" behindDoc="0" locked="0" layoutInCell="1" allowOverlap="1" wp14:anchorId="176FEE20" wp14:editId="4417F9DF">
            <wp:simplePos x="0" y="0"/>
            <wp:positionH relativeFrom="margin">
              <wp:posOffset>-204065</wp:posOffset>
            </wp:positionH>
            <wp:positionV relativeFrom="paragraph">
              <wp:posOffset>2162</wp:posOffset>
            </wp:positionV>
            <wp:extent cx="1799590" cy="1799590"/>
            <wp:effectExtent l="0" t="0" r="0" b="0"/>
            <wp:wrapSquare wrapText="bothSides"/>
            <wp:docPr id="99229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491" name="Image 992294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page">
              <wp14:pctWidth>0</wp14:pctWidth>
            </wp14:sizeRelH>
            <wp14:sizeRelV relativeFrom="page">
              <wp14:pctHeight>0</wp14:pctHeight>
            </wp14:sizeRelV>
          </wp:anchor>
        </w:drawing>
      </w:r>
    </w:p>
    <w:p w14:paraId="07F6979B" w14:textId="4FEE12CF" w:rsidR="00DD3D1D" w:rsidRPr="00DD3D1D" w:rsidRDefault="00DD3D1D" w:rsidP="00DD3D1D">
      <w:pPr>
        <w:rPr>
          <w:rFonts w:ascii="Century modern TT" w:hAnsi="Century modern TT"/>
          <w:b/>
          <w:bCs/>
          <w:sz w:val="40"/>
          <w:szCs w:val="40"/>
        </w:rPr>
      </w:pPr>
      <w:r w:rsidRPr="00DD3D1D">
        <w:rPr>
          <w:rFonts w:ascii="Century modern TT" w:hAnsi="Century modern TT"/>
          <w:b/>
          <w:bCs/>
          <w:sz w:val="40"/>
          <w:szCs w:val="40"/>
        </w:rPr>
        <w:t>LA MAISON TALAMH</w:t>
      </w:r>
    </w:p>
    <w:p w14:paraId="1FD932A5" w14:textId="61620214" w:rsidR="003F3233" w:rsidRPr="00DD3D1D" w:rsidRDefault="003F3233" w:rsidP="00DD3D1D">
      <w:pPr>
        <w:rPr>
          <w:rFonts w:ascii="Century modern TT" w:hAnsi="Century modern TT"/>
          <w:sz w:val="28"/>
          <w:szCs w:val="28"/>
        </w:rPr>
      </w:pPr>
      <w:r w:rsidRPr="00DD3D1D">
        <w:rPr>
          <w:rFonts w:ascii="Century modern TT" w:hAnsi="Century modern TT"/>
          <w:sz w:val="28"/>
          <w:szCs w:val="28"/>
        </w:rPr>
        <w:t>« Ce qui est écrit demeure. »</w:t>
      </w:r>
    </w:p>
    <w:p w14:paraId="05177ADC" w14:textId="67354BA0" w:rsidR="003F3233" w:rsidRPr="00DD3D1D" w:rsidRDefault="003F3233" w:rsidP="003F3233">
      <w:pPr>
        <w:rPr>
          <w:rFonts w:ascii="Century modern TT" w:hAnsi="Century modern TT"/>
        </w:rPr>
      </w:pPr>
    </w:p>
    <w:p w14:paraId="383E1472" w14:textId="77777777" w:rsidR="00DD3D1D" w:rsidRPr="00DD3D1D" w:rsidRDefault="00DD3D1D" w:rsidP="00B2011C">
      <w:pPr>
        <w:jc w:val="both"/>
        <w:rPr>
          <w:rFonts w:ascii="Century modern TT" w:hAnsi="Century modern TT"/>
        </w:rPr>
      </w:pPr>
    </w:p>
    <w:p w14:paraId="6506391F" w14:textId="40A33128" w:rsidR="003F3233" w:rsidRPr="00DD3D1D" w:rsidRDefault="003F3233" w:rsidP="00B2011C">
      <w:pPr>
        <w:jc w:val="both"/>
        <w:rPr>
          <w:rFonts w:ascii="Century modern TT" w:hAnsi="Century modern TT"/>
        </w:rPr>
      </w:pPr>
      <w:r w:rsidRPr="00DD3D1D">
        <w:rPr>
          <w:rFonts w:ascii="Century modern TT" w:hAnsi="Century modern TT"/>
        </w:rPr>
        <w:t xml:space="preserve">En vieux Krondaarien, </w:t>
      </w:r>
      <w:r w:rsidRPr="00DD3D1D">
        <w:rPr>
          <w:rFonts w:ascii="Century modern TT" w:hAnsi="Century modern TT"/>
          <w:b/>
          <w:bCs/>
        </w:rPr>
        <w:t>Talamh</w:t>
      </w:r>
      <w:r w:rsidRPr="00DD3D1D">
        <w:rPr>
          <w:rFonts w:ascii="Century modern TT" w:hAnsi="Century modern TT"/>
        </w:rPr>
        <w:t xml:space="preserve"> signifie </w:t>
      </w:r>
      <w:r w:rsidRPr="00DD3D1D">
        <w:rPr>
          <w:rFonts w:ascii="Century modern TT" w:hAnsi="Century modern TT"/>
          <w:i/>
          <w:iCs/>
        </w:rPr>
        <w:t>Terre</w:t>
      </w:r>
      <w:r w:rsidRPr="00DD3D1D">
        <w:rPr>
          <w:rFonts w:ascii="Century modern TT" w:hAnsi="Century modern TT"/>
        </w:rPr>
        <w:t>. Un nom choisi avec soin par les fondateurs de la Maison, car selon leur doctrine, la terre demeure lorsque les royaumes tombent, lorsque les fortunes changent de mains et lorsque les serments sont oubliés.</w:t>
      </w:r>
    </w:p>
    <w:p w14:paraId="129B106B" w14:textId="77777777" w:rsidR="00DD3D1D" w:rsidRDefault="00DD3D1D" w:rsidP="00DD3D1D">
      <w:pPr>
        <w:rPr>
          <w:rFonts w:ascii="Century modern TT" w:hAnsi="Century modern TT"/>
          <w:b/>
          <w:bCs/>
          <w:sz w:val="28"/>
          <w:szCs w:val="28"/>
        </w:rPr>
      </w:pPr>
    </w:p>
    <w:p w14:paraId="7D6276E7" w14:textId="4ACF6D25" w:rsidR="003F3233" w:rsidRPr="00DD3D1D" w:rsidRDefault="003F3233" w:rsidP="00DD3D1D">
      <w:pPr>
        <w:rPr>
          <w:rFonts w:ascii="Century modern TT" w:hAnsi="Century modern TT"/>
          <w:b/>
          <w:bCs/>
          <w:sz w:val="28"/>
          <w:szCs w:val="28"/>
        </w:rPr>
      </w:pPr>
      <w:r w:rsidRPr="00DD3D1D">
        <w:rPr>
          <w:rFonts w:ascii="Century modern TT" w:hAnsi="Century modern TT"/>
          <w:b/>
          <w:bCs/>
          <w:sz w:val="28"/>
          <w:szCs w:val="28"/>
        </w:rPr>
        <w:t>Histoire de la Maison Talamh</w:t>
      </w:r>
    </w:p>
    <w:p w14:paraId="457878AC" w14:textId="77777777" w:rsidR="003F3233" w:rsidRPr="00DD3D1D" w:rsidRDefault="003F3233" w:rsidP="00B2011C">
      <w:pPr>
        <w:jc w:val="both"/>
        <w:rPr>
          <w:rFonts w:ascii="Century modern TT" w:hAnsi="Century modern TT"/>
        </w:rPr>
      </w:pPr>
      <w:r w:rsidRPr="00DD3D1D">
        <w:rPr>
          <w:rFonts w:ascii="Century modern TT" w:hAnsi="Century modern TT"/>
        </w:rPr>
        <w:t>Peu après la fondation de la Confédération des Cités Libres du Levant, les dirigeants d'Il-Irion, de Palyr et de Sfaal réalisèrent que leur plus grande menace ne venait pas nécessairement de l'Empire Tchélène, des pirates de la Mer des Tumultes ou des intrigues étrangères.</w:t>
      </w:r>
    </w:p>
    <w:p w14:paraId="39BA48F5" w14:textId="77777777" w:rsidR="003F3233" w:rsidRPr="00DD3D1D" w:rsidRDefault="003F3233" w:rsidP="00B2011C">
      <w:pPr>
        <w:jc w:val="both"/>
        <w:rPr>
          <w:rFonts w:ascii="Century modern TT" w:hAnsi="Century modern TT"/>
        </w:rPr>
      </w:pPr>
      <w:r w:rsidRPr="00DD3D1D">
        <w:rPr>
          <w:rFonts w:ascii="Century modern TT" w:hAnsi="Century modern TT"/>
        </w:rPr>
        <w:t>La menace venait d'eux-mêmes.</w:t>
      </w:r>
    </w:p>
    <w:p w14:paraId="6A9CE0C4" w14:textId="4412D72B" w:rsidR="003F3233" w:rsidRPr="00DD3D1D" w:rsidRDefault="003F3233" w:rsidP="00B2011C">
      <w:pPr>
        <w:jc w:val="both"/>
        <w:rPr>
          <w:rFonts w:ascii="Century modern TT" w:hAnsi="Century modern TT"/>
        </w:rPr>
      </w:pPr>
      <w:r w:rsidRPr="00DD3D1D">
        <w:rPr>
          <w:rFonts w:ascii="Century modern TT" w:hAnsi="Century modern TT"/>
        </w:rPr>
        <w:t>Les richesses affluaient vers Il-Irion. Les coffres d'Ulghart se remplissaient d'or, de gemmes et de contrats. Les académies de Sfaal formaient les meilleurs stratèges du Krondaar. Les forges de Palyr produisaient les armes les plus réputées de la région. La prospérité faisait naître jalousies, rivalités commerciales et ambitions personnelles.</w:t>
      </w:r>
      <w:r w:rsidR="006B1193" w:rsidRPr="00DD3D1D">
        <w:rPr>
          <w:rFonts w:ascii="Century modern TT" w:hAnsi="Century modern TT"/>
        </w:rPr>
        <w:t xml:space="preserve"> </w:t>
      </w:r>
      <w:r w:rsidRPr="00DD3D1D">
        <w:rPr>
          <w:rFonts w:ascii="Century modern TT" w:hAnsi="Century modern TT"/>
        </w:rPr>
        <w:t>Craignant qu'un jour les intérêts particuliers ne détruisent l'œuvre commune, les trois premiers Hauts Conseils décidèrent de créer une institution indépendante.</w:t>
      </w:r>
    </w:p>
    <w:p w14:paraId="1F67BA3D" w14:textId="77777777" w:rsidR="003F3233" w:rsidRPr="00DD3D1D" w:rsidRDefault="003F3233" w:rsidP="00B2011C">
      <w:pPr>
        <w:jc w:val="both"/>
        <w:rPr>
          <w:rFonts w:ascii="Century modern TT" w:hAnsi="Century modern TT"/>
        </w:rPr>
      </w:pPr>
      <w:r w:rsidRPr="00DD3D1D">
        <w:rPr>
          <w:rFonts w:ascii="Century modern TT" w:hAnsi="Century modern TT"/>
        </w:rPr>
        <w:t>Ainsi naquit la Maison Talamh.</w:t>
      </w:r>
    </w:p>
    <w:p w14:paraId="34371313" w14:textId="1404C051" w:rsidR="003F3233" w:rsidRPr="00DD3D1D" w:rsidRDefault="003F3233" w:rsidP="00B2011C">
      <w:pPr>
        <w:jc w:val="both"/>
        <w:rPr>
          <w:rFonts w:ascii="Century modern TT" w:hAnsi="Century modern TT"/>
        </w:rPr>
      </w:pPr>
      <w:r w:rsidRPr="00DD3D1D">
        <w:rPr>
          <w:rFonts w:ascii="Century modern TT" w:hAnsi="Century modern TT"/>
        </w:rPr>
        <w:t>Contrairement aux autres grandes maisons du Levant, Talamh ne reçut ni terres, ni flotte, ni armée. Son pouvoir reposa exclusivement sur une chose : la confiance accordée par la Confédération.</w:t>
      </w:r>
      <w:r w:rsidR="006B1193" w:rsidRPr="00DD3D1D">
        <w:rPr>
          <w:rFonts w:ascii="Century modern TT" w:hAnsi="Century modern TT"/>
        </w:rPr>
        <w:t xml:space="preserve"> </w:t>
      </w:r>
      <w:r w:rsidRPr="00DD3D1D">
        <w:rPr>
          <w:rFonts w:ascii="Century modern TT" w:hAnsi="Century modern TT"/>
        </w:rPr>
        <w:t>Ses membres prêtèrent un serment particulier :</w:t>
      </w:r>
    </w:p>
    <w:p w14:paraId="3FE39AA4" w14:textId="77777777" w:rsidR="003F3233" w:rsidRPr="00DD3D1D" w:rsidRDefault="003F3233" w:rsidP="004D1AF4">
      <w:pPr>
        <w:ind w:left="1416"/>
        <w:rPr>
          <w:rFonts w:ascii="Century modern TT" w:hAnsi="Century modern TT"/>
          <w:i/>
          <w:iCs/>
        </w:rPr>
      </w:pPr>
      <w:r w:rsidRPr="00DD3D1D">
        <w:rPr>
          <w:rFonts w:ascii="Century modern TT" w:hAnsi="Century modern TT"/>
          <w:i/>
          <w:iCs/>
        </w:rPr>
        <w:t>« Nous ne servirons aucune cité.</w:t>
      </w:r>
      <w:r w:rsidRPr="00DD3D1D">
        <w:rPr>
          <w:rFonts w:ascii="Century modern TT" w:hAnsi="Century modern TT"/>
          <w:i/>
          <w:iCs/>
        </w:rPr>
        <w:br/>
        <w:t>Nous ne servirons aucune famille.</w:t>
      </w:r>
      <w:r w:rsidRPr="00DD3D1D">
        <w:rPr>
          <w:rFonts w:ascii="Century modern TT" w:hAnsi="Century modern TT"/>
          <w:i/>
          <w:iCs/>
        </w:rPr>
        <w:br/>
        <w:t>Nous ne servirons aucun prince.</w:t>
      </w:r>
      <w:r w:rsidRPr="00DD3D1D">
        <w:rPr>
          <w:rFonts w:ascii="Century modern TT" w:hAnsi="Century modern TT"/>
          <w:i/>
          <w:iCs/>
        </w:rPr>
        <w:br/>
        <w:t>Nous servirons l'équilibre. »</w:t>
      </w:r>
    </w:p>
    <w:p w14:paraId="19B05E25" w14:textId="77777777" w:rsidR="003F3233" w:rsidRPr="00DD3D1D" w:rsidRDefault="003F3233" w:rsidP="00B2011C">
      <w:pPr>
        <w:jc w:val="both"/>
        <w:rPr>
          <w:rFonts w:ascii="Century modern TT" w:hAnsi="Century modern TT"/>
        </w:rPr>
      </w:pPr>
      <w:r w:rsidRPr="00DD3D1D">
        <w:rPr>
          <w:rFonts w:ascii="Century modern TT" w:hAnsi="Century modern TT"/>
        </w:rPr>
        <w:t>Depuis lors, la Maison Talamh demeure officiellement neutre dans toutes les querelles internes de la Confédération.</w:t>
      </w:r>
    </w:p>
    <w:p w14:paraId="785BE382" w14:textId="77777777" w:rsidR="00DD3D1D" w:rsidRDefault="00DD3D1D" w:rsidP="00DD3D1D">
      <w:pPr>
        <w:rPr>
          <w:rFonts w:ascii="Century modern TT" w:hAnsi="Century modern TT"/>
          <w:b/>
          <w:bCs/>
          <w:sz w:val="28"/>
          <w:szCs w:val="28"/>
        </w:rPr>
      </w:pPr>
    </w:p>
    <w:p w14:paraId="1357251F" w14:textId="2BFBDD0C" w:rsidR="004D1AF4" w:rsidRPr="00DD3D1D" w:rsidRDefault="004D1AF4" w:rsidP="00DD3D1D">
      <w:pPr>
        <w:rPr>
          <w:rFonts w:ascii="Century modern TT" w:hAnsi="Century modern TT"/>
          <w:b/>
          <w:bCs/>
          <w:sz w:val="28"/>
          <w:szCs w:val="28"/>
        </w:rPr>
      </w:pPr>
      <w:r w:rsidRPr="00DD3D1D">
        <w:rPr>
          <w:rFonts w:ascii="Century modern TT" w:hAnsi="Century modern TT"/>
          <w:b/>
          <w:bCs/>
          <w:sz w:val="28"/>
          <w:szCs w:val="28"/>
        </w:rPr>
        <w:t>Réputation</w:t>
      </w:r>
    </w:p>
    <w:p w14:paraId="1137DE0C" w14:textId="77777777" w:rsidR="004D1AF4" w:rsidRPr="00DD3D1D" w:rsidRDefault="004D1AF4" w:rsidP="00B2011C">
      <w:pPr>
        <w:jc w:val="both"/>
        <w:rPr>
          <w:rFonts w:ascii="Century modern TT" w:hAnsi="Century modern TT"/>
        </w:rPr>
      </w:pPr>
      <w:r w:rsidRPr="00DD3D1D">
        <w:rPr>
          <w:rFonts w:ascii="Century modern TT" w:hAnsi="Century modern TT"/>
        </w:rPr>
        <w:t>Au sein de la Confédération des Cités Libres du Levant, peu d'institutions jouissent d'une réputation comparable à celle de la Maison Talamh.</w:t>
      </w:r>
    </w:p>
    <w:p w14:paraId="274E2649" w14:textId="77777777" w:rsidR="004D1AF4" w:rsidRPr="00DD3D1D" w:rsidRDefault="004D1AF4" w:rsidP="00B2011C">
      <w:pPr>
        <w:jc w:val="both"/>
        <w:rPr>
          <w:rFonts w:ascii="Century modern TT" w:hAnsi="Century modern TT"/>
        </w:rPr>
      </w:pPr>
      <w:r w:rsidRPr="00DD3D1D">
        <w:rPr>
          <w:rFonts w:ascii="Century modern TT" w:hAnsi="Century modern TT"/>
        </w:rPr>
        <w:t>Depuis sa fondation, la Maison s'est imposée comme un symbole d'intégrité, de rigueur et d'impartialité. Son indépendance vis-à-vis des cités, des guildes marchandes et des grandes familles lui a permis de conserver une crédibilité rarement contestée, même par ceux dont les intérêts ont pu être contrariés par ses décisions.</w:t>
      </w:r>
    </w:p>
    <w:p w14:paraId="7C1F93A2" w14:textId="77777777" w:rsidR="004D1AF4" w:rsidRPr="00DD3D1D" w:rsidRDefault="004D1AF4" w:rsidP="00B2011C">
      <w:pPr>
        <w:jc w:val="both"/>
        <w:rPr>
          <w:rFonts w:ascii="Century modern TT" w:hAnsi="Century modern TT"/>
        </w:rPr>
      </w:pPr>
      <w:r w:rsidRPr="00DD3D1D">
        <w:rPr>
          <w:rFonts w:ascii="Century modern TT" w:hAnsi="Century modern TT"/>
        </w:rPr>
        <w:t>Les dirigeants de la Confédération sollicitent régulièrement son expertise lorsqu'il s'agit d'évaluer la gestion d'une institution, de vérifier l'application d'un traité ou d'arbitrer un différend susceptible de menacer l'équilibre politique du Levant. Les rapports rédigés par ses auditeurs sont réputés pour leur précision et leur objectivité, tandis que les conclusions de ses médiateurs servent fréquemment de base aux accords les plus importants.</w:t>
      </w:r>
    </w:p>
    <w:p w14:paraId="626FBB3D" w14:textId="77777777" w:rsidR="004D1AF4" w:rsidRPr="00DD3D1D" w:rsidRDefault="004D1AF4" w:rsidP="00B2011C">
      <w:pPr>
        <w:jc w:val="both"/>
        <w:rPr>
          <w:rFonts w:ascii="Century modern TT" w:hAnsi="Century modern TT"/>
        </w:rPr>
      </w:pPr>
      <w:r w:rsidRPr="00DD3D1D">
        <w:rPr>
          <w:rFonts w:ascii="Century modern TT" w:hAnsi="Century modern TT"/>
        </w:rPr>
        <w:t>La Maison Talamh est également reconnue pour la qualité exceptionnelle de ses archives. Ses érudits, juristes, comptables et diplomates rassemblent depuis des générations une somme considérable de connaissances relatives aux lois, aux traités, aux routes commerciales, aux ressources stratégiques et à l'histoire de la Confédération. Cette accumulation de savoir fait de la Maison une référence incontournable pour quiconque recherche des informations fiables.</w:t>
      </w:r>
    </w:p>
    <w:p w14:paraId="736F0A12" w14:textId="77777777" w:rsidR="004D1AF4" w:rsidRPr="00DD3D1D" w:rsidRDefault="004D1AF4" w:rsidP="00B2011C">
      <w:pPr>
        <w:jc w:val="both"/>
        <w:rPr>
          <w:rFonts w:ascii="Century modern TT" w:hAnsi="Century modern TT"/>
        </w:rPr>
      </w:pPr>
      <w:r w:rsidRPr="00DD3D1D">
        <w:rPr>
          <w:rFonts w:ascii="Century modern TT" w:hAnsi="Century modern TT"/>
        </w:rPr>
        <w:t>Toutefois, cette réputation n'est pas exempte de critiques. Certains marchands lui reprochent son intransigeance lors des inspections. Plusieurs guildes considèrent que ses enquêtes ralentissent parfois les affaires ou révèlent des pratiques qu'elles auraient préféré garder discrètes. D'autres encore estiment que l'influence acquise par la Maison au fil des siècles dépasse largement le cadre des missions qui lui furent confiées à l'origine.</w:t>
      </w:r>
    </w:p>
    <w:p w14:paraId="05E2387F" w14:textId="77777777" w:rsidR="004D1AF4" w:rsidRPr="00DD3D1D" w:rsidRDefault="004D1AF4" w:rsidP="00B2011C">
      <w:pPr>
        <w:jc w:val="both"/>
        <w:rPr>
          <w:rFonts w:ascii="Century modern TT" w:hAnsi="Century modern TT"/>
        </w:rPr>
      </w:pPr>
      <w:r w:rsidRPr="00DD3D1D">
        <w:rPr>
          <w:rFonts w:ascii="Century modern TT" w:hAnsi="Century modern TT"/>
        </w:rPr>
        <w:t>Malgré ces réserves, rares sont ceux qui contestent ouvertement sa légitimité. La confiance dont elle bénéficie auprès des cinq cités fondatrices demeure l'un des piliers de la stabilité confédérale. Pour beaucoup, la Maison Talamh constitue aujourd'hui l'une des dernières institutions capables de placer l'intérêt commun au-dessus des ambitions particulières.</w:t>
      </w:r>
    </w:p>
    <w:p w14:paraId="529E1F9A" w14:textId="77777777" w:rsidR="004D1AF4" w:rsidRPr="00DD3D1D" w:rsidRDefault="004D1AF4" w:rsidP="00B2011C">
      <w:pPr>
        <w:jc w:val="both"/>
        <w:rPr>
          <w:rFonts w:ascii="Century modern TT" w:hAnsi="Century modern TT"/>
        </w:rPr>
      </w:pPr>
      <w:r w:rsidRPr="00DD3D1D">
        <w:rPr>
          <w:rFonts w:ascii="Century modern TT" w:hAnsi="Century modern TT"/>
        </w:rPr>
        <w:t>À travers tout le Levant, son sceau est ainsi devenu le symbole d'un jugement éclairé, d'une parole fiable et d'un engagement constant en faveur de l'équilibre entre les peuples de la Confédération.</w:t>
      </w:r>
    </w:p>
    <w:p w14:paraId="5599BF55" w14:textId="77777777" w:rsidR="00DD3D1D" w:rsidRDefault="00DD3D1D">
      <w:pPr>
        <w:rPr>
          <w:rFonts w:ascii="Century modern TT" w:hAnsi="Century modern TT"/>
          <w:b/>
          <w:bCs/>
          <w:sz w:val="28"/>
          <w:szCs w:val="28"/>
        </w:rPr>
      </w:pPr>
      <w:r>
        <w:rPr>
          <w:rFonts w:ascii="Century modern TT" w:hAnsi="Century modern TT"/>
          <w:b/>
          <w:bCs/>
          <w:sz w:val="28"/>
          <w:szCs w:val="28"/>
        </w:rPr>
        <w:br w:type="page"/>
      </w:r>
    </w:p>
    <w:p w14:paraId="2CE96EBF" w14:textId="5887CCDC" w:rsidR="003F3233" w:rsidRPr="00DD3D1D" w:rsidRDefault="003F3233" w:rsidP="00DD3D1D">
      <w:pPr>
        <w:rPr>
          <w:rFonts w:ascii="Century modern TT" w:hAnsi="Century modern TT"/>
          <w:b/>
          <w:bCs/>
          <w:sz w:val="28"/>
          <w:szCs w:val="28"/>
        </w:rPr>
      </w:pPr>
      <w:r w:rsidRPr="00DD3D1D">
        <w:rPr>
          <w:rFonts w:ascii="Century modern TT" w:hAnsi="Century modern TT"/>
          <w:b/>
          <w:bCs/>
          <w:sz w:val="28"/>
          <w:szCs w:val="28"/>
        </w:rPr>
        <w:lastRenderedPageBreak/>
        <w:t>Les Prérogatives de Talamh</w:t>
      </w:r>
    </w:p>
    <w:p w14:paraId="124A5D3F" w14:textId="77777777" w:rsidR="003F3233" w:rsidRPr="00DD3D1D" w:rsidRDefault="003F3233" w:rsidP="00B2011C">
      <w:pPr>
        <w:jc w:val="both"/>
        <w:rPr>
          <w:rFonts w:ascii="Century modern TT" w:hAnsi="Century modern TT"/>
        </w:rPr>
      </w:pPr>
      <w:r w:rsidRPr="00DD3D1D">
        <w:rPr>
          <w:rFonts w:ascii="Century modern TT" w:hAnsi="Century modern TT"/>
        </w:rPr>
        <w:t>Par décret confédéral, la Maison dispose de pouvoirs exceptionnels.</w:t>
      </w:r>
    </w:p>
    <w:p w14:paraId="49E7F4C8" w14:textId="77777777" w:rsidR="003F3233" w:rsidRPr="00DD3D1D" w:rsidRDefault="003F3233" w:rsidP="00DD3D1D">
      <w:pPr>
        <w:spacing w:before="240"/>
        <w:jc w:val="both"/>
        <w:rPr>
          <w:rFonts w:ascii="Century modern TT" w:hAnsi="Century modern TT"/>
          <w:b/>
          <w:bCs/>
        </w:rPr>
      </w:pPr>
      <w:r w:rsidRPr="00DD3D1D">
        <w:rPr>
          <w:rFonts w:ascii="Century modern TT" w:hAnsi="Century modern TT"/>
          <w:b/>
          <w:bCs/>
        </w:rPr>
        <w:t>Audits et contrôles</w:t>
      </w:r>
    </w:p>
    <w:p w14:paraId="62A66DA7" w14:textId="77777777" w:rsidR="003F3233" w:rsidRPr="00DD3D1D" w:rsidRDefault="003F3233" w:rsidP="00B2011C">
      <w:pPr>
        <w:spacing w:after="80"/>
        <w:jc w:val="both"/>
        <w:rPr>
          <w:rFonts w:ascii="Century modern TT" w:hAnsi="Century modern TT"/>
        </w:rPr>
      </w:pPr>
      <w:r w:rsidRPr="00DD3D1D">
        <w:rPr>
          <w:rFonts w:ascii="Century modern TT" w:hAnsi="Century modern TT"/>
        </w:rPr>
        <w:t>Les Auditeurs de Talamh peuvent inspecter :</w:t>
      </w:r>
    </w:p>
    <w:p w14:paraId="25C98712"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comptes des banques d'Il-Irion ;</w:t>
      </w:r>
    </w:p>
    <w:p w14:paraId="3F4F8A7E"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registres des guildes ;</w:t>
      </w:r>
    </w:p>
    <w:p w14:paraId="6980CC27"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contrats marchands ;</w:t>
      </w:r>
    </w:p>
    <w:p w14:paraId="0D24DFD8"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arsenaux de Palyr ;</w:t>
      </w:r>
    </w:p>
    <w:p w14:paraId="5AAC159E"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académies militaires de Sfaal ;</w:t>
      </w:r>
    </w:p>
    <w:p w14:paraId="16C6386D"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entrepôts stratégiques ;</w:t>
      </w:r>
    </w:p>
    <w:p w14:paraId="4D6F61E6" w14:textId="77777777" w:rsidR="003F3233" w:rsidRPr="00DD3D1D" w:rsidRDefault="003F3233" w:rsidP="00B2011C">
      <w:pPr>
        <w:numPr>
          <w:ilvl w:val="0"/>
          <w:numId w:val="1"/>
        </w:numPr>
        <w:spacing w:after="80" w:line="240" w:lineRule="auto"/>
        <w:ind w:left="714" w:hanging="357"/>
        <w:jc w:val="both"/>
        <w:rPr>
          <w:rFonts w:ascii="Century modern TT" w:hAnsi="Century modern TT"/>
        </w:rPr>
      </w:pPr>
      <w:r w:rsidRPr="00DD3D1D">
        <w:rPr>
          <w:rFonts w:ascii="Century modern TT" w:hAnsi="Century modern TT"/>
        </w:rPr>
        <w:t>les réserves communes de la Confédération.</w:t>
      </w:r>
    </w:p>
    <w:p w14:paraId="450B8627" w14:textId="77777777" w:rsidR="003F3233" w:rsidRPr="00DD3D1D" w:rsidRDefault="003F3233" w:rsidP="00B2011C">
      <w:pPr>
        <w:jc w:val="both"/>
        <w:rPr>
          <w:rFonts w:ascii="Century modern TT" w:hAnsi="Century modern TT"/>
        </w:rPr>
      </w:pPr>
      <w:r w:rsidRPr="00DD3D1D">
        <w:rPr>
          <w:rFonts w:ascii="Century modern TT" w:hAnsi="Century modern TT"/>
        </w:rPr>
        <w:t>Refuser une inspection de Talamh revient presque à reconnaître sa culpabilité.</w:t>
      </w:r>
    </w:p>
    <w:p w14:paraId="68216B33" w14:textId="6E2942DB" w:rsidR="003F3233" w:rsidRPr="00DD3D1D" w:rsidRDefault="003F3233" w:rsidP="00DD3D1D">
      <w:pPr>
        <w:spacing w:before="240"/>
        <w:jc w:val="both"/>
        <w:rPr>
          <w:rFonts w:ascii="Century modern TT" w:hAnsi="Century modern TT"/>
          <w:b/>
          <w:bCs/>
        </w:rPr>
      </w:pPr>
      <w:r w:rsidRPr="00DD3D1D">
        <w:rPr>
          <w:rFonts w:ascii="Century modern TT" w:hAnsi="Century modern TT"/>
          <w:b/>
          <w:bCs/>
        </w:rPr>
        <w:t>Diplomatie</w:t>
      </w:r>
    </w:p>
    <w:p w14:paraId="4311A791" w14:textId="271B0809" w:rsidR="003F3233" w:rsidRPr="00DD3D1D" w:rsidRDefault="003F3233" w:rsidP="00B2011C">
      <w:pPr>
        <w:spacing w:after="80"/>
        <w:jc w:val="both"/>
        <w:rPr>
          <w:rFonts w:ascii="Century modern TT" w:hAnsi="Century modern TT"/>
        </w:rPr>
      </w:pPr>
      <w:r w:rsidRPr="00DD3D1D">
        <w:rPr>
          <w:rFonts w:ascii="Century modern TT" w:hAnsi="Century modern TT"/>
        </w:rPr>
        <w:t>Lorsque deux cités s'opposent, les Médiateurs de Talamh interviennent.</w:t>
      </w:r>
      <w:r w:rsidR="006B1193" w:rsidRPr="00DD3D1D">
        <w:rPr>
          <w:rFonts w:ascii="Century modern TT" w:hAnsi="Century modern TT"/>
        </w:rPr>
        <w:t xml:space="preserve"> </w:t>
      </w:r>
      <w:r w:rsidRPr="00DD3D1D">
        <w:rPr>
          <w:rFonts w:ascii="Century modern TT" w:hAnsi="Century modern TT"/>
        </w:rPr>
        <w:t>Leur rôle consiste à :</w:t>
      </w:r>
    </w:p>
    <w:p w14:paraId="175634CE" w14:textId="77777777" w:rsidR="003F3233" w:rsidRPr="00DD3D1D" w:rsidRDefault="003F3233" w:rsidP="00B2011C">
      <w:pPr>
        <w:numPr>
          <w:ilvl w:val="0"/>
          <w:numId w:val="2"/>
        </w:numPr>
        <w:spacing w:after="80"/>
        <w:ind w:left="714" w:hanging="357"/>
        <w:jc w:val="both"/>
        <w:rPr>
          <w:rFonts w:ascii="Century modern TT" w:hAnsi="Century modern TT"/>
        </w:rPr>
      </w:pPr>
      <w:r w:rsidRPr="00DD3D1D">
        <w:rPr>
          <w:rFonts w:ascii="Century modern TT" w:hAnsi="Century modern TT"/>
        </w:rPr>
        <w:t>arbitrer les différends commerciaux ;</w:t>
      </w:r>
    </w:p>
    <w:p w14:paraId="61346F1E" w14:textId="77777777" w:rsidR="003F3233" w:rsidRPr="00DD3D1D" w:rsidRDefault="003F3233" w:rsidP="00B2011C">
      <w:pPr>
        <w:numPr>
          <w:ilvl w:val="0"/>
          <w:numId w:val="2"/>
        </w:numPr>
        <w:spacing w:after="80"/>
        <w:ind w:left="714" w:hanging="357"/>
        <w:jc w:val="both"/>
        <w:rPr>
          <w:rFonts w:ascii="Century modern TT" w:hAnsi="Century modern TT"/>
        </w:rPr>
      </w:pPr>
      <w:r w:rsidRPr="00DD3D1D">
        <w:rPr>
          <w:rFonts w:ascii="Century modern TT" w:hAnsi="Century modern TT"/>
        </w:rPr>
        <w:t>négocier les réparations après un conflit ;</w:t>
      </w:r>
    </w:p>
    <w:p w14:paraId="3397B927" w14:textId="77777777" w:rsidR="003F3233" w:rsidRPr="00DD3D1D" w:rsidRDefault="003F3233" w:rsidP="00B2011C">
      <w:pPr>
        <w:numPr>
          <w:ilvl w:val="0"/>
          <w:numId w:val="2"/>
        </w:numPr>
        <w:spacing w:after="80"/>
        <w:ind w:left="714" w:hanging="357"/>
        <w:jc w:val="both"/>
        <w:rPr>
          <w:rFonts w:ascii="Century modern TT" w:hAnsi="Century modern TT"/>
        </w:rPr>
      </w:pPr>
      <w:r w:rsidRPr="00DD3D1D">
        <w:rPr>
          <w:rFonts w:ascii="Century modern TT" w:hAnsi="Century modern TT"/>
        </w:rPr>
        <w:t>superviser les traités ;</w:t>
      </w:r>
    </w:p>
    <w:p w14:paraId="5EA6CC2E" w14:textId="77777777" w:rsidR="003F3233" w:rsidRPr="00DD3D1D" w:rsidRDefault="003F3233" w:rsidP="00B2011C">
      <w:pPr>
        <w:numPr>
          <w:ilvl w:val="0"/>
          <w:numId w:val="2"/>
        </w:numPr>
        <w:spacing w:after="80"/>
        <w:ind w:left="714" w:hanging="357"/>
        <w:jc w:val="both"/>
        <w:rPr>
          <w:rFonts w:ascii="Century modern TT" w:hAnsi="Century modern TT"/>
        </w:rPr>
      </w:pPr>
      <w:r w:rsidRPr="00DD3D1D">
        <w:rPr>
          <w:rFonts w:ascii="Century modern TT" w:hAnsi="Century modern TT"/>
        </w:rPr>
        <w:t>organiser les rencontres diplomatiques.</w:t>
      </w:r>
    </w:p>
    <w:p w14:paraId="3FF3F7B3" w14:textId="77777777" w:rsidR="003F3233" w:rsidRPr="00DD3D1D" w:rsidRDefault="003F3233" w:rsidP="00B2011C">
      <w:pPr>
        <w:jc w:val="both"/>
        <w:rPr>
          <w:rFonts w:ascii="Century modern TT" w:hAnsi="Century modern TT"/>
        </w:rPr>
      </w:pPr>
      <w:r w:rsidRPr="00DD3D1D">
        <w:rPr>
          <w:rFonts w:ascii="Century modern TT" w:hAnsi="Century modern TT"/>
        </w:rPr>
        <w:t>La plupart des grands accords de la Confédération ont été rédigés sous leur supervision.</w:t>
      </w:r>
    </w:p>
    <w:p w14:paraId="75D7260C" w14:textId="77777777" w:rsidR="003F3233" w:rsidRPr="00DD3D1D" w:rsidRDefault="003F3233" w:rsidP="00DD3D1D">
      <w:pPr>
        <w:spacing w:before="240"/>
        <w:jc w:val="both"/>
        <w:rPr>
          <w:rFonts w:ascii="Century modern TT" w:hAnsi="Century modern TT"/>
          <w:b/>
          <w:bCs/>
        </w:rPr>
      </w:pPr>
      <w:r w:rsidRPr="00DD3D1D">
        <w:rPr>
          <w:rFonts w:ascii="Century modern TT" w:hAnsi="Century modern TT"/>
          <w:b/>
          <w:bCs/>
        </w:rPr>
        <w:t>Organisation des Conventions</w:t>
      </w:r>
    </w:p>
    <w:p w14:paraId="55DFB96D" w14:textId="57791DEA" w:rsidR="003F3233" w:rsidRPr="00DD3D1D" w:rsidRDefault="003F3233" w:rsidP="00B2011C">
      <w:pPr>
        <w:jc w:val="both"/>
        <w:rPr>
          <w:rFonts w:ascii="Century modern TT" w:hAnsi="Century modern TT"/>
        </w:rPr>
      </w:pPr>
      <w:r w:rsidRPr="00DD3D1D">
        <w:rPr>
          <w:rFonts w:ascii="Century modern TT" w:hAnsi="Century modern TT"/>
        </w:rPr>
        <w:t xml:space="preserve">Tous les cinq ans, Talamh organise la </w:t>
      </w:r>
      <w:r w:rsidRPr="00DD3D1D">
        <w:rPr>
          <w:rFonts w:ascii="Century modern TT" w:hAnsi="Century modern TT"/>
          <w:b/>
          <w:bCs/>
        </w:rPr>
        <w:t>Grande Convention du Levant</w:t>
      </w:r>
      <w:r w:rsidRPr="00DD3D1D">
        <w:rPr>
          <w:rFonts w:ascii="Century modern TT" w:hAnsi="Century modern TT"/>
        </w:rPr>
        <w:t>.</w:t>
      </w:r>
      <w:r w:rsidR="006B1193" w:rsidRPr="00DD3D1D">
        <w:rPr>
          <w:rFonts w:ascii="Century modern TT" w:hAnsi="Century modern TT"/>
        </w:rPr>
        <w:t xml:space="preserve"> </w:t>
      </w:r>
      <w:r w:rsidRPr="00DD3D1D">
        <w:rPr>
          <w:rFonts w:ascii="Century modern TT" w:hAnsi="Century modern TT"/>
        </w:rPr>
        <w:t>Durant plusieurs jours :</w:t>
      </w:r>
    </w:p>
    <w:p w14:paraId="02D96005" w14:textId="09D0005F" w:rsidR="003F3233" w:rsidRPr="00DD3D1D" w:rsidRDefault="003F3233" w:rsidP="00B2011C">
      <w:pPr>
        <w:numPr>
          <w:ilvl w:val="0"/>
          <w:numId w:val="3"/>
        </w:numPr>
        <w:spacing w:after="80"/>
        <w:jc w:val="both"/>
        <w:rPr>
          <w:rFonts w:ascii="Century modern TT" w:hAnsi="Century modern TT"/>
        </w:rPr>
      </w:pPr>
      <w:r w:rsidRPr="00DD3D1D">
        <w:rPr>
          <w:rFonts w:ascii="Century modern TT" w:hAnsi="Century modern TT"/>
        </w:rPr>
        <w:t xml:space="preserve">les </w:t>
      </w:r>
      <w:r w:rsidR="006B1193" w:rsidRPr="00DD3D1D">
        <w:rPr>
          <w:rFonts w:ascii="Century modern TT" w:hAnsi="Century modern TT"/>
        </w:rPr>
        <w:t>financiers auditent les comptes</w:t>
      </w:r>
      <w:r w:rsidRPr="00DD3D1D">
        <w:rPr>
          <w:rFonts w:ascii="Century modern TT" w:hAnsi="Century modern TT"/>
        </w:rPr>
        <w:t xml:space="preserve"> </w:t>
      </w:r>
      <w:r w:rsidR="006B1193" w:rsidRPr="00DD3D1D">
        <w:rPr>
          <w:rFonts w:ascii="Century modern TT" w:hAnsi="Century modern TT"/>
        </w:rPr>
        <w:t>du Conseil sortant</w:t>
      </w:r>
      <w:r w:rsidRPr="00DD3D1D">
        <w:rPr>
          <w:rFonts w:ascii="Century modern TT" w:hAnsi="Century modern TT"/>
        </w:rPr>
        <w:t>;</w:t>
      </w:r>
    </w:p>
    <w:p w14:paraId="684555FD" w14:textId="12BD3973" w:rsidR="003F3233" w:rsidRPr="00DD3D1D" w:rsidRDefault="003F3233" w:rsidP="00B2011C">
      <w:pPr>
        <w:numPr>
          <w:ilvl w:val="0"/>
          <w:numId w:val="3"/>
        </w:numPr>
        <w:spacing w:after="80"/>
        <w:jc w:val="both"/>
        <w:rPr>
          <w:rFonts w:ascii="Century modern TT" w:hAnsi="Century modern TT"/>
        </w:rPr>
      </w:pPr>
      <w:r w:rsidRPr="00DD3D1D">
        <w:rPr>
          <w:rFonts w:ascii="Century modern TT" w:hAnsi="Century modern TT"/>
        </w:rPr>
        <w:t xml:space="preserve">les </w:t>
      </w:r>
      <w:r w:rsidR="006B1193" w:rsidRPr="00DD3D1D">
        <w:rPr>
          <w:rFonts w:ascii="Century modern TT" w:hAnsi="Century modern TT"/>
        </w:rPr>
        <w:t>marchands</w:t>
      </w:r>
      <w:r w:rsidRPr="00DD3D1D">
        <w:rPr>
          <w:rFonts w:ascii="Century modern TT" w:hAnsi="Century modern TT"/>
        </w:rPr>
        <w:t xml:space="preserve"> négocient les nouvelles routes maritimes ;</w:t>
      </w:r>
    </w:p>
    <w:p w14:paraId="7CA9E5C7" w14:textId="62042670" w:rsidR="006B1193" w:rsidRPr="00DD3D1D" w:rsidRDefault="003F3233" w:rsidP="00B2011C">
      <w:pPr>
        <w:numPr>
          <w:ilvl w:val="0"/>
          <w:numId w:val="3"/>
        </w:numPr>
        <w:spacing w:after="80"/>
        <w:jc w:val="both"/>
        <w:rPr>
          <w:rFonts w:ascii="Century modern TT" w:hAnsi="Century modern TT"/>
        </w:rPr>
      </w:pPr>
      <w:r w:rsidRPr="00DD3D1D">
        <w:rPr>
          <w:rFonts w:ascii="Century modern TT" w:hAnsi="Century modern TT"/>
        </w:rPr>
        <w:t xml:space="preserve">les </w:t>
      </w:r>
      <w:r w:rsidR="006B1193" w:rsidRPr="00DD3D1D">
        <w:rPr>
          <w:rFonts w:ascii="Century modern TT" w:hAnsi="Century modern TT"/>
        </w:rPr>
        <w:t>chefs de la sécurité</w:t>
      </w:r>
      <w:r w:rsidRPr="00DD3D1D">
        <w:rPr>
          <w:rFonts w:ascii="Century modern TT" w:hAnsi="Century modern TT"/>
        </w:rPr>
        <w:t xml:space="preserve"> débattent</w:t>
      </w:r>
      <w:r w:rsidR="006B1193" w:rsidRPr="00DD3D1D">
        <w:rPr>
          <w:rFonts w:ascii="Century modern TT" w:hAnsi="Century modern TT"/>
        </w:rPr>
        <w:t xml:space="preserve"> des sujets politiques et militaires ;</w:t>
      </w:r>
    </w:p>
    <w:p w14:paraId="009D4CD5" w14:textId="697C9B81" w:rsidR="003F3233" w:rsidRPr="00DD3D1D" w:rsidRDefault="006B1193" w:rsidP="00B2011C">
      <w:pPr>
        <w:numPr>
          <w:ilvl w:val="0"/>
          <w:numId w:val="3"/>
        </w:numPr>
        <w:spacing w:after="80"/>
        <w:jc w:val="both"/>
        <w:rPr>
          <w:rFonts w:ascii="Century modern TT" w:hAnsi="Century modern TT"/>
        </w:rPr>
      </w:pPr>
      <w:r w:rsidRPr="00DD3D1D">
        <w:rPr>
          <w:rFonts w:ascii="Century modern TT" w:hAnsi="Century modern TT"/>
        </w:rPr>
        <w:t>les cités s’affrontent lors d’une régate dont le classement détermine les postes au Conseil entrant de l’Union Bancaire d’Il-Irion</w:t>
      </w:r>
      <w:r w:rsidR="003F3233" w:rsidRPr="00DD3D1D">
        <w:rPr>
          <w:rFonts w:ascii="Century modern TT" w:hAnsi="Century modern TT"/>
        </w:rPr>
        <w:t>.</w:t>
      </w:r>
    </w:p>
    <w:p w14:paraId="047BCAB4" w14:textId="415F46A6" w:rsidR="00547AC7" w:rsidRPr="00547AC7" w:rsidRDefault="00547AC7" w:rsidP="00547AC7">
      <w:pPr>
        <w:rPr>
          <w:rFonts w:ascii="Century modern TT" w:hAnsi="Century modern TT"/>
        </w:rPr>
      </w:pPr>
      <w:r w:rsidRPr="00547AC7">
        <w:rPr>
          <w:rFonts w:ascii="Century modern TT" w:hAnsi="Century modern TT"/>
        </w:rPr>
        <w:t xml:space="preserve">Durant toute la durée de la Convention du Levant, </w:t>
      </w:r>
      <w:r>
        <w:rPr>
          <w:rFonts w:ascii="Century modern TT" w:hAnsi="Century modern TT"/>
        </w:rPr>
        <w:t>les</w:t>
      </w:r>
      <w:r w:rsidRPr="00547AC7">
        <w:rPr>
          <w:rFonts w:ascii="Century modern TT" w:hAnsi="Century modern TT"/>
        </w:rPr>
        <w:t xml:space="preserve"> Grands Ordonnateurs</w:t>
      </w:r>
      <w:r>
        <w:rPr>
          <w:rFonts w:ascii="Century modern TT" w:hAnsi="Century modern TT"/>
        </w:rPr>
        <w:t xml:space="preserve"> de Talamh </w:t>
      </w:r>
      <w:r w:rsidRPr="00547AC7">
        <w:rPr>
          <w:rFonts w:ascii="Century modern TT" w:hAnsi="Century modern TT"/>
        </w:rPr>
        <w:t>exerce</w:t>
      </w:r>
      <w:r>
        <w:rPr>
          <w:rFonts w:ascii="Century modern TT" w:hAnsi="Century modern TT"/>
        </w:rPr>
        <w:t>nt</w:t>
      </w:r>
      <w:r w:rsidRPr="00547AC7">
        <w:rPr>
          <w:rFonts w:ascii="Century modern TT" w:hAnsi="Century modern TT"/>
        </w:rPr>
        <w:t xml:space="preserve"> une autorité exceptionnelle conférée directement par la Confédération des Cités libres du Levant.</w:t>
      </w:r>
      <w:r>
        <w:rPr>
          <w:rFonts w:ascii="Century modern TT" w:hAnsi="Century modern TT"/>
        </w:rPr>
        <w:t xml:space="preserve"> Ils disposent </w:t>
      </w:r>
      <w:r w:rsidRPr="00547AC7">
        <w:rPr>
          <w:rFonts w:ascii="Century modern TT" w:hAnsi="Century modern TT"/>
        </w:rPr>
        <w:t>du pouvoir de :</w:t>
      </w:r>
    </w:p>
    <w:p w14:paraId="1C1C0D26" w14:textId="3AA2BDF4" w:rsidR="00547AC7" w:rsidRPr="00547AC7" w:rsidRDefault="00547AC7" w:rsidP="00547AC7">
      <w:pPr>
        <w:numPr>
          <w:ilvl w:val="0"/>
          <w:numId w:val="3"/>
        </w:numPr>
        <w:spacing w:after="80"/>
        <w:jc w:val="both"/>
        <w:rPr>
          <w:rFonts w:ascii="Century modern TT" w:hAnsi="Century modern TT"/>
        </w:rPr>
      </w:pPr>
      <w:r>
        <w:rPr>
          <w:rFonts w:ascii="Century modern TT" w:hAnsi="Century modern TT"/>
        </w:rPr>
        <w:t>s</w:t>
      </w:r>
      <w:r w:rsidRPr="00547AC7">
        <w:rPr>
          <w:rFonts w:ascii="Century modern TT" w:hAnsi="Century modern TT"/>
        </w:rPr>
        <w:t>uspendre une épreuve en cas de fraude ;</w:t>
      </w:r>
    </w:p>
    <w:p w14:paraId="7B312649" w14:textId="28FF3CC9" w:rsidR="00547AC7" w:rsidRPr="00547AC7" w:rsidRDefault="00547AC7" w:rsidP="00547AC7">
      <w:pPr>
        <w:numPr>
          <w:ilvl w:val="0"/>
          <w:numId w:val="3"/>
        </w:numPr>
        <w:spacing w:after="80"/>
        <w:jc w:val="both"/>
        <w:rPr>
          <w:rFonts w:ascii="Century modern TT" w:hAnsi="Century modern TT"/>
        </w:rPr>
      </w:pPr>
      <w:r w:rsidRPr="00547AC7">
        <w:rPr>
          <w:rFonts w:ascii="Century modern TT" w:hAnsi="Century modern TT"/>
        </w:rPr>
        <w:t>invalider une candidature au Conseil de l'UBI ;</w:t>
      </w:r>
    </w:p>
    <w:p w14:paraId="2796B804" w14:textId="1EAD06A1" w:rsidR="00547AC7" w:rsidRPr="00547AC7" w:rsidRDefault="00547AC7" w:rsidP="00547AC7">
      <w:pPr>
        <w:numPr>
          <w:ilvl w:val="0"/>
          <w:numId w:val="3"/>
        </w:numPr>
        <w:spacing w:after="80"/>
        <w:jc w:val="both"/>
        <w:rPr>
          <w:rFonts w:ascii="Century modern TT" w:hAnsi="Century modern TT"/>
        </w:rPr>
      </w:pPr>
      <w:r w:rsidRPr="00547AC7">
        <w:rPr>
          <w:rFonts w:ascii="Century modern TT" w:hAnsi="Century modern TT"/>
        </w:rPr>
        <w:lastRenderedPageBreak/>
        <w:t>annuler l'attribution d'une route commerciale obtenue irrégulièrement ;</w:t>
      </w:r>
    </w:p>
    <w:p w14:paraId="5C1E4C7D" w14:textId="3E1D9308" w:rsidR="00547AC7" w:rsidRPr="00547AC7" w:rsidRDefault="00547AC7" w:rsidP="00547AC7">
      <w:pPr>
        <w:numPr>
          <w:ilvl w:val="0"/>
          <w:numId w:val="3"/>
        </w:numPr>
        <w:spacing w:after="80"/>
        <w:jc w:val="both"/>
        <w:rPr>
          <w:rFonts w:ascii="Century modern TT" w:hAnsi="Century modern TT"/>
        </w:rPr>
      </w:pPr>
      <w:r w:rsidRPr="00547AC7">
        <w:rPr>
          <w:rFonts w:ascii="Century modern TT" w:hAnsi="Century modern TT"/>
        </w:rPr>
        <w:t>prononcer des sanctions protocolaires ;</w:t>
      </w:r>
    </w:p>
    <w:p w14:paraId="11694BDA" w14:textId="4DC82CAD" w:rsidR="00547AC7" w:rsidRPr="00547AC7" w:rsidRDefault="00547AC7" w:rsidP="00547AC7">
      <w:pPr>
        <w:numPr>
          <w:ilvl w:val="0"/>
          <w:numId w:val="3"/>
        </w:numPr>
        <w:spacing w:after="80"/>
        <w:jc w:val="both"/>
        <w:rPr>
          <w:rFonts w:ascii="Century modern TT" w:hAnsi="Century modern TT"/>
        </w:rPr>
      </w:pPr>
      <w:r w:rsidRPr="00547AC7">
        <w:rPr>
          <w:rFonts w:ascii="Century modern TT" w:hAnsi="Century modern TT"/>
        </w:rPr>
        <w:t>homologuer les résultats de la Régate ;</w:t>
      </w:r>
    </w:p>
    <w:p w14:paraId="0F8FA804" w14:textId="6B5B482C" w:rsidR="00547AC7" w:rsidRPr="00547AC7" w:rsidRDefault="00547AC7" w:rsidP="00547AC7">
      <w:pPr>
        <w:numPr>
          <w:ilvl w:val="0"/>
          <w:numId w:val="3"/>
        </w:numPr>
        <w:spacing w:after="80"/>
        <w:jc w:val="both"/>
        <w:rPr>
          <w:rFonts w:ascii="Century modern TT" w:hAnsi="Century modern TT"/>
        </w:rPr>
      </w:pPr>
      <w:r w:rsidRPr="00547AC7">
        <w:rPr>
          <w:rFonts w:ascii="Century modern TT" w:hAnsi="Century modern TT"/>
        </w:rPr>
        <w:t>arbitrer tout différend menaçant le bon déroulement de la Convention.</w:t>
      </w:r>
    </w:p>
    <w:p w14:paraId="064869D6" w14:textId="18C97F08" w:rsidR="00547AC7" w:rsidRPr="00547AC7" w:rsidRDefault="00547AC7" w:rsidP="00547AC7">
      <w:pPr>
        <w:rPr>
          <w:rFonts w:ascii="Century modern TT" w:hAnsi="Century modern TT"/>
        </w:rPr>
      </w:pPr>
      <w:r>
        <w:rPr>
          <w:rFonts w:ascii="Century modern TT" w:hAnsi="Century modern TT"/>
        </w:rPr>
        <w:t>Toute</w:t>
      </w:r>
      <w:r w:rsidRPr="00547AC7">
        <w:rPr>
          <w:rFonts w:ascii="Century modern TT" w:hAnsi="Century modern TT"/>
        </w:rPr>
        <w:t xml:space="preserve"> décision peut être contestée devant le Cercle de la Chouette, mais jamais durant la Convention elle-même.</w:t>
      </w:r>
      <w:r>
        <w:rPr>
          <w:rFonts w:ascii="Century modern TT" w:hAnsi="Century modern TT"/>
        </w:rPr>
        <w:t xml:space="preserve"> </w:t>
      </w:r>
      <w:r w:rsidRPr="00547AC7">
        <w:rPr>
          <w:rFonts w:ascii="Century modern TT" w:hAnsi="Century modern TT"/>
        </w:rPr>
        <w:t>Cette règle est l'une des pierres angulaires de la stabilité de l'événement depuis près d'un siècle.</w:t>
      </w:r>
    </w:p>
    <w:p w14:paraId="7D7F7584" w14:textId="77777777" w:rsidR="00547AC7" w:rsidRDefault="00547AC7" w:rsidP="00547AC7">
      <w:pPr>
        <w:rPr>
          <w:rFonts w:ascii="Century modern TT" w:hAnsi="Century modern TT"/>
        </w:rPr>
      </w:pPr>
      <w:r w:rsidRPr="00547AC7">
        <w:rPr>
          <w:rFonts w:ascii="Century modern TT" w:hAnsi="Century modern TT"/>
        </w:rPr>
        <w:t>Dans les faits, lorsque les Grands Ordonnateurs siègent côte à côte sous la bannière violette de Talamh, même les plus puissants se rappellent que, durant quelques jours, l'ordre de la Convention prévaut sur les ambitions des hommes.</w:t>
      </w:r>
    </w:p>
    <w:p w14:paraId="1994C7D3" w14:textId="3160F3FA" w:rsidR="003F3233" w:rsidRPr="00DD3D1D" w:rsidRDefault="003F3233" w:rsidP="00DD3D1D">
      <w:pPr>
        <w:spacing w:before="240"/>
        <w:jc w:val="both"/>
        <w:rPr>
          <w:rFonts w:ascii="Century modern TT" w:hAnsi="Century modern TT"/>
          <w:b/>
          <w:bCs/>
        </w:rPr>
      </w:pPr>
      <w:r w:rsidRPr="00DD3D1D">
        <w:rPr>
          <w:rFonts w:ascii="Century modern TT" w:hAnsi="Century modern TT"/>
          <w:b/>
          <w:bCs/>
        </w:rPr>
        <w:t>Gardiens des Serments</w:t>
      </w:r>
    </w:p>
    <w:p w14:paraId="7BC2A298" w14:textId="77777777" w:rsidR="003F3233" w:rsidRPr="00DD3D1D" w:rsidRDefault="003F3233" w:rsidP="00B2011C">
      <w:pPr>
        <w:jc w:val="both"/>
        <w:rPr>
          <w:rFonts w:ascii="Century modern TT" w:hAnsi="Century modern TT"/>
        </w:rPr>
      </w:pPr>
      <w:r w:rsidRPr="00DD3D1D">
        <w:rPr>
          <w:rFonts w:ascii="Century modern TT" w:hAnsi="Century modern TT"/>
        </w:rPr>
        <w:t>Talamh conserve les copies officielles :</w:t>
      </w:r>
    </w:p>
    <w:p w14:paraId="74E4A337" w14:textId="77777777" w:rsidR="003F3233" w:rsidRPr="00DD3D1D" w:rsidRDefault="003F3233" w:rsidP="00B2011C">
      <w:pPr>
        <w:numPr>
          <w:ilvl w:val="0"/>
          <w:numId w:val="4"/>
        </w:numPr>
        <w:spacing w:after="120"/>
        <w:ind w:left="714" w:hanging="357"/>
        <w:jc w:val="both"/>
        <w:rPr>
          <w:rFonts w:ascii="Century modern TT" w:hAnsi="Century modern TT"/>
        </w:rPr>
      </w:pPr>
      <w:r w:rsidRPr="00DD3D1D">
        <w:rPr>
          <w:rFonts w:ascii="Century modern TT" w:hAnsi="Century modern TT"/>
        </w:rPr>
        <w:t>des traités ;</w:t>
      </w:r>
    </w:p>
    <w:p w14:paraId="02567AE2" w14:textId="77777777" w:rsidR="003F3233" w:rsidRPr="00DD3D1D" w:rsidRDefault="003F3233" w:rsidP="00B2011C">
      <w:pPr>
        <w:numPr>
          <w:ilvl w:val="0"/>
          <w:numId w:val="4"/>
        </w:numPr>
        <w:spacing w:after="120"/>
        <w:ind w:left="714" w:hanging="357"/>
        <w:jc w:val="both"/>
        <w:rPr>
          <w:rFonts w:ascii="Century modern TT" w:hAnsi="Century modern TT"/>
        </w:rPr>
      </w:pPr>
      <w:r w:rsidRPr="00DD3D1D">
        <w:rPr>
          <w:rFonts w:ascii="Century modern TT" w:hAnsi="Century modern TT"/>
        </w:rPr>
        <w:t>des pactes commerciaux ;</w:t>
      </w:r>
    </w:p>
    <w:p w14:paraId="4AB4D3FE" w14:textId="77777777" w:rsidR="003F3233" w:rsidRPr="00DD3D1D" w:rsidRDefault="003F3233" w:rsidP="00B2011C">
      <w:pPr>
        <w:numPr>
          <w:ilvl w:val="0"/>
          <w:numId w:val="4"/>
        </w:numPr>
        <w:spacing w:after="120"/>
        <w:ind w:left="714" w:hanging="357"/>
        <w:jc w:val="both"/>
        <w:rPr>
          <w:rFonts w:ascii="Century modern TT" w:hAnsi="Century modern TT"/>
        </w:rPr>
      </w:pPr>
      <w:r w:rsidRPr="00DD3D1D">
        <w:rPr>
          <w:rFonts w:ascii="Century modern TT" w:hAnsi="Century modern TT"/>
        </w:rPr>
        <w:t>des chartes de guilde ;</w:t>
      </w:r>
    </w:p>
    <w:p w14:paraId="16359158" w14:textId="77777777" w:rsidR="003F3233" w:rsidRPr="00DD3D1D" w:rsidRDefault="003F3233" w:rsidP="00B2011C">
      <w:pPr>
        <w:numPr>
          <w:ilvl w:val="0"/>
          <w:numId w:val="4"/>
        </w:numPr>
        <w:spacing w:after="120"/>
        <w:ind w:left="714" w:hanging="357"/>
        <w:jc w:val="both"/>
        <w:rPr>
          <w:rFonts w:ascii="Century modern TT" w:hAnsi="Century modern TT"/>
        </w:rPr>
      </w:pPr>
      <w:r w:rsidRPr="00DD3D1D">
        <w:rPr>
          <w:rFonts w:ascii="Century modern TT" w:hAnsi="Century modern TT"/>
        </w:rPr>
        <w:t>des accords militaires.</w:t>
      </w:r>
    </w:p>
    <w:p w14:paraId="20158DD3" w14:textId="54437CF7" w:rsidR="003F3233" w:rsidRPr="00DD3D1D" w:rsidRDefault="003F3233" w:rsidP="00B2011C">
      <w:pPr>
        <w:jc w:val="both"/>
        <w:rPr>
          <w:rFonts w:ascii="Century modern TT" w:hAnsi="Century modern TT"/>
        </w:rPr>
      </w:pPr>
      <w:r w:rsidRPr="00DD3D1D">
        <w:rPr>
          <w:rFonts w:ascii="Century modern TT" w:hAnsi="Century modern TT"/>
        </w:rPr>
        <w:t>Les originaux sont stockés dans les coffres d'Ulghart, mais les archives certifiées de Talamh font foi devant l'ensemble de la Confédération.</w:t>
      </w:r>
    </w:p>
    <w:p w14:paraId="5DD4A635" w14:textId="77777777" w:rsidR="003F3233" w:rsidRPr="00DD3D1D" w:rsidRDefault="003F3233" w:rsidP="00DD3D1D">
      <w:pPr>
        <w:spacing w:before="240"/>
        <w:jc w:val="both"/>
        <w:rPr>
          <w:rFonts w:ascii="Century modern TT" w:hAnsi="Century modern TT"/>
          <w:b/>
          <w:bCs/>
        </w:rPr>
      </w:pPr>
      <w:r w:rsidRPr="00DD3D1D">
        <w:rPr>
          <w:rFonts w:ascii="Century modern TT" w:hAnsi="Century modern TT"/>
          <w:b/>
          <w:bCs/>
        </w:rPr>
        <w:t>Observateurs des Routes Commerciales</w:t>
      </w:r>
    </w:p>
    <w:p w14:paraId="41F926E1" w14:textId="77777777" w:rsidR="003F3233" w:rsidRPr="00DD3D1D" w:rsidRDefault="003F3233" w:rsidP="00B2011C">
      <w:pPr>
        <w:spacing w:after="80"/>
        <w:jc w:val="both"/>
        <w:rPr>
          <w:rFonts w:ascii="Century modern TT" w:hAnsi="Century modern TT"/>
        </w:rPr>
      </w:pPr>
      <w:r w:rsidRPr="00DD3D1D">
        <w:rPr>
          <w:rFonts w:ascii="Century modern TT" w:hAnsi="Century modern TT"/>
        </w:rPr>
        <w:t>Les Veilleurs de Talamh sillonnent :</w:t>
      </w:r>
    </w:p>
    <w:p w14:paraId="0E556799" w14:textId="77777777" w:rsidR="003F3233" w:rsidRPr="00DD3D1D" w:rsidRDefault="003F3233" w:rsidP="00B2011C">
      <w:pPr>
        <w:numPr>
          <w:ilvl w:val="0"/>
          <w:numId w:val="5"/>
        </w:numPr>
        <w:spacing w:after="80"/>
        <w:jc w:val="both"/>
        <w:rPr>
          <w:rFonts w:ascii="Century modern TT" w:hAnsi="Century modern TT"/>
        </w:rPr>
      </w:pPr>
      <w:r w:rsidRPr="00DD3D1D">
        <w:rPr>
          <w:rFonts w:ascii="Century modern TT" w:hAnsi="Century modern TT"/>
        </w:rPr>
        <w:t>la Passe d'Il-Irion ;</w:t>
      </w:r>
    </w:p>
    <w:p w14:paraId="7D741499" w14:textId="77777777" w:rsidR="003F3233" w:rsidRPr="00DD3D1D" w:rsidRDefault="003F3233" w:rsidP="00B2011C">
      <w:pPr>
        <w:numPr>
          <w:ilvl w:val="0"/>
          <w:numId w:val="5"/>
        </w:numPr>
        <w:spacing w:after="80"/>
        <w:jc w:val="both"/>
        <w:rPr>
          <w:rFonts w:ascii="Century modern TT" w:hAnsi="Century modern TT"/>
        </w:rPr>
      </w:pPr>
      <w:r w:rsidRPr="00DD3D1D">
        <w:rPr>
          <w:rFonts w:ascii="Century modern TT" w:hAnsi="Century modern TT"/>
        </w:rPr>
        <w:t>le Grand Canal ;</w:t>
      </w:r>
    </w:p>
    <w:p w14:paraId="69471E60" w14:textId="77777777" w:rsidR="003F3233" w:rsidRPr="00DD3D1D" w:rsidRDefault="003F3233" w:rsidP="00B2011C">
      <w:pPr>
        <w:numPr>
          <w:ilvl w:val="0"/>
          <w:numId w:val="5"/>
        </w:numPr>
        <w:spacing w:after="80"/>
        <w:jc w:val="both"/>
        <w:rPr>
          <w:rFonts w:ascii="Century modern TT" w:hAnsi="Century modern TT"/>
        </w:rPr>
      </w:pPr>
      <w:r w:rsidRPr="00DD3D1D">
        <w:rPr>
          <w:rFonts w:ascii="Century modern TT" w:hAnsi="Century modern TT"/>
        </w:rPr>
        <w:t>les routes caravanières reliant Arthas et Ther-Félis ;</w:t>
      </w:r>
    </w:p>
    <w:p w14:paraId="68653F2F" w14:textId="77777777" w:rsidR="003F3233" w:rsidRPr="00DD3D1D" w:rsidRDefault="003F3233" w:rsidP="00B2011C">
      <w:pPr>
        <w:numPr>
          <w:ilvl w:val="0"/>
          <w:numId w:val="5"/>
        </w:numPr>
        <w:spacing w:after="80"/>
        <w:jc w:val="both"/>
        <w:rPr>
          <w:rFonts w:ascii="Century modern TT" w:hAnsi="Century modern TT"/>
        </w:rPr>
      </w:pPr>
      <w:r w:rsidRPr="00DD3D1D">
        <w:rPr>
          <w:rFonts w:ascii="Century modern TT" w:hAnsi="Century modern TT"/>
        </w:rPr>
        <w:t>les principaux comptoirs du Levant.</w:t>
      </w:r>
    </w:p>
    <w:p w14:paraId="7961EE39" w14:textId="0E32456B" w:rsidR="003F3233" w:rsidRPr="00DD3D1D" w:rsidRDefault="003F3233" w:rsidP="00B2011C">
      <w:pPr>
        <w:jc w:val="both"/>
        <w:rPr>
          <w:rFonts w:ascii="Century modern TT" w:hAnsi="Century modern TT"/>
        </w:rPr>
      </w:pPr>
      <w:r w:rsidRPr="00DD3D1D">
        <w:rPr>
          <w:rFonts w:ascii="Century modern TT" w:hAnsi="Century modern TT"/>
        </w:rPr>
        <w:t>Ils surveillent les taxes, les monopoles illégaux et les abus de position dominante.</w:t>
      </w:r>
      <w:r w:rsidR="006B1193" w:rsidRPr="00DD3D1D">
        <w:rPr>
          <w:rFonts w:ascii="Century modern TT" w:hAnsi="Century modern TT"/>
        </w:rPr>
        <w:t xml:space="preserve"> </w:t>
      </w:r>
      <w:r w:rsidRPr="00DD3D1D">
        <w:rPr>
          <w:rFonts w:ascii="Century modern TT" w:hAnsi="Century modern TT"/>
        </w:rPr>
        <w:t>De nombreux marchands les considèrent comme une gêne.</w:t>
      </w:r>
      <w:r w:rsidR="006B1193" w:rsidRPr="00DD3D1D">
        <w:rPr>
          <w:rFonts w:ascii="Century modern TT" w:hAnsi="Century modern TT"/>
        </w:rPr>
        <w:t xml:space="preserve"> </w:t>
      </w:r>
      <w:r w:rsidRPr="00DD3D1D">
        <w:rPr>
          <w:rFonts w:ascii="Century modern TT" w:hAnsi="Century modern TT"/>
        </w:rPr>
        <w:t>Les citoyens honnêtes les considèrent comme une nécessité.</w:t>
      </w:r>
    </w:p>
    <w:p w14:paraId="4FA8CCF2" w14:textId="77777777" w:rsidR="003F3233" w:rsidRPr="00DD3D1D" w:rsidRDefault="003F3233" w:rsidP="00DD3D1D">
      <w:pPr>
        <w:spacing w:before="240"/>
        <w:jc w:val="both"/>
        <w:rPr>
          <w:rFonts w:ascii="Century modern TT" w:hAnsi="Century modern TT"/>
          <w:b/>
          <w:bCs/>
        </w:rPr>
      </w:pPr>
      <w:r w:rsidRPr="00DD3D1D">
        <w:rPr>
          <w:rFonts w:ascii="Century modern TT" w:hAnsi="Century modern TT"/>
          <w:b/>
          <w:bCs/>
        </w:rPr>
        <w:t>Chambre des Cartographes et Prévisionnistes</w:t>
      </w:r>
    </w:p>
    <w:p w14:paraId="19CB36AF" w14:textId="77777777" w:rsidR="003F3233" w:rsidRPr="00DD3D1D" w:rsidRDefault="003F3233" w:rsidP="00B2011C">
      <w:pPr>
        <w:spacing w:after="80"/>
        <w:jc w:val="both"/>
        <w:rPr>
          <w:rFonts w:ascii="Century modern TT" w:hAnsi="Century modern TT"/>
        </w:rPr>
      </w:pPr>
      <w:r w:rsidRPr="00DD3D1D">
        <w:rPr>
          <w:rFonts w:ascii="Century modern TT" w:hAnsi="Century modern TT"/>
        </w:rPr>
        <w:t>Depuis plusieurs générations, Talamh emploie des érudits chargés d'étudier :</w:t>
      </w:r>
    </w:p>
    <w:p w14:paraId="23FD9817" w14:textId="77777777" w:rsidR="003F3233" w:rsidRPr="00DD3D1D" w:rsidRDefault="003F3233" w:rsidP="00B2011C">
      <w:pPr>
        <w:numPr>
          <w:ilvl w:val="0"/>
          <w:numId w:val="6"/>
        </w:numPr>
        <w:spacing w:after="80"/>
        <w:jc w:val="both"/>
        <w:rPr>
          <w:rFonts w:ascii="Century modern TT" w:hAnsi="Century modern TT"/>
        </w:rPr>
      </w:pPr>
      <w:r w:rsidRPr="00DD3D1D">
        <w:rPr>
          <w:rFonts w:ascii="Century modern TT" w:hAnsi="Century modern TT"/>
        </w:rPr>
        <w:t>les flux commerciaux ;</w:t>
      </w:r>
    </w:p>
    <w:p w14:paraId="52C06CE4" w14:textId="77777777" w:rsidR="003F3233" w:rsidRPr="00DD3D1D" w:rsidRDefault="003F3233" w:rsidP="00B2011C">
      <w:pPr>
        <w:numPr>
          <w:ilvl w:val="0"/>
          <w:numId w:val="6"/>
        </w:numPr>
        <w:spacing w:after="80"/>
        <w:jc w:val="both"/>
        <w:rPr>
          <w:rFonts w:ascii="Century modern TT" w:hAnsi="Century modern TT"/>
        </w:rPr>
      </w:pPr>
      <w:r w:rsidRPr="00DD3D1D">
        <w:rPr>
          <w:rFonts w:ascii="Century modern TT" w:hAnsi="Century modern TT"/>
        </w:rPr>
        <w:t>les mouvements démographiques ;</w:t>
      </w:r>
    </w:p>
    <w:p w14:paraId="3B1E4C0F" w14:textId="77777777" w:rsidR="003F3233" w:rsidRPr="00DD3D1D" w:rsidRDefault="003F3233" w:rsidP="00B2011C">
      <w:pPr>
        <w:numPr>
          <w:ilvl w:val="0"/>
          <w:numId w:val="6"/>
        </w:numPr>
        <w:spacing w:after="80"/>
        <w:jc w:val="both"/>
        <w:rPr>
          <w:rFonts w:ascii="Century modern TT" w:hAnsi="Century modern TT"/>
        </w:rPr>
      </w:pPr>
      <w:r w:rsidRPr="00DD3D1D">
        <w:rPr>
          <w:rFonts w:ascii="Century modern TT" w:hAnsi="Century modern TT"/>
        </w:rPr>
        <w:lastRenderedPageBreak/>
        <w:t>les ressources disponibles ;</w:t>
      </w:r>
    </w:p>
    <w:p w14:paraId="14589E23" w14:textId="77777777" w:rsidR="003F3233" w:rsidRPr="00DD3D1D" w:rsidRDefault="003F3233" w:rsidP="00B2011C">
      <w:pPr>
        <w:numPr>
          <w:ilvl w:val="0"/>
          <w:numId w:val="6"/>
        </w:numPr>
        <w:spacing w:after="80"/>
        <w:jc w:val="both"/>
        <w:rPr>
          <w:rFonts w:ascii="Century modern TT" w:hAnsi="Century modern TT"/>
        </w:rPr>
      </w:pPr>
      <w:r w:rsidRPr="00DD3D1D">
        <w:rPr>
          <w:rFonts w:ascii="Century modern TT" w:hAnsi="Century modern TT"/>
        </w:rPr>
        <w:t>les risques de famine ;</w:t>
      </w:r>
    </w:p>
    <w:p w14:paraId="26B77185" w14:textId="77777777" w:rsidR="003F3233" w:rsidRPr="00DD3D1D" w:rsidRDefault="003F3233" w:rsidP="00B2011C">
      <w:pPr>
        <w:numPr>
          <w:ilvl w:val="0"/>
          <w:numId w:val="6"/>
        </w:numPr>
        <w:spacing w:after="80"/>
        <w:jc w:val="both"/>
        <w:rPr>
          <w:rFonts w:ascii="Century modern TT" w:hAnsi="Century modern TT"/>
        </w:rPr>
      </w:pPr>
      <w:r w:rsidRPr="00DD3D1D">
        <w:rPr>
          <w:rFonts w:ascii="Century modern TT" w:hAnsi="Century modern TT"/>
        </w:rPr>
        <w:t>les menaces militaires.</w:t>
      </w:r>
    </w:p>
    <w:p w14:paraId="668AB5C2" w14:textId="77777777" w:rsidR="003F3233" w:rsidRPr="00DD3D1D" w:rsidRDefault="003F3233" w:rsidP="00B2011C">
      <w:pPr>
        <w:jc w:val="both"/>
        <w:rPr>
          <w:rFonts w:ascii="Century modern TT" w:hAnsi="Century modern TT"/>
        </w:rPr>
      </w:pPr>
      <w:r w:rsidRPr="00DD3D1D">
        <w:rPr>
          <w:rFonts w:ascii="Century modern TT" w:hAnsi="Century modern TT"/>
        </w:rPr>
        <w:t>Leurs rapports influencent souvent les décisions du Conseil Confédéral.</w:t>
      </w:r>
    </w:p>
    <w:p w14:paraId="53F48453" w14:textId="77777777" w:rsidR="00DD3D1D" w:rsidRPr="00DD3D1D" w:rsidRDefault="00DD3D1D" w:rsidP="00DD3D1D">
      <w:pPr>
        <w:rPr>
          <w:rFonts w:ascii="Century modern TT" w:hAnsi="Century modern TT"/>
          <w:b/>
          <w:bCs/>
          <w:sz w:val="28"/>
          <w:szCs w:val="28"/>
        </w:rPr>
      </w:pPr>
      <w:r w:rsidRPr="00DD3D1D">
        <w:rPr>
          <w:rFonts w:ascii="Century modern TT" w:hAnsi="Century modern TT"/>
          <w:b/>
          <w:bCs/>
          <w:sz w:val="28"/>
          <w:szCs w:val="28"/>
        </w:rPr>
        <w:t>Organisation</w:t>
      </w:r>
    </w:p>
    <w:p w14:paraId="66854F39" w14:textId="77777777" w:rsidR="00DD3D1D" w:rsidRPr="00DD3D1D" w:rsidRDefault="00DD3D1D" w:rsidP="00DD3D1D">
      <w:pPr>
        <w:spacing w:after="80"/>
        <w:rPr>
          <w:rFonts w:ascii="Century modern TT" w:hAnsi="Century modern TT"/>
        </w:rPr>
      </w:pPr>
      <w:r w:rsidRPr="00DD3D1D">
        <w:rPr>
          <w:rFonts w:ascii="Century modern TT" w:hAnsi="Century modern TT"/>
        </w:rPr>
        <w:t xml:space="preserve">La Maison est dirigée par un conseil de neuf membres appelé </w:t>
      </w:r>
      <w:r w:rsidRPr="00DD3D1D">
        <w:rPr>
          <w:rFonts w:ascii="Century modern TT" w:hAnsi="Century modern TT"/>
          <w:b/>
          <w:bCs/>
        </w:rPr>
        <w:t>Le Cercle de la Chouette</w:t>
      </w:r>
      <w:r w:rsidRPr="00DD3D1D">
        <w:rPr>
          <w:rFonts w:ascii="Century modern TT" w:hAnsi="Century modern TT"/>
        </w:rPr>
        <w:t>. Chaque membre représente un pilier de la stabilité :</w:t>
      </w:r>
    </w:p>
    <w:p w14:paraId="233D2D34"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Commerce</w:t>
      </w:r>
    </w:p>
    <w:p w14:paraId="7CFBE227"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Justice</w:t>
      </w:r>
    </w:p>
    <w:p w14:paraId="661FF032"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Diplomatie</w:t>
      </w:r>
    </w:p>
    <w:p w14:paraId="724E9C15"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Archives</w:t>
      </w:r>
    </w:p>
    <w:p w14:paraId="4CC6BD60"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Navigation</w:t>
      </w:r>
    </w:p>
    <w:p w14:paraId="7F5BED81"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Défense</w:t>
      </w:r>
    </w:p>
    <w:p w14:paraId="04B361B5"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Artisanat</w:t>
      </w:r>
    </w:p>
    <w:p w14:paraId="70B80955"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Ressources</w:t>
      </w:r>
    </w:p>
    <w:p w14:paraId="5F4B0500" w14:textId="77777777" w:rsidR="00DD3D1D" w:rsidRPr="00DD3D1D" w:rsidRDefault="00DD3D1D" w:rsidP="00DD3D1D">
      <w:pPr>
        <w:numPr>
          <w:ilvl w:val="0"/>
          <w:numId w:val="7"/>
        </w:numPr>
        <w:spacing w:after="80"/>
        <w:rPr>
          <w:rFonts w:ascii="Century modern TT" w:hAnsi="Century modern TT"/>
        </w:rPr>
      </w:pPr>
      <w:r w:rsidRPr="00DD3D1D">
        <w:rPr>
          <w:rFonts w:ascii="Century modern TT" w:hAnsi="Century modern TT"/>
        </w:rPr>
        <w:t>Traditions</w:t>
      </w:r>
    </w:p>
    <w:p w14:paraId="5C0BCC68" w14:textId="77777777" w:rsidR="00DD3D1D" w:rsidRPr="00DD3D1D" w:rsidRDefault="00DD3D1D" w:rsidP="00DD3D1D">
      <w:pPr>
        <w:rPr>
          <w:rFonts w:ascii="Century modern TT" w:hAnsi="Century modern TT"/>
        </w:rPr>
      </w:pPr>
      <w:r w:rsidRPr="00DD3D1D">
        <w:rPr>
          <w:rFonts w:ascii="Century modern TT" w:hAnsi="Century modern TT"/>
        </w:rPr>
        <w:t>Le Premier Gardien est élu pour sept ans et ne peut être issu de la même famille que son prédécesseur.</w:t>
      </w:r>
    </w:p>
    <w:p w14:paraId="4BE15B98" w14:textId="3876AA7A" w:rsidR="003F3233" w:rsidRPr="00DD3D1D" w:rsidRDefault="003F3233" w:rsidP="00DD3D1D">
      <w:pPr>
        <w:rPr>
          <w:rFonts w:ascii="Century modern TT" w:hAnsi="Century modern TT"/>
          <w:b/>
          <w:bCs/>
          <w:sz w:val="28"/>
          <w:szCs w:val="28"/>
        </w:rPr>
      </w:pPr>
      <w:r w:rsidRPr="00DD3D1D">
        <w:rPr>
          <w:rFonts w:ascii="Century modern TT" w:hAnsi="Century modern TT"/>
          <w:b/>
          <w:bCs/>
          <w:sz w:val="28"/>
          <w:szCs w:val="28"/>
        </w:rPr>
        <w:t>Blason</w:t>
      </w:r>
    </w:p>
    <w:p w14:paraId="3B0FB266" w14:textId="4CE47A8D" w:rsidR="004D1AF4" w:rsidRPr="00DD3D1D" w:rsidRDefault="004D1AF4" w:rsidP="00B2011C">
      <w:pPr>
        <w:jc w:val="both"/>
        <w:rPr>
          <w:rFonts w:ascii="Century modern TT" w:hAnsi="Century modern TT"/>
        </w:rPr>
      </w:pPr>
      <w:r w:rsidRPr="00DD3D1D">
        <w:rPr>
          <w:rFonts w:ascii="Century modern TT" w:hAnsi="Century modern TT"/>
        </w:rPr>
        <w:t>D'améthyste profonde, symbole de sagesse, d'indépendance et de neutralité, chargé d'une chouette d'or aux yeux vigilants, posée sur un empilement de livres reliés.</w:t>
      </w:r>
    </w:p>
    <w:p w14:paraId="628F9D20" w14:textId="77777777" w:rsidR="004D1AF4" w:rsidRPr="00DD3D1D" w:rsidRDefault="004D1AF4" w:rsidP="00B2011C">
      <w:pPr>
        <w:jc w:val="both"/>
        <w:rPr>
          <w:rFonts w:ascii="Century modern TT" w:hAnsi="Century modern TT"/>
        </w:rPr>
      </w:pPr>
      <w:r w:rsidRPr="00DD3D1D">
        <w:rPr>
          <w:rFonts w:ascii="Century modern TT" w:hAnsi="Century modern TT"/>
        </w:rPr>
        <w:t>La chouette représente la connaissance, le discernement et la capacité à voir ce qui échappe aux autres. Dans la tradition de la Maison Talamh, elle symbolise les auditeurs et conseillers qui observent sans juger hâtivement et dont le regard perce les apparences.</w:t>
      </w:r>
    </w:p>
    <w:p w14:paraId="1C68D4A1" w14:textId="77777777" w:rsidR="004D1AF4" w:rsidRPr="00DD3D1D" w:rsidRDefault="004D1AF4" w:rsidP="00B2011C">
      <w:pPr>
        <w:jc w:val="both"/>
        <w:rPr>
          <w:rFonts w:ascii="Century modern TT" w:hAnsi="Century modern TT"/>
        </w:rPr>
      </w:pPr>
      <w:r w:rsidRPr="00DD3D1D">
        <w:rPr>
          <w:rFonts w:ascii="Century modern TT" w:hAnsi="Century modern TT"/>
        </w:rPr>
        <w:t>Les livres d'or figurent les archives, les traités, les registres et l'accumulation du savoir nécessaire à la bonne gouvernance des Cités Libres. Ils rappellent que la parole peut mentir, mais que les écrits demeurent.</w:t>
      </w:r>
    </w:p>
    <w:p w14:paraId="4E5DA8E7" w14:textId="77777777" w:rsidR="004D1AF4" w:rsidRPr="00DD3D1D" w:rsidRDefault="004D1AF4" w:rsidP="00B2011C">
      <w:pPr>
        <w:jc w:val="both"/>
        <w:rPr>
          <w:rFonts w:ascii="Century modern TT" w:hAnsi="Century modern TT"/>
        </w:rPr>
      </w:pPr>
      <w:r w:rsidRPr="00DD3D1D">
        <w:rPr>
          <w:rFonts w:ascii="Century modern TT" w:hAnsi="Century modern TT"/>
        </w:rPr>
        <w:t>L'ensemble est encadré par deux branches d'olivier d'or, symbole de paix, de médiation et de diplomatie. Elles rappellent que la mission première de Talamh n'est pas de condamner, mais de préserver l'harmonie entre les cités de la Confédération.</w:t>
      </w:r>
    </w:p>
    <w:p w14:paraId="489DA497" w14:textId="51086283" w:rsidR="004D1AF4" w:rsidRPr="00547AC7" w:rsidRDefault="004D1AF4" w:rsidP="00547AC7">
      <w:pPr>
        <w:jc w:val="both"/>
        <w:rPr>
          <w:rFonts w:ascii="Century modern TT" w:hAnsi="Century modern TT"/>
        </w:rPr>
      </w:pPr>
      <w:r w:rsidRPr="00DD3D1D">
        <w:rPr>
          <w:rFonts w:ascii="Century modern TT" w:hAnsi="Century modern TT"/>
        </w:rPr>
        <w:t>L'or représente enfin l'intégrité, l'excellence et l'autorité morale dont la Maison doit faire preuve en toutes circonstances.</w:t>
      </w:r>
    </w:p>
    <w:sectPr w:rsidR="004D1AF4" w:rsidRPr="00547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modern TT">
    <w:panose1 w:val="02040503050505020303"/>
    <w:charset w:val="00"/>
    <w:family w:val="roman"/>
    <w:pitch w:val="variable"/>
    <w:sig w:usb0="E0000AFF" w:usb1="520120FF" w:usb2="02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578"/>
    <w:multiLevelType w:val="multilevel"/>
    <w:tmpl w:val="B29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21741"/>
    <w:multiLevelType w:val="multilevel"/>
    <w:tmpl w:val="765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35789"/>
    <w:multiLevelType w:val="multilevel"/>
    <w:tmpl w:val="C05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24D65"/>
    <w:multiLevelType w:val="multilevel"/>
    <w:tmpl w:val="E69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B36F1"/>
    <w:multiLevelType w:val="multilevel"/>
    <w:tmpl w:val="ECB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876F4"/>
    <w:multiLevelType w:val="multilevel"/>
    <w:tmpl w:val="7C3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9480E"/>
    <w:multiLevelType w:val="multilevel"/>
    <w:tmpl w:val="229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880516">
    <w:abstractNumId w:val="4"/>
  </w:num>
  <w:num w:numId="2" w16cid:durableId="1605184355">
    <w:abstractNumId w:val="2"/>
  </w:num>
  <w:num w:numId="3" w16cid:durableId="1219441643">
    <w:abstractNumId w:val="3"/>
  </w:num>
  <w:num w:numId="4" w16cid:durableId="1294365227">
    <w:abstractNumId w:val="0"/>
  </w:num>
  <w:num w:numId="5" w16cid:durableId="1212306270">
    <w:abstractNumId w:val="1"/>
  </w:num>
  <w:num w:numId="6" w16cid:durableId="1507012804">
    <w:abstractNumId w:val="5"/>
  </w:num>
  <w:num w:numId="7" w16cid:durableId="392429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33"/>
    <w:rsid w:val="00316F22"/>
    <w:rsid w:val="003E0715"/>
    <w:rsid w:val="003F3233"/>
    <w:rsid w:val="004D1AF4"/>
    <w:rsid w:val="00547AC7"/>
    <w:rsid w:val="005E0A37"/>
    <w:rsid w:val="006B1193"/>
    <w:rsid w:val="00883B21"/>
    <w:rsid w:val="009C2E56"/>
    <w:rsid w:val="00B2011C"/>
    <w:rsid w:val="00D46E11"/>
    <w:rsid w:val="00DD3D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A814"/>
  <w15:chartTrackingRefBased/>
  <w15:docId w15:val="{527AE330-A478-4A08-948B-FCDDAD73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3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3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32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32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32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32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32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32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32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32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32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32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32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32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32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32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32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3233"/>
    <w:rPr>
      <w:rFonts w:eastAsiaTheme="majorEastAsia" w:cstheme="majorBidi"/>
      <w:color w:val="272727" w:themeColor="text1" w:themeTint="D8"/>
    </w:rPr>
  </w:style>
  <w:style w:type="paragraph" w:styleId="Titre">
    <w:name w:val="Title"/>
    <w:basedOn w:val="Normal"/>
    <w:next w:val="Normal"/>
    <w:link w:val="TitreCar"/>
    <w:uiPriority w:val="10"/>
    <w:qFormat/>
    <w:rsid w:val="003F3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32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32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32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3233"/>
    <w:pPr>
      <w:spacing w:before="160"/>
      <w:jc w:val="center"/>
    </w:pPr>
    <w:rPr>
      <w:i/>
      <w:iCs/>
      <w:color w:val="404040" w:themeColor="text1" w:themeTint="BF"/>
    </w:rPr>
  </w:style>
  <w:style w:type="character" w:customStyle="1" w:styleId="CitationCar">
    <w:name w:val="Citation Car"/>
    <w:basedOn w:val="Policepardfaut"/>
    <w:link w:val="Citation"/>
    <w:uiPriority w:val="29"/>
    <w:rsid w:val="003F3233"/>
    <w:rPr>
      <w:i/>
      <w:iCs/>
      <w:color w:val="404040" w:themeColor="text1" w:themeTint="BF"/>
    </w:rPr>
  </w:style>
  <w:style w:type="paragraph" w:styleId="Paragraphedeliste">
    <w:name w:val="List Paragraph"/>
    <w:basedOn w:val="Normal"/>
    <w:uiPriority w:val="34"/>
    <w:qFormat/>
    <w:rsid w:val="003F3233"/>
    <w:pPr>
      <w:ind w:left="720"/>
      <w:contextualSpacing/>
    </w:pPr>
  </w:style>
  <w:style w:type="character" w:styleId="Accentuationintense">
    <w:name w:val="Intense Emphasis"/>
    <w:basedOn w:val="Policepardfaut"/>
    <w:uiPriority w:val="21"/>
    <w:qFormat/>
    <w:rsid w:val="003F3233"/>
    <w:rPr>
      <w:i/>
      <w:iCs/>
      <w:color w:val="0F4761" w:themeColor="accent1" w:themeShade="BF"/>
    </w:rPr>
  </w:style>
  <w:style w:type="paragraph" w:styleId="Citationintense">
    <w:name w:val="Intense Quote"/>
    <w:basedOn w:val="Normal"/>
    <w:next w:val="Normal"/>
    <w:link w:val="CitationintenseCar"/>
    <w:uiPriority w:val="30"/>
    <w:qFormat/>
    <w:rsid w:val="003F3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3233"/>
    <w:rPr>
      <w:i/>
      <w:iCs/>
      <w:color w:val="0F4761" w:themeColor="accent1" w:themeShade="BF"/>
    </w:rPr>
  </w:style>
  <w:style w:type="character" w:styleId="Rfrenceintense">
    <w:name w:val="Intense Reference"/>
    <w:basedOn w:val="Policepardfaut"/>
    <w:uiPriority w:val="32"/>
    <w:qFormat/>
    <w:rsid w:val="003F3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DDD79-3DF2-4014-A212-8FE16BBC9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1333</Words>
  <Characters>7336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JUMEL</dc:creator>
  <cp:keywords/>
  <dc:description/>
  <cp:lastModifiedBy>Eric JUMEL</cp:lastModifiedBy>
  <cp:revision>3</cp:revision>
  <cp:lastPrinted>2026-06-15T19:53:00Z</cp:lastPrinted>
  <dcterms:created xsi:type="dcterms:W3CDTF">2026-06-15T19:16:00Z</dcterms:created>
  <dcterms:modified xsi:type="dcterms:W3CDTF">2026-06-15T20:30:00Z</dcterms:modified>
</cp:coreProperties>
</file>