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232E" w14:textId="77777777" w:rsidR="000C7B38" w:rsidRDefault="00000000">
      <w:pPr>
        <w:keepNext/>
        <w:numPr>
          <w:ilvl w:val="4"/>
          <w:numId w:val="1"/>
        </w:numPr>
        <w:pBdr>
          <w:top w:val="single" w:sz="4" w:space="1" w:color="000000"/>
          <w:left w:val="nil"/>
          <w:bottom w:val="nil"/>
          <w:right w:val="nil"/>
          <w:between w:val="nil"/>
        </w:pBdr>
        <w:tabs>
          <w:tab w:val="left" w:pos="0"/>
        </w:tabs>
        <w:jc w:val="center"/>
        <w:rPr>
          <w:rFonts w:ascii="Courgette" w:eastAsia="Courgette" w:hAnsi="Courgette" w:cs="Courgette"/>
          <w:b/>
          <w:bCs/>
          <w:color w:val="000000"/>
          <w:sz w:val="28"/>
          <w:szCs w:val="28"/>
        </w:rPr>
      </w:pPr>
      <w:r>
        <w:rPr>
          <w:rFonts w:ascii="Comic Sans MS" w:eastAsia="Comic Sans MS" w:hAnsi="Comic Sans MS" w:cs="Comic Sans MS"/>
          <w:b/>
          <w:bCs/>
          <w:noProof/>
          <w:sz w:val="32"/>
          <w:szCs w:val="32"/>
        </w:rPr>
        <w:drawing>
          <wp:inline distT="114300" distB="114300" distL="114300" distR="114300" wp14:anchorId="2F0EA776" wp14:editId="603B3641">
            <wp:extent cx="6008060" cy="1308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008060" cy="1308100"/>
                    </a:xfrm>
                    <a:prstGeom prst="rect">
                      <a:avLst/>
                    </a:prstGeom>
                    <a:ln/>
                  </pic:spPr>
                </pic:pic>
              </a:graphicData>
            </a:graphic>
          </wp:inline>
        </w:drawing>
      </w:r>
    </w:p>
    <w:p w14:paraId="51645302" w14:textId="77777777" w:rsidR="000C7B38" w:rsidRDefault="000C7B38">
      <w:pPr>
        <w:keepNext/>
        <w:numPr>
          <w:ilvl w:val="4"/>
          <w:numId w:val="1"/>
        </w:numPr>
        <w:pBdr>
          <w:top w:val="single" w:sz="4" w:space="1" w:color="000000"/>
          <w:left w:val="nil"/>
          <w:bottom w:val="nil"/>
          <w:right w:val="nil"/>
          <w:between w:val="nil"/>
        </w:pBdr>
        <w:tabs>
          <w:tab w:val="left" w:pos="0"/>
        </w:tabs>
        <w:jc w:val="center"/>
        <w:rPr>
          <w:rFonts w:ascii="Courgette" w:eastAsia="Courgette" w:hAnsi="Courgette" w:cs="Courgette"/>
          <w:b/>
          <w:bCs/>
          <w:color w:val="000000"/>
          <w:sz w:val="28"/>
          <w:szCs w:val="28"/>
        </w:rPr>
      </w:pPr>
    </w:p>
    <w:p w14:paraId="10D14F85" w14:textId="77777777" w:rsidR="000C7B38" w:rsidRPr="00797CB3" w:rsidRDefault="00000000">
      <w:pPr>
        <w:keepNext/>
        <w:numPr>
          <w:ilvl w:val="4"/>
          <w:numId w:val="1"/>
        </w:numPr>
        <w:pBdr>
          <w:top w:val="single" w:sz="4" w:space="1" w:color="000000"/>
          <w:left w:val="nil"/>
          <w:bottom w:val="nil"/>
          <w:right w:val="nil"/>
          <w:between w:val="nil"/>
        </w:pBdr>
        <w:tabs>
          <w:tab w:val="left" w:pos="0"/>
        </w:tabs>
        <w:jc w:val="center"/>
        <w:rPr>
          <w:rFonts w:ascii="Courgette" w:eastAsia="Courgette" w:hAnsi="Courgette" w:cs="Courgette"/>
          <w:b/>
          <w:bCs/>
          <w:color w:val="000000"/>
          <w:sz w:val="36"/>
          <w:szCs w:val="36"/>
        </w:rPr>
      </w:pPr>
      <w:r w:rsidRPr="00797CB3">
        <w:rPr>
          <w:rFonts w:ascii="Comic Sans MS" w:eastAsia="Comic Sans MS" w:hAnsi="Comic Sans MS" w:cs="Comic Sans MS"/>
          <w:b/>
          <w:bCs/>
          <w:color w:val="000000"/>
          <w:sz w:val="36"/>
          <w:szCs w:val="36"/>
        </w:rPr>
        <w:t xml:space="preserve">Fiche de Rôle Grandeur Nature </w:t>
      </w:r>
      <w:proofErr w:type="spellStart"/>
      <w:r w:rsidRPr="00797CB3">
        <w:rPr>
          <w:rFonts w:ascii="Comic Sans MS" w:eastAsia="Comic Sans MS" w:hAnsi="Comic Sans MS" w:cs="Comic Sans MS"/>
          <w:b/>
          <w:bCs/>
          <w:i/>
          <w:iCs/>
          <w:color w:val="000000"/>
          <w:sz w:val="36"/>
          <w:szCs w:val="36"/>
        </w:rPr>
        <w:t>Celtiana</w:t>
      </w:r>
      <w:proofErr w:type="spellEnd"/>
    </w:p>
    <w:p w14:paraId="48E4505F" w14:textId="77777777" w:rsidR="000C7B38" w:rsidRPr="00797CB3" w:rsidRDefault="00000000">
      <w:pPr>
        <w:keepNext/>
        <w:numPr>
          <w:ilvl w:val="5"/>
          <w:numId w:val="1"/>
        </w:numPr>
        <w:pBdr>
          <w:top w:val="nil"/>
          <w:left w:val="nil"/>
          <w:bottom w:val="nil"/>
          <w:right w:val="nil"/>
          <w:between w:val="nil"/>
        </w:pBdr>
        <w:tabs>
          <w:tab w:val="left" w:pos="0"/>
        </w:tabs>
        <w:jc w:val="center"/>
        <w:rPr>
          <w:rFonts w:ascii="Comic Sans MS" w:eastAsia="Comic Sans MS" w:hAnsi="Comic Sans MS" w:cs="Comic Sans MS"/>
          <w:b/>
          <w:bCs/>
          <w:color w:val="000000"/>
          <w:sz w:val="36"/>
          <w:szCs w:val="36"/>
        </w:rPr>
      </w:pPr>
      <w:r w:rsidRPr="00797CB3">
        <w:rPr>
          <w:rFonts w:ascii="Comic Sans MS" w:eastAsia="Comic Sans MS" w:hAnsi="Comic Sans MS" w:cs="Comic Sans MS"/>
          <w:b/>
          <w:bCs/>
          <w:color w:val="000000"/>
          <w:sz w:val="36"/>
          <w:szCs w:val="36"/>
        </w:rPr>
        <w:t xml:space="preserve">Epopée en </w:t>
      </w:r>
      <w:proofErr w:type="spellStart"/>
      <w:r w:rsidRPr="00797CB3">
        <w:rPr>
          <w:rFonts w:ascii="Comic Sans MS" w:eastAsia="Comic Sans MS" w:hAnsi="Comic Sans MS" w:cs="Comic Sans MS"/>
          <w:b/>
          <w:bCs/>
          <w:color w:val="000000"/>
          <w:sz w:val="36"/>
          <w:szCs w:val="36"/>
        </w:rPr>
        <w:t>Krondaar</w:t>
      </w:r>
      <w:proofErr w:type="spellEnd"/>
    </w:p>
    <w:p w14:paraId="79EC290C" w14:textId="59303FD3" w:rsidR="000C7B38" w:rsidRDefault="00000000">
      <w:pPr>
        <w:jc w:val="center"/>
        <w:rPr>
          <w:rFonts w:ascii="Comic Sans MS" w:eastAsia="Comic Sans MS" w:hAnsi="Comic Sans MS" w:cs="Comic Sans MS"/>
          <w:b/>
          <w:bCs/>
          <w:sz w:val="36"/>
          <w:szCs w:val="36"/>
        </w:rPr>
      </w:pPr>
      <w:r w:rsidRPr="00797CB3">
        <w:rPr>
          <w:rFonts w:ascii="Comic Sans MS" w:eastAsia="Comic Sans MS" w:hAnsi="Comic Sans MS" w:cs="Comic Sans MS"/>
          <w:b/>
          <w:bCs/>
          <w:sz w:val="36"/>
          <w:szCs w:val="36"/>
        </w:rPr>
        <w:t xml:space="preserve">« </w:t>
      </w:r>
      <w:proofErr w:type="spellStart"/>
      <w:r w:rsidR="00797CB3" w:rsidRPr="00797CB3">
        <w:rPr>
          <w:rFonts w:ascii="Comic Sans MS" w:eastAsia="Comic Sans MS" w:hAnsi="Comic Sans MS" w:cs="Comic Sans MS"/>
          <w:b/>
          <w:bCs/>
          <w:sz w:val="36"/>
          <w:szCs w:val="36"/>
        </w:rPr>
        <w:t>Ulghart</w:t>
      </w:r>
      <w:proofErr w:type="spellEnd"/>
      <w:r w:rsidR="00797CB3" w:rsidRPr="00797CB3">
        <w:rPr>
          <w:rFonts w:ascii="Comic Sans MS" w:eastAsia="Comic Sans MS" w:hAnsi="Comic Sans MS" w:cs="Comic Sans MS"/>
          <w:b/>
          <w:bCs/>
          <w:sz w:val="36"/>
          <w:szCs w:val="36"/>
        </w:rPr>
        <w:t> : Six morts !</w:t>
      </w:r>
      <w:r w:rsidRPr="00797CB3">
        <w:rPr>
          <w:rFonts w:ascii="Comic Sans MS" w:eastAsia="Comic Sans MS" w:hAnsi="Comic Sans MS" w:cs="Comic Sans MS"/>
          <w:b/>
          <w:bCs/>
          <w:sz w:val="36"/>
          <w:szCs w:val="36"/>
        </w:rPr>
        <w:t xml:space="preserve"> »</w:t>
      </w:r>
    </w:p>
    <w:p w14:paraId="678F6891" w14:textId="77777777" w:rsidR="00D82BB8" w:rsidRPr="00797CB3" w:rsidRDefault="00D82BB8">
      <w:pPr>
        <w:jc w:val="center"/>
        <w:rPr>
          <w:sz w:val="36"/>
          <w:szCs w:val="36"/>
        </w:rPr>
      </w:pPr>
    </w:p>
    <w:p w14:paraId="73EF97B5" w14:textId="77777777" w:rsidR="000C7B38" w:rsidRDefault="000C7B38">
      <w:pPr>
        <w:pBdr>
          <w:top w:val="single" w:sz="4" w:space="1" w:color="000000"/>
        </w:pBdr>
        <w:rPr>
          <w:rFonts w:ascii="Comic Sans MS" w:eastAsia="Comic Sans MS" w:hAnsi="Comic Sans MS" w:cs="Comic Sans MS"/>
          <w:sz w:val="18"/>
          <w:szCs w:val="18"/>
        </w:rPr>
      </w:pPr>
    </w:p>
    <w:p w14:paraId="499BFFC0" w14:textId="77777777" w:rsidR="000C7B38" w:rsidRDefault="00000000">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t>Informations pratiques :</w:t>
      </w:r>
    </w:p>
    <w:tbl>
      <w:tblPr>
        <w:tblStyle w:val="a"/>
        <w:tblW w:w="9438" w:type="dxa"/>
        <w:tblInd w:w="-47" w:type="dxa"/>
        <w:tblBorders>
          <w:bottom w:val="single" w:sz="18" w:space="0" w:color="FFFFFF"/>
          <w:insideH w:val="single" w:sz="18" w:space="0" w:color="FFFFFF"/>
        </w:tblBorders>
        <w:tblLayout w:type="fixed"/>
        <w:tblLook w:val="0000" w:firstRow="0" w:lastRow="0" w:firstColumn="0" w:lastColumn="0" w:noHBand="0" w:noVBand="0"/>
      </w:tblPr>
      <w:tblGrid>
        <w:gridCol w:w="2250"/>
        <w:gridCol w:w="7188"/>
      </w:tblGrid>
      <w:tr w:rsidR="000C7B38" w14:paraId="7746F6FF" w14:textId="77777777" w:rsidTr="00D82BB8">
        <w:trPr>
          <w:trHeight w:val="567"/>
        </w:trPr>
        <w:tc>
          <w:tcPr>
            <w:tcW w:w="2250" w:type="dxa"/>
            <w:tcBorders>
              <w:bottom w:val="single" w:sz="18" w:space="0" w:color="FFFFFF"/>
            </w:tcBorders>
            <w:shd w:val="clear" w:color="auto" w:fill="CCCCCC"/>
            <w:vAlign w:val="center"/>
          </w:tcPr>
          <w:p w14:paraId="60FBD11C" w14:textId="73D2B483"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Date :</w:t>
            </w:r>
          </w:p>
        </w:tc>
        <w:tc>
          <w:tcPr>
            <w:tcW w:w="7188" w:type="dxa"/>
            <w:tcBorders>
              <w:left w:val="single" w:sz="18" w:space="0" w:color="FFFFFF"/>
              <w:bottom w:val="single" w:sz="18" w:space="0" w:color="FFFFFF"/>
            </w:tcBorders>
            <w:shd w:val="clear" w:color="auto" w:fill="CCCCCC"/>
            <w:vAlign w:val="center"/>
          </w:tcPr>
          <w:p w14:paraId="37920141" w14:textId="4B02A5F2" w:rsidR="000C7B38" w:rsidRDefault="00000000" w:rsidP="00D82BB8">
            <w:pPr>
              <w:jc w:val="left"/>
            </w:pPr>
            <w:r>
              <w:rPr>
                <w:rFonts w:ascii="Comic Sans MS" w:eastAsia="Comic Sans MS" w:hAnsi="Comic Sans MS" w:cs="Comic Sans MS"/>
                <w:sz w:val="18"/>
                <w:szCs w:val="18"/>
              </w:rPr>
              <w:t xml:space="preserve">Les vendredi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6</w:t>
            </w:r>
            <w:r>
              <w:rPr>
                <w:rFonts w:ascii="Comic Sans MS" w:eastAsia="Comic Sans MS" w:hAnsi="Comic Sans MS" w:cs="Comic Sans MS"/>
                <w:sz w:val="18"/>
                <w:szCs w:val="18"/>
              </w:rPr>
              <w:t xml:space="preserve">, samedi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7</w:t>
            </w:r>
            <w:r>
              <w:rPr>
                <w:rFonts w:ascii="Comic Sans MS" w:eastAsia="Comic Sans MS" w:hAnsi="Comic Sans MS" w:cs="Comic Sans MS"/>
                <w:sz w:val="18"/>
                <w:szCs w:val="18"/>
              </w:rPr>
              <w:t xml:space="preserve"> et dimanche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8</w:t>
            </w:r>
            <w:r>
              <w:rPr>
                <w:rFonts w:ascii="Comic Sans MS" w:eastAsia="Comic Sans MS" w:hAnsi="Comic Sans MS" w:cs="Comic Sans MS"/>
                <w:sz w:val="18"/>
                <w:szCs w:val="18"/>
              </w:rPr>
              <w:t xml:space="preserve"> juin 202</w:t>
            </w:r>
            <w:r w:rsidR="00797CB3">
              <w:rPr>
                <w:rFonts w:ascii="Comic Sans MS" w:eastAsia="Comic Sans MS" w:hAnsi="Comic Sans MS" w:cs="Comic Sans MS"/>
                <w:sz w:val="18"/>
                <w:szCs w:val="18"/>
              </w:rPr>
              <w:t>6</w:t>
            </w:r>
            <w:r>
              <w:rPr>
                <w:rFonts w:ascii="Comic Sans MS" w:eastAsia="Comic Sans MS" w:hAnsi="Comic Sans MS" w:cs="Comic Sans MS"/>
                <w:sz w:val="18"/>
                <w:szCs w:val="18"/>
              </w:rPr>
              <w:t>.</w:t>
            </w:r>
          </w:p>
        </w:tc>
      </w:tr>
      <w:tr w:rsidR="000C7B38" w14:paraId="046C2860" w14:textId="77777777" w:rsidTr="00D82BB8">
        <w:trPr>
          <w:trHeight w:val="2481"/>
        </w:trPr>
        <w:tc>
          <w:tcPr>
            <w:tcW w:w="2250" w:type="dxa"/>
            <w:tcBorders>
              <w:top w:val="single" w:sz="18" w:space="0" w:color="FFFFFF"/>
              <w:bottom w:val="single" w:sz="18" w:space="0" w:color="FFFFFF"/>
            </w:tcBorders>
            <w:shd w:val="clear" w:color="auto" w:fill="CCCCCC"/>
            <w:vAlign w:val="center"/>
          </w:tcPr>
          <w:p w14:paraId="787E936A"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Date et heure de RDV sur le site de jeu :</w:t>
            </w:r>
          </w:p>
        </w:tc>
        <w:tc>
          <w:tcPr>
            <w:tcW w:w="7188" w:type="dxa"/>
            <w:tcBorders>
              <w:top w:val="single" w:sz="18" w:space="0" w:color="FFFFFF"/>
              <w:left w:val="single" w:sz="18" w:space="0" w:color="FFFFFF"/>
              <w:bottom w:val="single" w:sz="18" w:space="0" w:color="FFFFFF"/>
            </w:tcBorders>
            <w:shd w:val="clear" w:color="auto" w:fill="CCCCCC"/>
            <w:vAlign w:val="center"/>
          </w:tcPr>
          <w:p w14:paraId="2AEA303C" w14:textId="3C9DD7FB"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Arrivée possible le vendredi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6</w:t>
            </w:r>
            <w:r>
              <w:rPr>
                <w:rFonts w:ascii="Comic Sans MS" w:eastAsia="Comic Sans MS" w:hAnsi="Comic Sans MS" w:cs="Comic Sans MS"/>
                <w:sz w:val="18"/>
                <w:szCs w:val="18"/>
              </w:rPr>
              <w:t xml:space="preserve"> juin 202</w:t>
            </w:r>
            <w:r w:rsidR="00797CB3">
              <w:rPr>
                <w:rFonts w:ascii="Comic Sans MS" w:eastAsia="Comic Sans MS" w:hAnsi="Comic Sans MS" w:cs="Comic Sans MS"/>
                <w:sz w:val="18"/>
                <w:szCs w:val="18"/>
              </w:rPr>
              <w:t>6</w:t>
            </w:r>
            <w:r>
              <w:rPr>
                <w:rFonts w:ascii="Comic Sans MS" w:eastAsia="Comic Sans MS" w:hAnsi="Comic Sans MS" w:cs="Comic Sans MS"/>
                <w:sz w:val="18"/>
                <w:szCs w:val="18"/>
              </w:rPr>
              <w:t xml:space="preserve"> entre 16h00 et 1</w:t>
            </w:r>
            <w:r w:rsidR="00797CB3">
              <w:rPr>
                <w:rFonts w:ascii="Comic Sans MS" w:eastAsia="Comic Sans MS" w:hAnsi="Comic Sans MS" w:cs="Comic Sans MS"/>
                <w:sz w:val="18"/>
                <w:szCs w:val="18"/>
              </w:rPr>
              <w:t>9</w:t>
            </w:r>
            <w:r>
              <w:rPr>
                <w:rFonts w:ascii="Comic Sans MS" w:eastAsia="Comic Sans MS" w:hAnsi="Comic Sans MS" w:cs="Comic Sans MS"/>
                <w:sz w:val="18"/>
                <w:szCs w:val="18"/>
              </w:rPr>
              <w:t>h00 pour l'installation (parking à l'entrée du site possible).</w:t>
            </w:r>
          </w:p>
          <w:p w14:paraId="754948D5" w14:textId="77777777"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Attention : n'arrivez pas avant 16h00 car pour des raisons d'organisation vous ne pourrez pas entrer sur le site.</w:t>
            </w:r>
          </w:p>
          <w:p w14:paraId="177C07D2" w14:textId="5EB9C04D"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Attention encore : après 1</w:t>
            </w:r>
            <w:r w:rsidR="00797CB3">
              <w:rPr>
                <w:rFonts w:ascii="Comic Sans MS" w:eastAsia="Comic Sans MS" w:hAnsi="Comic Sans MS" w:cs="Comic Sans MS"/>
                <w:sz w:val="18"/>
                <w:szCs w:val="18"/>
              </w:rPr>
              <w:t>9</w:t>
            </w:r>
            <w:r>
              <w:rPr>
                <w:rFonts w:ascii="Comic Sans MS" w:eastAsia="Comic Sans MS" w:hAnsi="Comic Sans MS" w:cs="Comic Sans MS"/>
                <w:sz w:val="18"/>
                <w:szCs w:val="18"/>
              </w:rPr>
              <w:t>h00 vous devrez sortir du site (et attendre sur le parking par exemple) car nous mettrons en place le démarrage du jeu.</w:t>
            </w:r>
          </w:p>
          <w:p w14:paraId="0C44C142" w14:textId="77777777"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Démarrage du jeu prévu le vendredi soir à 20h00.</w:t>
            </w:r>
          </w:p>
          <w:p w14:paraId="44B6BCC5" w14:textId="77777777"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Fin du jeu prévue dans la nuit du samedi au dimanche.</w:t>
            </w:r>
          </w:p>
          <w:p w14:paraId="6395C9D0" w14:textId="26A31C0B"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Débriefing le dimanche matin vers 1</w:t>
            </w:r>
            <w:r w:rsidR="00797CB3">
              <w:rPr>
                <w:rFonts w:ascii="Comic Sans MS" w:eastAsia="Comic Sans MS" w:hAnsi="Comic Sans MS" w:cs="Comic Sans MS"/>
                <w:sz w:val="18"/>
                <w:szCs w:val="18"/>
              </w:rPr>
              <w:t>1</w:t>
            </w:r>
            <w:r>
              <w:rPr>
                <w:rFonts w:ascii="Comic Sans MS" w:eastAsia="Comic Sans MS" w:hAnsi="Comic Sans MS" w:cs="Comic Sans MS"/>
                <w:sz w:val="18"/>
                <w:szCs w:val="18"/>
              </w:rPr>
              <w:t>h00</w:t>
            </w:r>
          </w:p>
        </w:tc>
      </w:tr>
      <w:tr w:rsidR="000C7B38" w14:paraId="3868C163"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4455AF5C"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Lieu :</w:t>
            </w:r>
          </w:p>
        </w:tc>
        <w:tc>
          <w:tcPr>
            <w:tcW w:w="7188" w:type="dxa"/>
            <w:tcBorders>
              <w:top w:val="single" w:sz="18" w:space="0" w:color="FFFFFF"/>
              <w:left w:val="single" w:sz="18" w:space="0" w:color="FFFFFF"/>
              <w:bottom w:val="single" w:sz="18" w:space="0" w:color="FFFFFF"/>
            </w:tcBorders>
            <w:shd w:val="clear" w:color="auto" w:fill="CCCCCC"/>
            <w:vAlign w:val="center"/>
          </w:tcPr>
          <w:p w14:paraId="628C38B7" w14:textId="5CBBAB2F"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Fort de </w:t>
            </w:r>
            <w:proofErr w:type="spellStart"/>
            <w:r>
              <w:rPr>
                <w:rFonts w:ascii="Comic Sans MS" w:eastAsia="Comic Sans MS" w:hAnsi="Comic Sans MS" w:cs="Comic Sans MS"/>
                <w:sz w:val="18"/>
                <w:szCs w:val="18"/>
              </w:rPr>
              <w:t>Cognelot</w:t>
            </w:r>
            <w:proofErr w:type="spellEnd"/>
            <w:r>
              <w:rPr>
                <w:rFonts w:ascii="Comic Sans MS" w:eastAsia="Comic Sans MS" w:hAnsi="Comic Sans MS" w:cs="Comic Sans MS"/>
                <w:sz w:val="18"/>
                <w:szCs w:val="18"/>
              </w:rPr>
              <w:t xml:space="preserve"> (aussi appelé fort Vercingétorix), 52600 Chalindrey.</w:t>
            </w:r>
          </w:p>
        </w:tc>
      </w:tr>
      <w:tr w:rsidR="000C7B38" w14:paraId="4936668A"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25CFC4F0"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Téléphones</w:t>
            </w:r>
          </w:p>
          <w:p w14:paraId="2EC2FA17"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organisateurs :</w:t>
            </w:r>
          </w:p>
        </w:tc>
        <w:tc>
          <w:tcPr>
            <w:tcW w:w="7188" w:type="dxa"/>
            <w:tcBorders>
              <w:top w:val="single" w:sz="18" w:space="0" w:color="FFFFFF"/>
              <w:left w:val="single" w:sz="18" w:space="0" w:color="FFFFFF"/>
              <w:bottom w:val="single" w:sz="18" w:space="0" w:color="FFFFFF"/>
            </w:tcBorders>
            <w:shd w:val="clear" w:color="auto" w:fill="CCCCCC"/>
            <w:vAlign w:val="center"/>
          </w:tcPr>
          <w:p w14:paraId="0901021A" w14:textId="0AE641BD"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06 </w:t>
            </w:r>
            <w:r w:rsidR="00797CB3">
              <w:rPr>
                <w:rFonts w:ascii="Comic Sans MS" w:eastAsia="Comic Sans MS" w:hAnsi="Comic Sans MS" w:cs="Comic Sans MS"/>
                <w:sz w:val="18"/>
                <w:szCs w:val="18"/>
              </w:rPr>
              <w:t>12</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97</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31</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14</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Eric JUMEL</w:t>
            </w:r>
            <w:r>
              <w:rPr>
                <w:rFonts w:ascii="Comic Sans MS" w:eastAsia="Comic Sans MS" w:hAnsi="Comic Sans MS" w:cs="Comic Sans MS"/>
                <w:sz w:val="18"/>
                <w:szCs w:val="18"/>
              </w:rPr>
              <w:t>).</w:t>
            </w:r>
          </w:p>
          <w:p w14:paraId="33290F22" w14:textId="00FBF391" w:rsidR="000C7B38" w:rsidRPr="00D82BB8" w:rsidRDefault="00000000" w:rsidP="00D82BB8">
            <w:pPr>
              <w:jc w:val="left"/>
            </w:pPr>
            <w:r>
              <w:rPr>
                <w:rFonts w:ascii="Comic Sans MS" w:eastAsia="Comic Sans MS" w:hAnsi="Comic Sans MS" w:cs="Comic Sans MS"/>
                <w:sz w:val="18"/>
                <w:szCs w:val="18"/>
              </w:rPr>
              <w:t xml:space="preserve">Contact de votre </w:t>
            </w:r>
            <w:r w:rsidR="009832B8">
              <w:rPr>
                <w:rFonts w:ascii="Comic Sans MS" w:eastAsia="Comic Sans MS" w:hAnsi="Comic Sans MS" w:cs="Comic Sans MS"/>
                <w:sz w:val="18"/>
                <w:szCs w:val="18"/>
              </w:rPr>
              <w:t>orga référent</w:t>
            </w:r>
            <w:r>
              <w:rPr>
                <w:rFonts w:ascii="Comic Sans MS" w:eastAsia="Comic Sans MS" w:hAnsi="Comic Sans MS" w:cs="Comic Sans MS"/>
                <w:sz w:val="18"/>
                <w:szCs w:val="18"/>
              </w:rPr>
              <w:t xml:space="preserve"> : </w:t>
            </w:r>
            <w:r w:rsidR="009832B8">
              <w:rPr>
                <w:rFonts w:ascii="Comic Sans MS" w:eastAsia="Comic Sans MS" w:hAnsi="Comic Sans MS" w:cs="Comic Sans MS"/>
                <w:sz w:val="18"/>
                <w:szCs w:val="18"/>
              </w:rPr>
              <w:t>idem</w:t>
            </w:r>
          </w:p>
        </w:tc>
      </w:tr>
      <w:tr w:rsidR="000C7B38" w14:paraId="668653AF" w14:textId="77777777" w:rsidTr="00D82BB8">
        <w:trPr>
          <w:trHeight w:val="567"/>
        </w:trPr>
        <w:tc>
          <w:tcPr>
            <w:tcW w:w="2250" w:type="dxa"/>
            <w:tcBorders>
              <w:top w:val="single" w:sz="18" w:space="0" w:color="FFFFFF"/>
            </w:tcBorders>
            <w:shd w:val="clear" w:color="auto" w:fill="CCCCCC"/>
            <w:vAlign w:val="center"/>
          </w:tcPr>
          <w:p w14:paraId="47089825"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e-mail organisateurs :</w:t>
            </w:r>
          </w:p>
        </w:tc>
        <w:tc>
          <w:tcPr>
            <w:tcW w:w="7188" w:type="dxa"/>
            <w:tcBorders>
              <w:top w:val="single" w:sz="18" w:space="0" w:color="FFFFFF"/>
              <w:left w:val="single" w:sz="18" w:space="0" w:color="FFFFFF"/>
            </w:tcBorders>
            <w:shd w:val="clear" w:color="auto" w:fill="CCCCCC"/>
            <w:vAlign w:val="center"/>
          </w:tcPr>
          <w:p w14:paraId="1662C759" w14:textId="41B2BCA6" w:rsidR="00D82BB8" w:rsidRPr="009832B8" w:rsidRDefault="00797CB3" w:rsidP="00D82BB8">
            <w:pPr>
              <w:jc w:val="left"/>
            </w:pPr>
            <w:hyperlink r:id="rId8" w:history="1">
              <w:r w:rsidRPr="006B3FF4">
                <w:rPr>
                  <w:rStyle w:val="Lienhypertexte"/>
                  <w:rFonts w:ascii="Comic Sans MS" w:eastAsia="Comic Sans MS" w:hAnsi="Comic Sans MS" w:cs="Comic Sans MS"/>
                  <w:sz w:val="18"/>
                  <w:szCs w:val="18"/>
                </w:rPr>
                <w:t>dep101mo@gmail.com</w:t>
              </w:r>
            </w:hyperlink>
          </w:p>
        </w:tc>
      </w:tr>
    </w:tbl>
    <w:p w14:paraId="4A453CD0" w14:textId="77777777" w:rsidR="000C7B38" w:rsidRDefault="000C7B38"/>
    <w:p w14:paraId="5D3AC20A" w14:textId="77777777" w:rsidR="000C7B38" w:rsidRDefault="00000000">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t>Identité du joueur :</w:t>
      </w:r>
    </w:p>
    <w:tbl>
      <w:tblPr>
        <w:tblStyle w:val="a0"/>
        <w:tblW w:w="9450" w:type="dxa"/>
        <w:tblInd w:w="-47" w:type="dxa"/>
        <w:tblBorders>
          <w:bottom w:val="single" w:sz="18" w:space="0" w:color="FFFFFF"/>
          <w:insideH w:val="single" w:sz="18" w:space="0" w:color="FFFFFF"/>
        </w:tblBorders>
        <w:tblLayout w:type="fixed"/>
        <w:tblLook w:val="0000" w:firstRow="0" w:lastRow="0" w:firstColumn="0" w:lastColumn="0" w:noHBand="0" w:noVBand="0"/>
      </w:tblPr>
      <w:tblGrid>
        <w:gridCol w:w="2250"/>
        <w:gridCol w:w="7200"/>
      </w:tblGrid>
      <w:tr w:rsidR="000C7B38" w14:paraId="5FB5E18A" w14:textId="77777777" w:rsidTr="00D82BB8">
        <w:trPr>
          <w:trHeight w:val="567"/>
        </w:trPr>
        <w:tc>
          <w:tcPr>
            <w:tcW w:w="2250" w:type="dxa"/>
            <w:tcBorders>
              <w:bottom w:val="single" w:sz="18" w:space="0" w:color="FFFFFF"/>
            </w:tcBorders>
            <w:shd w:val="clear" w:color="auto" w:fill="CCCCCC"/>
            <w:vAlign w:val="center"/>
          </w:tcPr>
          <w:p w14:paraId="66123628" w14:textId="7564021E"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Nom et prénom :</w:t>
            </w:r>
          </w:p>
        </w:tc>
        <w:tc>
          <w:tcPr>
            <w:tcW w:w="7200" w:type="dxa"/>
            <w:tcBorders>
              <w:left w:val="single" w:sz="18" w:space="0" w:color="FFFFFF"/>
              <w:bottom w:val="single" w:sz="18" w:space="0" w:color="FFFFFF"/>
            </w:tcBorders>
            <w:shd w:val="clear" w:color="auto" w:fill="CCCCCC"/>
            <w:vAlign w:val="center"/>
          </w:tcPr>
          <w:p w14:paraId="212D3E25" w14:textId="6F4676C2" w:rsidR="000C7B38" w:rsidRDefault="00FC6EEF"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HOFSETH</w:t>
            </w:r>
            <w:r w:rsidR="00B962AC">
              <w:rPr>
                <w:rFonts w:ascii="Comic Sans MS" w:eastAsia="Comic Sans MS" w:hAnsi="Comic Sans MS" w:cs="Comic Sans MS"/>
                <w:sz w:val="18"/>
                <w:szCs w:val="18"/>
              </w:rPr>
              <w:t xml:space="preserve"> </w:t>
            </w:r>
            <w:r w:rsidR="00872EFF">
              <w:rPr>
                <w:rFonts w:ascii="Comic Sans MS" w:eastAsia="Comic Sans MS" w:hAnsi="Comic Sans MS" w:cs="Comic Sans MS"/>
                <w:sz w:val="18"/>
                <w:szCs w:val="18"/>
              </w:rPr>
              <w:t>Gwenaëlle</w:t>
            </w:r>
          </w:p>
        </w:tc>
      </w:tr>
      <w:tr w:rsidR="000C7B38" w14:paraId="64D5FE82"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5F9A4BA4"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Adresse :</w:t>
            </w:r>
          </w:p>
        </w:tc>
        <w:tc>
          <w:tcPr>
            <w:tcW w:w="7200" w:type="dxa"/>
            <w:tcBorders>
              <w:top w:val="single" w:sz="18" w:space="0" w:color="FFFFFF"/>
              <w:left w:val="single" w:sz="18" w:space="0" w:color="FFFFFF"/>
              <w:bottom w:val="single" w:sz="18" w:space="0" w:color="FFFFFF"/>
            </w:tcBorders>
            <w:shd w:val="clear" w:color="auto" w:fill="CCCCCC"/>
            <w:vAlign w:val="center"/>
          </w:tcPr>
          <w:p w14:paraId="742259A5" w14:textId="77777777" w:rsidR="000C7B38" w:rsidRDefault="000C7B38" w:rsidP="00D82BB8">
            <w:pPr>
              <w:jc w:val="left"/>
              <w:rPr>
                <w:rFonts w:ascii="Comic Sans MS" w:eastAsia="Comic Sans MS" w:hAnsi="Comic Sans MS" w:cs="Comic Sans MS"/>
                <w:sz w:val="18"/>
                <w:szCs w:val="18"/>
              </w:rPr>
            </w:pPr>
          </w:p>
        </w:tc>
      </w:tr>
      <w:tr w:rsidR="000C7B38" w14:paraId="5A7D845A"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6FA2CE11" w14:textId="60F1D18B"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Téléphone :</w:t>
            </w:r>
          </w:p>
        </w:tc>
        <w:tc>
          <w:tcPr>
            <w:tcW w:w="7200" w:type="dxa"/>
            <w:tcBorders>
              <w:top w:val="single" w:sz="18" w:space="0" w:color="FFFFFF"/>
              <w:left w:val="single" w:sz="18" w:space="0" w:color="FFFFFF"/>
              <w:bottom w:val="single" w:sz="18" w:space="0" w:color="FFFFFF"/>
            </w:tcBorders>
            <w:shd w:val="clear" w:color="auto" w:fill="CCCCCC"/>
            <w:vAlign w:val="center"/>
          </w:tcPr>
          <w:p w14:paraId="462026CE" w14:textId="76AC516E" w:rsidR="000C7B38" w:rsidRDefault="00872EFF" w:rsidP="00D82BB8">
            <w:pPr>
              <w:jc w:val="left"/>
              <w:rPr>
                <w:rFonts w:ascii="Comic Sans MS" w:eastAsia="Comic Sans MS" w:hAnsi="Comic Sans MS" w:cs="Comic Sans MS"/>
                <w:sz w:val="18"/>
                <w:szCs w:val="18"/>
              </w:rPr>
            </w:pPr>
            <w:r w:rsidRPr="00872EFF">
              <w:rPr>
                <w:rFonts w:ascii="Comic Sans MS" w:eastAsia="Comic Sans MS" w:hAnsi="Comic Sans MS" w:cs="Comic Sans MS"/>
                <w:sz w:val="18"/>
                <w:szCs w:val="18"/>
              </w:rPr>
              <w:t>06 67 54 17 68</w:t>
            </w:r>
          </w:p>
        </w:tc>
      </w:tr>
      <w:tr w:rsidR="000C7B38" w14:paraId="18A4C880" w14:textId="77777777" w:rsidTr="00D82BB8">
        <w:trPr>
          <w:trHeight w:val="567"/>
        </w:trPr>
        <w:tc>
          <w:tcPr>
            <w:tcW w:w="2250" w:type="dxa"/>
            <w:tcBorders>
              <w:top w:val="single" w:sz="18" w:space="0" w:color="FFFFFF"/>
            </w:tcBorders>
            <w:shd w:val="clear" w:color="auto" w:fill="CCCCCC"/>
            <w:vAlign w:val="center"/>
          </w:tcPr>
          <w:p w14:paraId="1C4B5088"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E-mail :</w:t>
            </w:r>
          </w:p>
        </w:tc>
        <w:tc>
          <w:tcPr>
            <w:tcW w:w="7200" w:type="dxa"/>
            <w:tcBorders>
              <w:top w:val="single" w:sz="18" w:space="0" w:color="FFFFFF"/>
              <w:left w:val="single" w:sz="18" w:space="0" w:color="FFFFFF"/>
            </w:tcBorders>
            <w:shd w:val="clear" w:color="auto" w:fill="CCCCCC"/>
            <w:vAlign w:val="center"/>
          </w:tcPr>
          <w:p w14:paraId="62314EB1" w14:textId="59D5D4C0" w:rsidR="008C41ED" w:rsidRPr="00BE7EB5" w:rsidRDefault="00FC6EEF" w:rsidP="00D82BB8">
            <w:pPr>
              <w:jc w:val="left"/>
              <w:rPr>
                <w:rFonts w:ascii="Comic Sans MS" w:hAnsi="Comic Sans MS"/>
                <w:sz w:val="18"/>
                <w:szCs w:val="18"/>
              </w:rPr>
            </w:pPr>
            <w:hyperlink r:id="rId9" w:history="1">
              <w:r>
                <w:rPr>
                  <w:rStyle w:val="Lienhypertexte"/>
                  <w:rFonts w:ascii="Comic Sans MS" w:hAnsi="Comic Sans MS"/>
                  <w:sz w:val="18"/>
                  <w:szCs w:val="18"/>
                </w:rPr>
                <w:t>baptiste.hofseth@gmail.com</w:t>
              </w:r>
            </w:hyperlink>
          </w:p>
        </w:tc>
      </w:tr>
    </w:tbl>
    <w:p w14:paraId="04AC9512" w14:textId="77777777" w:rsidR="000C7B38" w:rsidRDefault="000C7B38"/>
    <w:p w14:paraId="14355556" w14:textId="77777777" w:rsidR="00D82BB8" w:rsidRDefault="00D82BB8">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br w:type="page"/>
      </w:r>
    </w:p>
    <w:p w14:paraId="6BDF7A59" w14:textId="6C27B7F5" w:rsidR="000C7B38" w:rsidRDefault="00000000">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lastRenderedPageBreak/>
        <w:t>Personnage :</w:t>
      </w:r>
    </w:p>
    <w:tbl>
      <w:tblPr>
        <w:tblStyle w:val="a1"/>
        <w:tblW w:w="9450" w:type="dxa"/>
        <w:tblInd w:w="-58" w:type="dxa"/>
        <w:tblBorders>
          <w:bottom w:val="single" w:sz="18" w:space="0" w:color="FFFFFF"/>
          <w:insideH w:val="single" w:sz="18" w:space="0" w:color="FFFFFF"/>
        </w:tblBorders>
        <w:tblLayout w:type="fixed"/>
        <w:tblLook w:val="0000" w:firstRow="0" w:lastRow="0" w:firstColumn="0" w:lastColumn="0" w:noHBand="0" w:noVBand="0"/>
      </w:tblPr>
      <w:tblGrid>
        <w:gridCol w:w="2262"/>
        <w:gridCol w:w="7188"/>
      </w:tblGrid>
      <w:tr w:rsidR="000C7B38" w14:paraId="71BF415D" w14:textId="77777777" w:rsidTr="00D82BB8">
        <w:trPr>
          <w:trHeight w:val="567"/>
        </w:trPr>
        <w:tc>
          <w:tcPr>
            <w:tcW w:w="2262" w:type="dxa"/>
            <w:tcBorders>
              <w:bottom w:val="single" w:sz="18" w:space="0" w:color="FFFFFF"/>
            </w:tcBorders>
            <w:shd w:val="clear" w:color="auto" w:fill="CCCCCC"/>
            <w:vAlign w:val="center"/>
          </w:tcPr>
          <w:p w14:paraId="12839B92" w14:textId="79FD1409"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Nom :</w:t>
            </w:r>
          </w:p>
        </w:tc>
        <w:tc>
          <w:tcPr>
            <w:tcW w:w="7188" w:type="dxa"/>
            <w:tcBorders>
              <w:left w:val="single" w:sz="18" w:space="0" w:color="FFFFFF"/>
              <w:bottom w:val="single" w:sz="18" w:space="0" w:color="FFFFFF"/>
            </w:tcBorders>
            <w:shd w:val="clear" w:color="auto" w:fill="CCCCCC"/>
            <w:vAlign w:val="center"/>
          </w:tcPr>
          <w:p w14:paraId="5DF3EC5B" w14:textId="4C067158" w:rsidR="000C7B38" w:rsidRDefault="00872EFF"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Dame</w:t>
            </w:r>
            <w:r w:rsidR="00FC6EEF">
              <w:rPr>
                <w:rFonts w:ascii="Comic Sans MS" w:eastAsia="Comic Sans MS" w:hAnsi="Comic Sans MS" w:cs="Comic Sans MS"/>
                <w:b/>
                <w:bCs/>
                <w:sz w:val="18"/>
                <w:szCs w:val="18"/>
              </w:rPr>
              <w:t xml:space="preserve"> </w:t>
            </w:r>
            <w:r>
              <w:rPr>
                <w:rFonts w:ascii="Comic Sans MS" w:eastAsia="Comic Sans MS" w:hAnsi="Comic Sans MS" w:cs="Comic Sans MS"/>
                <w:b/>
                <w:bCs/>
                <w:sz w:val="18"/>
                <w:szCs w:val="18"/>
              </w:rPr>
              <w:t>Elyria</w:t>
            </w:r>
            <w:r w:rsidR="00FC6EEF">
              <w:rPr>
                <w:rFonts w:ascii="Comic Sans MS" w:eastAsia="Comic Sans MS" w:hAnsi="Comic Sans MS" w:cs="Comic Sans MS"/>
                <w:b/>
                <w:bCs/>
                <w:sz w:val="18"/>
                <w:szCs w:val="18"/>
              </w:rPr>
              <w:t xml:space="preserve"> </w:t>
            </w:r>
            <w:r>
              <w:rPr>
                <w:rFonts w:ascii="Comic Sans MS" w:eastAsia="Comic Sans MS" w:hAnsi="Comic Sans MS" w:cs="Comic Sans MS"/>
                <w:b/>
                <w:bCs/>
                <w:sz w:val="18"/>
                <w:szCs w:val="18"/>
              </w:rPr>
              <w:t>VAELOR</w:t>
            </w:r>
            <w:r w:rsidR="00FC6EEF">
              <w:rPr>
                <w:rFonts w:ascii="Comic Sans MS" w:eastAsia="Comic Sans MS" w:hAnsi="Comic Sans MS" w:cs="Comic Sans MS"/>
                <w:b/>
                <w:bCs/>
                <w:sz w:val="18"/>
                <w:szCs w:val="18"/>
              </w:rPr>
              <w:t xml:space="preserve"> de la Maison </w:t>
            </w:r>
            <w:proofErr w:type="spellStart"/>
            <w:r w:rsidR="00FC6EEF">
              <w:rPr>
                <w:rFonts w:ascii="Comic Sans MS" w:eastAsia="Comic Sans MS" w:hAnsi="Comic Sans MS" w:cs="Comic Sans MS"/>
                <w:b/>
                <w:bCs/>
                <w:sz w:val="18"/>
                <w:szCs w:val="18"/>
              </w:rPr>
              <w:t>Talamh</w:t>
            </w:r>
            <w:proofErr w:type="spellEnd"/>
          </w:p>
        </w:tc>
      </w:tr>
      <w:tr w:rsidR="000C7B38" w14:paraId="685BC735"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70A8C52D" w14:textId="3463F6BA"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Groupe :</w:t>
            </w:r>
          </w:p>
        </w:tc>
        <w:tc>
          <w:tcPr>
            <w:tcW w:w="7188" w:type="dxa"/>
            <w:tcBorders>
              <w:top w:val="single" w:sz="18" w:space="0" w:color="FFFFFF"/>
              <w:left w:val="single" w:sz="18" w:space="0" w:color="FFFFFF"/>
              <w:bottom w:val="single" w:sz="18" w:space="0" w:color="FFFFFF"/>
            </w:tcBorders>
            <w:shd w:val="clear" w:color="auto" w:fill="CCCCCC"/>
            <w:vAlign w:val="center"/>
          </w:tcPr>
          <w:p w14:paraId="15A14EE1" w14:textId="19C74E72" w:rsidR="000C7B38" w:rsidRDefault="00FC6EEF"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Maison </w:t>
            </w:r>
            <w:proofErr w:type="spellStart"/>
            <w:r>
              <w:rPr>
                <w:rFonts w:ascii="Comic Sans MS" w:eastAsia="Comic Sans MS" w:hAnsi="Comic Sans MS" w:cs="Comic Sans MS"/>
                <w:sz w:val="18"/>
                <w:szCs w:val="18"/>
              </w:rPr>
              <w:t>Talamh</w:t>
            </w:r>
            <w:proofErr w:type="spellEnd"/>
          </w:p>
        </w:tc>
      </w:tr>
      <w:tr w:rsidR="000C7B38" w14:paraId="3A9D7B1F"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348EF350" w14:textId="3B4DD7FE"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Points de vie :</w:t>
            </w:r>
          </w:p>
        </w:tc>
        <w:tc>
          <w:tcPr>
            <w:tcW w:w="7188" w:type="dxa"/>
            <w:tcBorders>
              <w:top w:val="single" w:sz="18" w:space="0" w:color="FFFFFF"/>
              <w:left w:val="single" w:sz="18" w:space="0" w:color="FFFFFF"/>
              <w:bottom w:val="single" w:sz="18" w:space="0" w:color="FFFFFF"/>
            </w:tcBorders>
            <w:shd w:val="clear" w:color="auto" w:fill="CCCCCC"/>
            <w:vAlign w:val="center"/>
          </w:tcPr>
          <w:p w14:paraId="6B1909E5" w14:textId="3B6B12B3" w:rsidR="000C7B38" w:rsidRDefault="00B962AC"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4</w:t>
            </w:r>
          </w:p>
        </w:tc>
      </w:tr>
      <w:tr w:rsidR="000C7B38" w14:paraId="7038D00A"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46892183"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Niveau de magie :</w:t>
            </w:r>
          </w:p>
        </w:tc>
        <w:tc>
          <w:tcPr>
            <w:tcW w:w="7188" w:type="dxa"/>
            <w:tcBorders>
              <w:top w:val="single" w:sz="18" w:space="0" w:color="FFFFFF"/>
              <w:left w:val="single" w:sz="18" w:space="0" w:color="FFFFFF"/>
              <w:bottom w:val="single" w:sz="18" w:space="0" w:color="FFFFFF"/>
            </w:tcBorders>
            <w:shd w:val="clear" w:color="auto" w:fill="CCCCCC"/>
            <w:vAlign w:val="center"/>
          </w:tcPr>
          <w:p w14:paraId="07C373A9" w14:textId="12C02EAA" w:rsidR="000C7B38" w:rsidRDefault="00FC6EEF"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NA</w:t>
            </w:r>
          </w:p>
        </w:tc>
      </w:tr>
      <w:tr w:rsidR="00C67956" w14:paraId="5B67EA59"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54C6D2DE" w14:textId="7CF68EA2" w:rsidR="00C67956" w:rsidRDefault="00C67956" w:rsidP="00C67956">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Armes autorisées :</w:t>
            </w:r>
          </w:p>
        </w:tc>
        <w:tc>
          <w:tcPr>
            <w:tcW w:w="7188" w:type="dxa"/>
            <w:tcBorders>
              <w:top w:val="single" w:sz="18" w:space="0" w:color="FFFFFF"/>
              <w:left w:val="single" w:sz="18" w:space="0" w:color="FFFFFF"/>
              <w:bottom w:val="single" w:sz="18" w:space="0" w:color="FFFFFF"/>
            </w:tcBorders>
            <w:shd w:val="clear" w:color="auto" w:fill="CCCCCC"/>
            <w:vAlign w:val="center"/>
          </w:tcPr>
          <w:p w14:paraId="6A946EB4" w14:textId="33D49E94" w:rsidR="00C67956" w:rsidRDefault="00FC6EEF" w:rsidP="00C67956">
            <w:pPr>
              <w:jc w:val="left"/>
              <w:rPr>
                <w:rFonts w:ascii="Comic Sans MS" w:eastAsia="Comic Sans MS" w:hAnsi="Comic Sans MS" w:cs="Comic Sans MS"/>
                <w:sz w:val="18"/>
                <w:szCs w:val="18"/>
              </w:rPr>
            </w:pPr>
            <w:r>
              <w:rPr>
                <w:rFonts w:ascii="Comic Sans MS" w:eastAsia="Comic Sans MS" w:hAnsi="Comic Sans MS" w:cs="Comic Sans MS"/>
                <w:sz w:val="18"/>
                <w:szCs w:val="18"/>
              </w:rPr>
              <w:t>Aucune</w:t>
            </w:r>
          </w:p>
        </w:tc>
      </w:tr>
      <w:tr w:rsidR="00C67956" w14:paraId="409A2DF6"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6979EEDE" w14:textId="158C7F7A" w:rsidR="00C67956" w:rsidRDefault="00C67956" w:rsidP="00C67956">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Armure autorisée :</w:t>
            </w:r>
          </w:p>
        </w:tc>
        <w:tc>
          <w:tcPr>
            <w:tcW w:w="7188" w:type="dxa"/>
            <w:tcBorders>
              <w:top w:val="single" w:sz="18" w:space="0" w:color="FFFFFF"/>
              <w:left w:val="single" w:sz="18" w:space="0" w:color="FFFFFF"/>
              <w:bottom w:val="single" w:sz="18" w:space="0" w:color="FFFFFF"/>
            </w:tcBorders>
            <w:shd w:val="clear" w:color="auto" w:fill="CCCCCC"/>
            <w:vAlign w:val="center"/>
          </w:tcPr>
          <w:p w14:paraId="05CDBB61" w14:textId="11B29248" w:rsidR="00C67956" w:rsidRDefault="00FC6EEF" w:rsidP="00C67956">
            <w:pPr>
              <w:jc w:val="left"/>
              <w:rPr>
                <w:rFonts w:ascii="Comic Sans MS" w:eastAsia="Comic Sans MS" w:hAnsi="Comic Sans MS" w:cs="Comic Sans MS"/>
                <w:sz w:val="18"/>
                <w:szCs w:val="18"/>
              </w:rPr>
            </w:pPr>
            <w:r>
              <w:rPr>
                <w:rFonts w:ascii="Comic Sans MS" w:eastAsia="Comic Sans MS" w:hAnsi="Comic Sans MS" w:cs="Comic Sans MS"/>
                <w:sz w:val="18"/>
                <w:szCs w:val="18"/>
              </w:rPr>
              <w:t>Aucune</w:t>
            </w:r>
          </w:p>
        </w:tc>
      </w:tr>
      <w:tr w:rsidR="000C7B38" w14:paraId="7BD7F260" w14:textId="77777777" w:rsidTr="00D82BB8">
        <w:trPr>
          <w:trHeight w:val="567"/>
        </w:trPr>
        <w:tc>
          <w:tcPr>
            <w:tcW w:w="2262" w:type="dxa"/>
            <w:tcBorders>
              <w:top w:val="single" w:sz="18" w:space="0" w:color="FFFFFF"/>
            </w:tcBorders>
            <w:shd w:val="clear" w:color="auto" w:fill="CCCCCC"/>
            <w:vAlign w:val="center"/>
          </w:tcPr>
          <w:p w14:paraId="7DF06346" w14:textId="4A031894"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Remarques :</w:t>
            </w:r>
          </w:p>
        </w:tc>
        <w:tc>
          <w:tcPr>
            <w:tcW w:w="7188" w:type="dxa"/>
            <w:tcBorders>
              <w:top w:val="single" w:sz="18" w:space="0" w:color="FFFFFF"/>
              <w:left w:val="single" w:sz="18" w:space="0" w:color="FFFFFF"/>
            </w:tcBorders>
            <w:shd w:val="clear" w:color="auto" w:fill="CCCCCC"/>
            <w:vAlign w:val="center"/>
          </w:tcPr>
          <w:p w14:paraId="2704BD1E" w14:textId="54833522" w:rsidR="000C7B38" w:rsidRDefault="000C7B38" w:rsidP="00D82BB8">
            <w:pPr>
              <w:jc w:val="left"/>
              <w:rPr>
                <w:rFonts w:ascii="Comic Sans MS" w:eastAsia="Comic Sans MS" w:hAnsi="Comic Sans MS" w:cs="Comic Sans MS"/>
                <w:sz w:val="18"/>
                <w:szCs w:val="18"/>
              </w:rPr>
            </w:pPr>
          </w:p>
        </w:tc>
      </w:tr>
    </w:tbl>
    <w:p w14:paraId="4E62571B" w14:textId="2AA6A5B3"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Rôle dans le groupe</w:t>
      </w:r>
    </w:p>
    <w:p w14:paraId="2DB4904F" w14:textId="79AE2C34" w:rsidR="00D82BB8" w:rsidRPr="00D82BB8" w:rsidRDefault="004F16A7" w:rsidP="00D82BB8">
      <w:pPr>
        <w:pBdr>
          <w:top w:val="nil"/>
          <w:left w:val="nil"/>
          <w:bottom w:val="nil"/>
          <w:right w:val="nil"/>
          <w:between w:val="nil"/>
        </w:pBdr>
        <w:rPr>
          <w:rFonts w:ascii="Aptos" w:hAnsi="Aptos"/>
          <w:color w:val="000000"/>
        </w:rPr>
      </w:pPr>
      <w:r>
        <w:rPr>
          <w:rFonts w:ascii="Aptos" w:hAnsi="Aptos"/>
          <w:color w:val="000000"/>
        </w:rPr>
        <w:t>Grand</w:t>
      </w:r>
      <w:r w:rsidR="00872EFF">
        <w:rPr>
          <w:rFonts w:ascii="Aptos" w:hAnsi="Aptos"/>
          <w:color w:val="000000"/>
        </w:rPr>
        <w:t>e</w:t>
      </w:r>
      <w:r>
        <w:rPr>
          <w:rFonts w:ascii="Aptos" w:hAnsi="Aptos"/>
          <w:color w:val="000000"/>
        </w:rPr>
        <w:t xml:space="preserve"> Ordonnat</w:t>
      </w:r>
      <w:r w:rsidR="00872EFF">
        <w:rPr>
          <w:rFonts w:ascii="Aptos" w:hAnsi="Aptos"/>
          <w:color w:val="000000"/>
        </w:rPr>
        <w:t>rice</w:t>
      </w:r>
    </w:p>
    <w:p w14:paraId="0310F6F4" w14:textId="77777777"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Personnalité</w:t>
      </w:r>
    </w:p>
    <w:p w14:paraId="5F58BC1A" w14:textId="77777777" w:rsidR="00872EFF" w:rsidRDefault="00872EFF" w:rsidP="00872EFF">
      <w:pPr>
        <w:pStyle w:val="Paragraphedeliste"/>
        <w:numPr>
          <w:ilvl w:val="0"/>
          <w:numId w:val="7"/>
        </w:numPr>
      </w:pPr>
      <w:r>
        <w:t>Traits dominants : Empathique, persuasive, patiente</w:t>
      </w:r>
    </w:p>
    <w:p w14:paraId="6A350F7A" w14:textId="77777777" w:rsidR="00872EFF" w:rsidRDefault="00872EFF" w:rsidP="00872EFF">
      <w:pPr>
        <w:pStyle w:val="Paragraphedeliste"/>
        <w:numPr>
          <w:ilvl w:val="0"/>
          <w:numId w:val="7"/>
        </w:numPr>
      </w:pPr>
      <w:r>
        <w:t>Valeurs : Dialogue, sagesse, respect mutuel</w:t>
      </w:r>
    </w:p>
    <w:p w14:paraId="109FB9F4" w14:textId="77777777" w:rsidR="00872EFF" w:rsidRDefault="00872EFF" w:rsidP="00872EFF">
      <w:pPr>
        <w:pStyle w:val="Paragraphedeliste"/>
        <w:numPr>
          <w:ilvl w:val="0"/>
          <w:numId w:val="7"/>
        </w:numPr>
      </w:pPr>
      <w:r>
        <w:t xml:space="preserve">Peur : </w:t>
      </w:r>
      <w:r w:rsidRPr="00B4454A">
        <w:t>Être témoin d'une guerre entre les cités du Levant après avoir consacré sa vie à les rapprocher.</w:t>
      </w:r>
    </w:p>
    <w:p w14:paraId="5AAD7811" w14:textId="77777777" w:rsidR="00872EFF" w:rsidRPr="00672F12" w:rsidRDefault="00872EFF" w:rsidP="00872EFF">
      <w:pPr>
        <w:pStyle w:val="Paragraphedeliste"/>
        <w:numPr>
          <w:ilvl w:val="0"/>
          <w:numId w:val="7"/>
        </w:numPr>
      </w:pPr>
      <w:r>
        <w:t>Rêve : F</w:t>
      </w:r>
      <w:r w:rsidRPr="00B4454A">
        <w:t xml:space="preserve">aire de la Confédération un modèle de prospérité et de coopération capable d'inspirer toutes les nations du </w:t>
      </w:r>
      <w:proofErr w:type="spellStart"/>
      <w:r w:rsidRPr="00B4454A">
        <w:t>Krondaar</w:t>
      </w:r>
      <w:proofErr w:type="spellEnd"/>
    </w:p>
    <w:p w14:paraId="239A5553" w14:textId="77777777"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Histoire Personnelle</w:t>
      </w:r>
    </w:p>
    <w:p w14:paraId="5393B075" w14:textId="77777777" w:rsidR="00872EFF" w:rsidRPr="00872EFF" w:rsidRDefault="00872EFF" w:rsidP="00872EFF">
      <w:pPr>
        <w:rPr>
          <w:rFonts w:ascii="Aptos" w:hAnsi="Aptos"/>
        </w:rPr>
      </w:pPr>
      <w:r w:rsidRPr="00872EFF">
        <w:rPr>
          <w:rFonts w:ascii="Aptos" w:hAnsi="Aptos"/>
        </w:rPr>
        <w:t>Tu es Elyria Vaelor, Grande Ordonnatrice de la Convention et l'une des diplomates les plus respectées de tout le Levant.</w:t>
      </w:r>
    </w:p>
    <w:p w14:paraId="65FF6EE0" w14:textId="5C48112F" w:rsidR="00872EFF" w:rsidRPr="00872EFF" w:rsidRDefault="00872EFF" w:rsidP="00872EFF">
      <w:pPr>
        <w:rPr>
          <w:rFonts w:ascii="Aptos" w:hAnsi="Aptos"/>
        </w:rPr>
      </w:pPr>
      <w:r w:rsidRPr="00872EFF">
        <w:rPr>
          <w:rFonts w:ascii="Aptos" w:hAnsi="Aptos"/>
        </w:rPr>
        <w:t xml:space="preserve">Tu es née </w:t>
      </w:r>
      <w:proofErr w:type="spellStart"/>
      <w:r w:rsidRPr="00872EFF">
        <w:rPr>
          <w:rFonts w:ascii="Aptos" w:hAnsi="Aptos"/>
        </w:rPr>
        <w:t>à Il</w:t>
      </w:r>
      <w:proofErr w:type="spellEnd"/>
      <w:r w:rsidRPr="00872EFF">
        <w:rPr>
          <w:rFonts w:ascii="Aptos" w:hAnsi="Aptos"/>
        </w:rPr>
        <w:t>-Irion au sein d'une famille mêlant érudits, navigateurs et négociants. Très tôt, tu as compris que les conflits naissaient rarement des différences entre les peuples, mais presque toujours de la peur, de l'orgueil ou des malentendus.</w:t>
      </w:r>
      <w:r>
        <w:rPr>
          <w:rFonts w:ascii="Aptos" w:hAnsi="Aptos"/>
        </w:rPr>
        <w:t xml:space="preserve"> </w:t>
      </w:r>
      <w:r w:rsidRPr="00872EFF">
        <w:rPr>
          <w:rFonts w:ascii="Aptos" w:hAnsi="Aptos"/>
        </w:rPr>
        <w:t>Plutôt que d'étudier les lois, tu as choisi d'étudier les hommes.</w:t>
      </w:r>
    </w:p>
    <w:p w14:paraId="1E71404C" w14:textId="77777777" w:rsidR="00872EFF" w:rsidRPr="00872EFF" w:rsidRDefault="00872EFF" w:rsidP="00872EFF">
      <w:pPr>
        <w:rPr>
          <w:rFonts w:ascii="Aptos" w:hAnsi="Aptos"/>
        </w:rPr>
      </w:pPr>
      <w:r w:rsidRPr="00872EFF">
        <w:rPr>
          <w:rFonts w:ascii="Aptos" w:hAnsi="Aptos"/>
        </w:rPr>
        <w:t xml:space="preserve">Pendant plus de vingt ans, tu as voyagé à travers le </w:t>
      </w:r>
      <w:proofErr w:type="spellStart"/>
      <w:r w:rsidRPr="00872EFF">
        <w:rPr>
          <w:rFonts w:ascii="Aptos" w:hAnsi="Aptos"/>
        </w:rPr>
        <w:t>Krondaar</w:t>
      </w:r>
      <w:proofErr w:type="spellEnd"/>
      <w:r w:rsidRPr="00872EFF">
        <w:rPr>
          <w:rFonts w:ascii="Aptos" w:hAnsi="Aptos"/>
        </w:rPr>
        <w:t>. Tu as partagé la table de princes, de capitaines, de contrebandiers, de chefs de guilde et même de quelques pirates repentis. Tu as appris leurs coutumes, leurs croyances et leurs manières de penser.</w:t>
      </w:r>
    </w:p>
    <w:p w14:paraId="1ACBDDB4" w14:textId="59AC2D79" w:rsidR="00872EFF" w:rsidRPr="00872EFF" w:rsidRDefault="00872EFF" w:rsidP="00872EFF">
      <w:pPr>
        <w:rPr>
          <w:rFonts w:ascii="Aptos" w:hAnsi="Aptos"/>
        </w:rPr>
      </w:pPr>
      <w:r w:rsidRPr="00872EFF">
        <w:rPr>
          <w:rFonts w:ascii="Aptos" w:hAnsi="Aptos"/>
        </w:rPr>
        <w:t>Tu sais écouter.</w:t>
      </w:r>
      <w:r>
        <w:rPr>
          <w:rFonts w:ascii="Aptos" w:hAnsi="Aptos"/>
        </w:rPr>
        <w:t xml:space="preserve"> </w:t>
      </w:r>
      <w:r w:rsidRPr="00872EFF">
        <w:rPr>
          <w:rFonts w:ascii="Aptos" w:hAnsi="Aptos"/>
        </w:rPr>
        <w:t>Tu sais convaincre.</w:t>
      </w:r>
    </w:p>
    <w:p w14:paraId="501620BE" w14:textId="77777777" w:rsidR="00872EFF" w:rsidRPr="00872EFF" w:rsidRDefault="00872EFF" w:rsidP="00872EFF">
      <w:pPr>
        <w:rPr>
          <w:rFonts w:ascii="Aptos" w:hAnsi="Aptos"/>
        </w:rPr>
      </w:pPr>
      <w:r w:rsidRPr="00872EFF">
        <w:rPr>
          <w:rFonts w:ascii="Aptos" w:hAnsi="Aptos"/>
        </w:rPr>
        <w:t>Et surtout, tu sais faire croire à chacun qu'il a été entendu.</w:t>
      </w:r>
    </w:p>
    <w:p w14:paraId="3621AE81" w14:textId="77777777" w:rsidR="00872EFF" w:rsidRPr="00872EFF" w:rsidRDefault="00872EFF" w:rsidP="00872EFF">
      <w:pPr>
        <w:rPr>
          <w:rFonts w:ascii="Aptos" w:hAnsi="Aptos"/>
        </w:rPr>
      </w:pPr>
      <w:r w:rsidRPr="00872EFF">
        <w:rPr>
          <w:rFonts w:ascii="Aptos" w:hAnsi="Aptos"/>
        </w:rPr>
        <w:t>Plusieurs crises majeures menaçant la stabilité de la Confédération ont été résolues grâce à tes interventions. À deux reprises, tu as évité des affrontements armés entre cités en obtenant des compromis que personne ne croyait possibles.</w:t>
      </w:r>
    </w:p>
    <w:p w14:paraId="453060CE" w14:textId="77777777" w:rsidR="00872EFF" w:rsidRPr="00872EFF" w:rsidRDefault="00872EFF" w:rsidP="00872EFF">
      <w:pPr>
        <w:rPr>
          <w:rFonts w:ascii="Aptos" w:hAnsi="Aptos"/>
        </w:rPr>
      </w:pPr>
    </w:p>
    <w:p w14:paraId="7ED60BB6" w14:textId="3E4066AE" w:rsidR="00872EFF" w:rsidRPr="00872EFF" w:rsidRDefault="00872EFF" w:rsidP="00872EFF">
      <w:pPr>
        <w:rPr>
          <w:rFonts w:ascii="Aptos" w:hAnsi="Aptos"/>
        </w:rPr>
      </w:pPr>
      <w:r w:rsidRPr="00872EFF">
        <w:rPr>
          <w:rFonts w:ascii="Aptos" w:hAnsi="Aptos"/>
        </w:rPr>
        <w:lastRenderedPageBreak/>
        <w:t>Contrairement à ton collègue Aedan, tu considères que les règles ne sont qu'un outil.</w:t>
      </w:r>
      <w:r>
        <w:rPr>
          <w:rFonts w:ascii="Aptos" w:hAnsi="Aptos"/>
        </w:rPr>
        <w:t xml:space="preserve"> </w:t>
      </w:r>
      <w:r w:rsidRPr="00872EFF">
        <w:rPr>
          <w:rFonts w:ascii="Aptos" w:hAnsi="Aptos"/>
        </w:rPr>
        <w:t>L'objectif véritable est la paix.</w:t>
      </w:r>
      <w:r>
        <w:rPr>
          <w:rFonts w:ascii="Aptos" w:hAnsi="Aptos"/>
        </w:rPr>
        <w:t xml:space="preserve"> </w:t>
      </w:r>
      <w:r w:rsidRPr="00872EFF">
        <w:rPr>
          <w:rFonts w:ascii="Aptos" w:hAnsi="Aptos"/>
        </w:rPr>
        <w:t>Tu sais que certains te trouvent trop conciliante. Ils se trompent. Tu es parfaitement capable de te montrer inflexible lorsque l'équilibre de la Confédération est menacé.</w:t>
      </w:r>
      <w:r>
        <w:rPr>
          <w:rFonts w:ascii="Aptos" w:hAnsi="Aptos"/>
        </w:rPr>
        <w:t xml:space="preserve"> </w:t>
      </w:r>
      <w:r w:rsidRPr="00872EFF">
        <w:rPr>
          <w:rFonts w:ascii="Aptos" w:hAnsi="Aptos"/>
        </w:rPr>
        <w:t>Tu observes avec inquiétude la montée des rivalités commerciales et l'apparition de nouvelles fortunes prêtes à tout pour gagner en influence.</w:t>
      </w:r>
    </w:p>
    <w:p w14:paraId="748C42FE" w14:textId="77777777" w:rsidR="00872EFF" w:rsidRPr="00872EFF" w:rsidRDefault="00872EFF" w:rsidP="00872EFF">
      <w:pPr>
        <w:rPr>
          <w:rFonts w:ascii="Aptos" w:hAnsi="Aptos"/>
        </w:rPr>
      </w:pPr>
    </w:p>
    <w:p w14:paraId="18299F66" w14:textId="5ECBB1B8" w:rsidR="00D82BB8" w:rsidRDefault="00872EFF" w:rsidP="00872EFF">
      <w:pPr>
        <w:rPr>
          <w:rFonts w:ascii="Aptos" w:hAnsi="Aptos"/>
        </w:rPr>
      </w:pPr>
      <w:r w:rsidRPr="00872EFF">
        <w:rPr>
          <w:rFonts w:ascii="Aptos" w:hAnsi="Aptos"/>
        </w:rPr>
        <w:t>Tu es convaincue que le Levant traverse une période charnière de son histoire.</w:t>
      </w:r>
    </w:p>
    <w:p w14:paraId="351B5073" w14:textId="5BD00E37" w:rsidR="00B962AC" w:rsidRPr="00EA3CBD" w:rsidRDefault="00FC6EEF" w:rsidP="00B962AC">
      <w:pPr>
        <w:pStyle w:val="Titre1"/>
        <w:keepNext w:val="0"/>
        <w:keepLines w:val="0"/>
        <w:rPr>
          <w:rFonts w:ascii="Aptos" w:eastAsia="Play" w:hAnsi="Aptos" w:cs="Play"/>
          <w:b w:val="0"/>
          <w:bCs w:val="0"/>
          <w:color w:val="0F4761"/>
          <w:sz w:val="28"/>
          <w:szCs w:val="28"/>
        </w:rPr>
      </w:pPr>
      <w:r>
        <w:rPr>
          <w:rFonts w:ascii="Aptos" w:eastAsia="Play" w:hAnsi="Aptos" w:cs="Play"/>
          <w:color w:val="0F4761"/>
          <w:sz w:val="28"/>
          <w:szCs w:val="28"/>
        </w:rPr>
        <w:t>Grands Ordonnateurs</w:t>
      </w:r>
    </w:p>
    <w:p w14:paraId="5EE2EFEB" w14:textId="66D1AA9A" w:rsidR="00FC6EEF" w:rsidRPr="00FC6EEF" w:rsidRDefault="00FC6EEF" w:rsidP="00FC6EEF">
      <w:pPr>
        <w:spacing w:before="120" w:after="120"/>
        <w:rPr>
          <w:rFonts w:ascii="Aptos" w:hAnsi="Aptos"/>
        </w:rPr>
      </w:pPr>
      <w:r w:rsidRPr="00FC6EEF">
        <w:rPr>
          <w:rFonts w:ascii="Aptos" w:hAnsi="Aptos"/>
        </w:rPr>
        <w:t xml:space="preserve">Durant toute la durée de la Convention du Levant, </w:t>
      </w:r>
      <w:r>
        <w:rPr>
          <w:rFonts w:ascii="Aptos" w:hAnsi="Aptos"/>
        </w:rPr>
        <w:t>en tant que</w:t>
      </w:r>
      <w:r w:rsidRPr="00FC6EEF">
        <w:rPr>
          <w:rFonts w:ascii="Aptos" w:hAnsi="Aptos"/>
        </w:rPr>
        <w:t xml:space="preserve"> Grands Ordonnateurs</w:t>
      </w:r>
      <w:r>
        <w:rPr>
          <w:rFonts w:ascii="Aptos" w:hAnsi="Aptos"/>
        </w:rPr>
        <w:t xml:space="preserve">, vous </w:t>
      </w:r>
      <w:r w:rsidRPr="00FC6EEF">
        <w:rPr>
          <w:rFonts w:ascii="Aptos" w:hAnsi="Aptos"/>
        </w:rPr>
        <w:t>exerce</w:t>
      </w:r>
      <w:r>
        <w:rPr>
          <w:rFonts w:ascii="Aptos" w:hAnsi="Aptos"/>
        </w:rPr>
        <w:t>z</w:t>
      </w:r>
      <w:r w:rsidRPr="00FC6EEF">
        <w:rPr>
          <w:rFonts w:ascii="Aptos" w:hAnsi="Aptos"/>
        </w:rPr>
        <w:t xml:space="preserve"> une autorité exceptionnelle conférée directement par la </w:t>
      </w:r>
      <w:r>
        <w:rPr>
          <w:rFonts w:ascii="Aptos" w:hAnsi="Aptos"/>
        </w:rPr>
        <w:t>Confédération des Cités libres du Levant</w:t>
      </w:r>
      <w:r w:rsidRPr="00FC6EEF">
        <w:rPr>
          <w:rFonts w:ascii="Aptos" w:hAnsi="Aptos"/>
        </w:rPr>
        <w:t>.</w:t>
      </w:r>
    </w:p>
    <w:p w14:paraId="7E5D877C" w14:textId="68F287D6" w:rsidR="00FC6EEF" w:rsidRPr="00FC6EEF" w:rsidRDefault="00FC6EEF" w:rsidP="00FC6EEF">
      <w:pPr>
        <w:spacing w:before="120" w:after="120"/>
        <w:rPr>
          <w:rFonts w:ascii="Aptos" w:hAnsi="Aptos"/>
        </w:rPr>
      </w:pPr>
      <w:r>
        <w:rPr>
          <w:rFonts w:ascii="Aptos" w:hAnsi="Aptos"/>
        </w:rPr>
        <w:t>Vous di</w:t>
      </w:r>
      <w:r w:rsidR="00872EFF">
        <w:rPr>
          <w:rFonts w:ascii="Aptos" w:hAnsi="Aptos"/>
        </w:rPr>
        <w:t>s</w:t>
      </w:r>
      <w:r>
        <w:rPr>
          <w:rFonts w:ascii="Aptos" w:hAnsi="Aptos"/>
        </w:rPr>
        <w:t>posez</w:t>
      </w:r>
      <w:r w:rsidRPr="00FC6EEF">
        <w:rPr>
          <w:rFonts w:ascii="Aptos" w:hAnsi="Aptos"/>
        </w:rPr>
        <w:t xml:space="preserve"> du pouvoir de :</w:t>
      </w:r>
    </w:p>
    <w:p w14:paraId="24823515" w14:textId="77777777" w:rsidR="00FC6EEF" w:rsidRPr="00FC6EEF" w:rsidRDefault="00FC6EEF" w:rsidP="00FC6EEF">
      <w:pPr>
        <w:pStyle w:val="Paragraphedeliste"/>
        <w:numPr>
          <w:ilvl w:val="0"/>
          <w:numId w:val="11"/>
        </w:numPr>
        <w:spacing w:before="120" w:after="120"/>
      </w:pPr>
      <w:r w:rsidRPr="00FC6EEF">
        <w:t>suspendre une épreuve en cas de fraude ;</w:t>
      </w:r>
    </w:p>
    <w:p w14:paraId="323B3228" w14:textId="77777777" w:rsidR="00FC6EEF" w:rsidRPr="00FC6EEF" w:rsidRDefault="00FC6EEF" w:rsidP="00FC6EEF">
      <w:pPr>
        <w:pStyle w:val="Paragraphedeliste"/>
        <w:numPr>
          <w:ilvl w:val="0"/>
          <w:numId w:val="11"/>
        </w:numPr>
        <w:spacing w:before="120" w:after="120"/>
      </w:pPr>
      <w:r w:rsidRPr="00FC6EEF">
        <w:t>invalider une candidature au Conseil de l'UBI ;</w:t>
      </w:r>
    </w:p>
    <w:p w14:paraId="240005F8" w14:textId="77777777" w:rsidR="00FC6EEF" w:rsidRPr="00FC6EEF" w:rsidRDefault="00FC6EEF" w:rsidP="00FC6EEF">
      <w:pPr>
        <w:pStyle w:val="Paragraphedeliste"/>
        <w:numPr>
          <w:ilvl w:val="0"/>
          <w:numId w:val="11"/>
        </w:numPr>
        <w:spacing w:before="120" w:after="120"/>
      </w:pPr>
      <w:r w:rsidRPr="00FC6EEF">
        <w:t>annuler l'attribution d'une route commerciale obtenue irrégulièrement ;</w:t>
      </w:r>
    </w:p>
    <w:p w14:paraId="2FF1C1FA" w14:textId="77777777" w:rsidR="00FC6EEF" w:rsidRPr="00FC6EEF" w:rsidRDefault="00FC6EEF" w:rsidP="00FC6EEF">
      <w:pPr>
        <w:pStyle w:val="Paragraphedeliste"/>
        <w:numPr>
          <w:ilvl w:val="0"/>
          <w:numId w:val="11"/>
        </w:numPr>
        <w:spacing w:before="120" w:after="120"/>
      </w:pPr>
      <w:r w:rsidRPr="00FC6EEF">
        <w:t>prononcer des sanctions protocolaires ;</w:t>
      </w:r>
    </w:p>
    <w:p w14:paraId="68AB6737" w14:textId="77777777" w:rsidR="00FC6EEF" w:rsidRPr="00FC6EEF" w:rsidRDefault="00FC6EEF" w:rsidP="00FC6EEF">
      <w:pPr>
        <w:pStyle w:val="Paragraphedeliste"/>
        <w:numPr>
          <w:ilvl w:val="0"/>
          <w:numId w:val="11"/>
        </w:numPr>
        <w:spacing w:before="120" w:after="120"/>
      </w:pPr>
      <w:r w:rsidRPr="00FC6EEF">
        <w:t>homologuer les résultats de la Régate ;</w:t>
      </w:r>
    </w:p>
    <w:p w14:paraId="12A38931" w14:textId="77777777" w:rsidR="00FC6EEF" w:rsidRPr="00FC6EEF" w:rsidRDefault="00FC6EEF" w:rsidP="00FC6EEF">
      <w:pPr>
        <w:pStyle w:val="Paragraphedeliste"/>
        <w:numPr>
          <w:ilvl w:val="0"/>
          <w:numId w:val="11"/>
        </w:numPr>
        <w:spacing w:before="120" w:after="120"/>
      </w:pPr>
      <w:r w:rsidRPr="00FC6EEF">
        <w:t>arbitrer tout différend menaçant le bon déroulement de la Convention.</w:t>
      </w:r>
    </w:p>
    <w:p w14:paraId="01DA7678" w14:textId="0D433185" w:rsidR="00FC6EEF" w:rsidRPr="00FC6EEF" w:rsidRDefault="00FC6EEF" w:rsidP="00FC6EEF">
      <w:pPr>
        <w:spacing w:before="120" w:after="120"/>
        <w:rPr>
          <w:rFonts w:ascii="Aptos" w:hAnsi="Aptos"/>
        </w:rPr>
      </w:pPr>
      <w:r>
        <w:rPr>
          <w:rFonts w:ascii="Aptos" w:hAnsi="Aptos"/>
        </w:rPr>
        <w:t>Votre</w:t>
      </w:r>
      <w:r w:rsidRPr="00FC6EEF">
        <w:rPr>
          <w:rFonts w:ascii="Aptos" w:hAnsi="Aptos"/>
        </w:rPr>
        <w:t xml:space="preserve"> décision peut être contestée devant le Cercle </w:t>
      </w:r>
      <w:r>
        <w:rPr>
          <w:rFonts w:ascii="Aptos" w:hAnsi="Aptos"/>
        </w:rPr>
        <w:t>de la Chouette</w:t>
      </w:r>
      <w:r w:rsidRPr="00FC6EEF">
        <w:rPr>
          <w:rFonts w:ascii="Aptos" w:hAnsi="Aptos"/>
        </w:rPr>
        <w:t>, mais jamais durant la Convention elle-même.</w:t>
      </w:r>
    </w:p>
    <w:p w14:paraId="481C1C83" w14:textId="77777777" w:rsidR="00FC6EEF" w:rsidRPr="00FC6EEF" w:rsidRDefault="00FC6EEF" w:rsidP="00FC6EEF">
      <w:pPr>
        <w:spacing w:before="120" w:after="120"/>
        <w:rPr>
          <w:rFonts w:ascii="Aptos" w:hAnsi="Aptos"/>
        </w:rPr>
      </w:pPr>
      <w:r w:rsidRPr="00FC6EEF">
        <w:rPr>
          <w:rFonts w:ascii="Aptos" w:hAnsi="Aptos"/>
        </w:rPr>
        <w:t>Cette règle est l'une des pierres angulaires de la stabilité de l'événement depuis près d'un siècle.</w:t>
      </w:r>
    </w:p>
    <w:p w14:paraId="3C5BD073" w14:textId="1BA1E909" w:rsidR="005A0EF2" w:rsidRDefault="00FC6EEF" w:rsidP="00FC6EEF">
      <w:pPr>
        <w:spacing w:before="120" w:after="120"/>
        <w:rPr>
          <w:rFonts w:ascii="Aptos" w:hAnsi="Aptos"/>
        </w:rPr>
      </w:pPr>
      <w:r w:rsidRPr="00FC6EEF">
        <w:rPr>
          <w:rFonts w:ascii="Aptos" w:hAnsi="Aptos"/>
        </w:rPr>
        <w:t xml:space="preserve">Dans les faits, </w:t>
      </w:r>
      <w:r>
        <w:rPr>
          <w:rFonts w:ascii="Aptos" w:hAnsi="Aptos"/>
        </w:rPr>
        <w:t>lorsque les Grands Ordonnateurs</w:t>
      </w:r>
      <w:r w:rsidRPr="00FC6EEF">
        <w:rPr>
          <w:rFonts w:ascii="Aptos" w:hAnsi="Aptos"/>
        </w:rPr>
        <w:t xml:space="preserve"> siègent côte à côte sous la bannière violette de </w:t>
      </w:r>
      <w:proofErr w:type="spellStart"/>
      <w:r w:rsidRPr="00FC6EEF">
        <w:rPr>
          <w:rFonts w:ascii="Aptos" w:hAnsi="Aptos"/>
        </w:rPr>
        <w:t>Talamh</w:t>
      </w:r>
      <w:proofErr w:type="spellEnd"/>
      <w:r w:rsidRPr="00FC6EEF">
        <w:rPr>
          <w:rFonts w:ascii="Aptos" w:hAnsi="Aptos"/>
        </w:rPr>
        <w:t>, même les plus puissants se rappellent que, durant quelques jours, l'ordre de la Convention prévaut sur les ambitions des hommes.</w:t>
      </w:r>
    </w:p>
    <w:p w14:paraId="591BF047" w14:textId="77777777" w:rsidR="0065372E" w:rsidRPr="0065372E" w:rsidRDefault="0065372E" w:rsidP="0065372E">
      <w:pPr>
        <w:pStyle w:val="Titre1"/>
        <w:keepNext w:val="0"/>
        <w:keepLines w:val="0"/>
        <w:rPr>
          <w:rFonts w:ascii="Aptos" w:eastAsia="Play" w:hAnsi="Aptos" w:cs="Play"/>
          <w:color w:val="0F4761"/>
          <w:sz w:val="28"/>
          <w:szCs w:val="28"/>
        </w:rPr>
      </w:pPr>
      <w:r w:rsidRPr="0065372E">
        <w:rPr>
          <w:rFonts w:ascii="Aptos" w:eastAsia="Play" w:hAnsi="Aptos" w:cs="Play"/>
          <w:color w:val="0F4761"/>
          <w:sz w:val="28"/>
          <w:szCs w:val="28"/>
        </w:rPr>
        <w:t>Ce qu'Elyria pense d'Aedan</w:t>
      </w:r>
    </w:p>
    <w:p w14:paraId="0B1A5435" w14:textId="6724F8CB" w:rsidR="0065372E" w:rsidRPr="0065372E" w:rsidRDefault="0065372E" w:rsidP="0065372E">
      <w:pPr>
        <w:spacing w:after="120"/>
        <w:jc w:val="left"/>
        <w:rPr>
          <w:rFonts w:ascii="Aptos" w:hAnsi="Aptos"/>
        </w:rPr>
      </w:pPr>
      <w:r w:rsidRPr="0065372E">
        <w:rPr>
          <w:rFonts w:ascii="Aptos" w:hAnsi="Aptos"/>
        </w:rPr>
        <w:t>Elyria considère Aedan comme l'homme le plus honnête du Levant.</w:t>
      </w:r>
      <w:r>
        <w:rPr>
          <w:rFonts w:ascii="Aptos" w:hAnsi="Aptos"/>
        </w:rPr>
        <w:t xml:space="preserve"> </w:t>
      </w:r>
      <w:r w:rsidRPr="0065372E">
        <w:rPr>
          <w:rFonts w:ascii="Aptos" w:hAnsi="Aptos"/>
        </w:rPr>
        <w:t>Elle a vu des princes acheter des juges, des marchands acheter des officiers et des guildes acheter des élus.</w:t>
      </w:r>
      <w:r>
        <w:rPr>
          <w:rFonts w:ascii="Aptos" w:hAnsi="Aptos"/>
        </w:rPr>
        <w:t xml:space="preserve"> </w:t>
      </w:r>
      <w:r w:rsidRPr="0065372E">
        <w:rPr>
          <w:rFonts w:ascii="Aptos" w:hAnsi="Aptos"/>
        </w:rPr>
        <w:t>Elle n'a jamais vu personne acheter Aedan Morcant.</w:t>
      </w:r>
    </w:p>
    <w:p w14:paraId="3B0C0F1B" w14:textId="6E806503" w:rsidR="0065372E" w:rsidRPr="0065372E" w:rsidRDefault="0065372E" w:rsidP="0065372E">
      <w:pPr>
        <w:spacing w:after="120"/>
        <w:jc w:val="left"/>
        <w:rPr>
          <w:rFonts w:ascii="Aptos" w:hAnsi="Aptos"/>
        </w:rPr>
      </w:pPr>
      <w:r w:rsidRPr="0065372E">
        <w:rPr>
          <w:rFonts w:ascii="Aptos" w:hAnsi="Aptos"/>
        </w:rPr>
        <w:t>Cette certitude lui procure un immense sentiment de sécurité. Lorsqu'elle doit défendre une décision difficile, savoir qu'Aedan l'a validée lui suffit souvent.</w:t>
      </w:r>
      <w:r>
        <w:rPr>
          <w:rFonts w:ascii="Aptos" w:hAnsi="Aptos"/>
        </w:rPr>
        <w:t xml:space="preserve"> </w:t>
      </w:r>
      <w:r w:rsidRPr="0065372E">
        <w:rPr>
          <w:rFonts w:ascii="Aptos" w:hAnsi="Aptos"/>
        </w:rPr>
        <w:t>Elle admire également son courage. Contrairement à bien des hommes puissants, il est prêt à se faire détester pour faire ce qu'il estime juste.</w:t>
      </w:r>
    </w:p>
    <w:p w14:paraId="5AD9A399" w14:textId="2C48BA61" w:rsidR="0065372E" w:rsidRPr="0065372E" w:rsidRDefault="0065372E" w:rsidP="0065372E">
      <w:pPr>
        <w:spacing w:after="120"/>
        <w:jc w:val="left"/>
        <w:rPr>
          <w:rFonts w:ascii="Aptos" w:hAnsi="Aptos"/>
        </w:rPr>
      </w:pPr>
      <w:r w:rsidRPr="0065372E">
        <w:rPr>
          <w:rFonts w:ascii="Aptos" w:hAnsi="Aptos"/>
        </w:rPr>
        <w:t>Mais elle trouve parfois son collègue terriblement rigide.</w:t>
      </w:r>
      <w:r>
        <w:rPr>
          <w:rFonts w:ascii="Aptos" w:hAnsi="Aptos"/>
        </w:rPr>
        <w:t xml:space="preserve"> </w:t>
      </w:r>
      <w:r w:rsidRPr="0065372E">
        <w:rPr>
          <w:rFonts w:ascii="Aptos" w:hAnsi="Aptos"/>
        </w:rPr>
        <w:t>Elle pense qu'il sous-estime la fragilité des êtres humains et qu'il oublie parfois qu'une société n'est pas seulement faite de lois, mais aussi de peurs, d'espoirs, d'orgueil et de passions.</w:t>
      </w:r>
    </w:p>
    <w:p w14:paraId="2748366A" w14:textId="1429D748" w:rsidR="0065372E" w:rsidRPr="0065372E" w:rsidRDefault="0065372E" w:rsidP="0065372E">
      <w:pPr>
        <w:spacing w:after="120"/>
        <w:jc w:val="left"/>
        <w:rPr>
          <w:rFonts w:ascii="Aptos" w:hAnsi="Aptos"/>
        </w:rPr>
      </w:pPr>
      <w:r w:rsidRPr="0065372E">
        <w:rPr>
          <w:rFonts w:ascii="Aptos" w:hAnsi="Aptos"/>
        </w:rPr>
        <w:t>Selon elle, Aedan pourrait probablement administrer parfaitement une cité... mais il aurait beaucoup plus de mal à la faire aimer.</w:t>
      </w:r>
      <w:r>
        <w:rPr>
          <w:rFonts w:ascii="Aptos" w:hAnsi="Aptos"/>
        </w:rPr>
        <w:t xml:space="preserve"> </w:t>
      </w:r>
      <w:r w:rsidRPr="0065372E">
        <w:rPr>
          <w:rFonts w:ascii="Aptos" w:hAnsi="Aptos"/>
        </w:rPr>
        <w:t>Elle ne le lui avouera jamais non plus, mais elle estime qu'il porte seul un poids trop lourd depuis trop longtemps et qu'il lui arrive parfois de confondre vigilance et méfiance.</w:t>
      </w:r>
    </w:p>
    <w:p w14:paraId="1459C7CA" w14:textId="77777777" w:rsidR="0065372E" w:rsidRDefault="0065372E">
      <w:pPr>
        <w:rPr>
          <w:rFonts w:ascii="Aptos" w:eastAsia="Play" w:hAnsi="Aptos" w:cs="Play"/>
          <w:b/>
          <w:bCs/>
          <w:color w:val="0F4761"/>
          <w:sz w:val="28"/>
          <w:szCs w:val="28"/>
        </w:rPr>
      </w:pPr>
      <w:r>
        <w:rPr>
          <w:rFonts w:ascii="Aptos" w:eastAsia="Play" w:hAnsi="Aptos" w:cs="Play"/>
          <w:color w:val="0F4761"/>
          <w:sz w:val="28"/>
          <w:szCs w:val="28"/>
        </w:rPr>
        <w:br w:type="page"/>
      </w:r>
    </w:p>
    <w:p w14:paraId="2E8BDF2D" w14:textId="2434B03D"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lastRenderedPageBreak/>
        <w:t>Relations extérieures</w:t>
      </w:r>
    </w:p>
    <w:p w14:paraId="796C07CD" w14:textId="1827F8D0" w:rsidR="00BE7EB5" w:rsidRPr="00B962AC" w:rsidRDefault="004F16A7" w:rsidP="00B962AC">
      <w:pPr>
        <w:spacing w:after="120"/>
        <w:rPr>
          <w:rFonts w:ascii="Aptos" w:hAnsi="Aptos"/>
        </w:rPr>
      </w:pPr>
      <w:r>
        <w:rPr>
          <w:rFonts w:ascii="Aptos" w:hAnsi="Aptos"/>
        </w:rPr>
        <w:t>Tu connais énormément de monde. Mais ta posture t’empêche d’avoir des relations autres que professionnelles.</w:t>
      </w:r>
    </w:p>
    <w:p w14:paraId="678B2C20" w14:textId="77777777"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Loyauté au Groupe</w:t>
      </w:r>
    </w:p>
    <w:p w14:paraId="6128AD27" w14:textId="03A92BFA" w:rsidR="00D82BB8" w:rsidRPr="00D82BB8" w:rsidRDefault="00B962AC" w:rsidP="00D82BB8">
      <w:pPr>
        <w:rPr>
          <w:rFonts w:ascii="Aptos" w:hAnsi="Aptos"/>
        </w:rPr>
      </w:pPr>
      <w:r w:rsidRPr="00B962AC">
        <w:rPr>
          <w:rFonts w:ascii="Aptos" w:hAnsi="Aptos"/>
        </w:rPr>
        <w:t>Tu es loyal</w:t>
      </w:r>
      <w:r w:rsidR="00872EFF">
        <w:rPr>
          <w:rFonts w:ascii="Aptos" w:hAnsi="Aptos"/>
        </w:rPr>
        <w:t>e</w:t>
      </w:r>
      <w:r w:rsidRPr="00B962AC">
        <w:rPr>
          <w:rFonts w:ascii="Aptos" w:hAnsi="Aptos"/>
        </w:rPr>
        <w:t xml:space="preserve"> à la </w:t>
      </w:r>
      <w:r w:rsidR="004F16A7">
        <w:rPr>
          <w:rFonts w:ascii="Aptos" w:hAnsi="Aptos"/>
        </w:rPr>
        <w:t xml:space="preserve">maison </w:t>
      </w:r>
      <w:proofErr w:type="spellStart"/>
      <w:r w:rsidR="004F16A7">
        <w:rPr>
          <w:rFonts w:ascii="Aptos" w:hAnsi="Aptos"/>
        </w:rPr>
        <w:t>Talamh</w:t>
      </w:r>
      <w:proofErr w:type="spellEnd"/>
      <w:r w:rsidR="004F16A7">
        <w:rPr>
          <w:rFonts w:ascii="Aptos" w:hAnsi="Aptos"/>
        </w:rPr>
        <w:t xml:space="preserve"> </w:t>
      </w:r>
      <w:r w:rsidR="00872EFF">
        <w:rPr>
          <w:rFonts w:ascii="Aptos" w:hAnsi="Aptos"/>
        </w:rPr>
        <w:t>et à tes idées.</w:t>
      </w:r>
      <w:r w:rsidR="00097351">
        <w:rPr>
          <w:rFonts w:ascii="Aptos" w:hAnsi="Aptos"/>
        </w:rPr>
        <w:t xml:space="preserve"> </w:t>
      </w:r>
    </w:p>
    <w:p w14:paraId="0D8A84D5" w14:textId="535249A1" w:rsidR="004F16A7" w:rsidRDefault="004F16A7">
      <w:pPr>
        <w:rPr>
          <w:rFonts w:ascii="Aptos" w:eastAsia="Play" w:hAnsi="Aptos" w:cs="Play"/>
          <w:b/>
          <w:bCs/>
          <w:color w:val="0F4761"/>
          <w:sz w:val="28"/>
          <w:szCs w:val="28"/>
        </w:rPr>
      </w:pPr>
    </w:p>
    <w:p w14:paraId="70878FBA" w14:textId="7FAF923F"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Objectifs</w:t>
      </w:r>
    </w:p>
    <w:p w14:paraId="3EBC490B" w14:textId="77777777" w:rsidR="004F16A7" w:rsidRPr="004F16A7" w:rsidRDefault="004F16A7" w:rsidP="004F16A7">
      <w:pPr>
        <w:rPr>
          <w:rFonts w:ascii="Aptos" w:hAnsi="Aptos"/>
        </w:rPr>
      </w:pPr>
      <w:r w:rsidRPr="004F16A7">
        <w:rPr>
          <w:rFonts w:ascii="Aptos" w:hAnsi="Aptos"/>
        </w:rPr>
        <w:t>Durant cette Convention, tu es chargé de superviser :</w:t>
      </w:r>
    </w:p>
    <w:p w14:paraId="0320CB9A" w14:textId="612171D4" w:rsidR="00872EFF" w:rsidRPr="00872EFF" w:rsidRDefault="00872EFF" w:rsidP="00872EFF">
      <w:pPr>
        <w:pStyle w:val="Paragraphedeliste"/>
        <w:numPr>
          <w:ilvl w:val="0"/>
          <w:numId w:val="11"/>
        </w:numPr>
      </w:pPr>
      <w:r w:rsidRPr="00872EFF">
        <w:t>l'organisation des cérémonies ;</w:t>
      </w:r>
    </w:p>
    <w:p w14:paraId="6852B73D" w14:textId="5B18B91E" w:rsidR="00872EFF" w:rsidRPr="00872EFF" w:rsidRDefault="00872EFF" w:rsidP="00872EFF">
      <w:pPr>
        <w:pStyle w:val="Paragraphedeliste"/>
        <w:numPr>
          <w:ilvl w:val="0"/>
          <w:numId w:val="11"/>
        </w:numPr>
      </w:pPr>
      <w:r w:rsidRPr="00872EFF">
        <w:t>la médiation entre factions ;</w:t>
      </w:r>
    </w:p>
    <w:p w14:paraId="4DCF3C67" w14:textId="00976BE4" w:rsidR="004F16A7" w:rsidRPr="004F16A7" w:rsidRDefault="004F16A7" w:rsidP="004F16A7">
      <w:pPr>
        <w:pStyle w:val="Paragraphedeliste"/>
        <w:numPr>
          <w:ilvl w:val="0"/>
          <w:numId w:val="11"/>
        </w:numPr>
        <w:spacing w:before="120" w:after="120"/>
      </w:pPr>
      <w:r w:rsidRPr="004F16A7">
        <w:t>l'attribution des routes commerciales ;</w:t>
      </w:r>
    </w:p>
    <w:p w14:paraId="224D0A2B" w14:textId="77777777" w:rsidR="004F16A7" w:rsidRPr="004F16A7" w:rsidRDefault="004F16A7" w:rsidP="004F16A7">
      <w:pPr>
        <w:pStyle w:val="Paragraphedeliste"/>
        <w:numPr>
          <w:ilvl w:val="0"/>
          <w:numId w:val="11"/>
        </w:numPr>
        <w:spacing w:before="120" w:after="120"/>
      </w:pPr>
      <w:r w:rsidRPr="004F16A7">
        <w:t>la nomination du nouveau Conseil de l'Union Bancaire d'Il-Irion ;</w:t>
      </w:r>
    </w:p>
    <w:p w14:paraId="008BE9CB" w14:textId="77777777" w:rsidR="004F16A7" w:rsidRPr="004F16A7" w:rsidRDefault="004F16A7" w:rsidP="004F16A7">
      <w:pPr>
        <w:pStyle w:val="Paragraphedeliste"/>
        <w:numPr>
          <w:ilvl w:val="0"/>
          <w:numId w:val="11"/>
        </w:numPr>
        <w:spacing w:before="120" w:after="120"/>
      </w:pPr>
      <w:r w:rsidRPr="004F16A7">
        <w:t>la validation des accords officiels ;</w:t>
      </w:r>
    </w:p>
    <w:p w14:paraId="1928DDA1" w14:textId="77777777" w:rsidR="004F16A7" w:rsidRDefault="004F16A7" w:rsidP="004F16A7">
      <w:pPr>
        <w:pStyle w:val="Paragraphedeliste"/>
        <w:numPr>
          <w:ilvl w:val="0"/>
          <w:numId w:val="11"/>
        </w:numPr>
        <w:spacing w:before="120" w:after="120"/>
      </w:pPr>
      <w:r w:rsidRPr="004F16A7">
        <w:t>le contrôle du respect des règles de la Convention</w:t>
      </w:r>
      <w:r>
        <w:t> ;</w:t>
      </w:r>
    </w:p>
    <w:p w14:paraId="0B723CC0" w14:textId="1CCF1EB4" w:rsidR="00872EFF" w:rsidRDefault="00872EFF" w:rsidP="00872EFF">
      <w:pPr>
        <w:pStyle w:val="Paragraphedeliste"/>
        <w:numPr>
          <w:ilvl w:val="0"/>
          <w:numId w:val="11"/>
        </w:numPr>
        <w:spacing w:before="120" w:after="120"/>
      </w:pPr>
      <w:r>
        <w:t>l</w:t>
      </w:r>
      <w:r w:rsidR="004F16A7">
        <w:t>’arbitrage de</w:t>
      </w:r>
      <w:r>
        <w:t>s épreuves de</w:t>
      </w:r>
      <w:r w:rsidR="004F16A7">
        <w:t xml:space="preserve"> la Régate</w:t>
      </w:r>
      <w:r>
        <w:t> ;</w:t>
      </w:r>
    </w:p>
    <w:p w14:paraId="66755777" w14:textId="68F60621" w:rsidR="00872EFF" w:rsidRPr="004F16A7" w:rsidRDefault="00872EFF" w:rsidP="00872EFF">
      <w:pPr>
        <w:pStyle w:val="Paragraphedeliste"/>
        <w:numPr>
          <w:ilvl w:val="0"/>
          <w:numId w:val="11"/>
        </w:numPr>
        <w:spacing w:before="120" w:after="120"/>
      </w:pPr>
      <w:r>
        <w:t xml:space="preserve">l’archivage du résultat de l’audit réalisé par les Auditeurs de la Maison </w:t>
      </w:r>
      <w:proofErr w:type="spellStart"/>
      <w:r>
        <w:t>Talamh</w:t>
      </w:r>
      <w:proofErr w:type="spellEnd"/>
      <w:r w:rsidR="004F16A7" w:rsidRPr="004F16A7">
        <w:t>.</w:t>
      </w:r>
    </w:p>
    <w:p w14:paraId="0D85D001" w14:textId="5B39CA6E" w:rsidR="001F1C27" w:rsidRDefault="001F1C27" w:rsidP="002170BE"/>
    <w:p w14:paraId="5A7B195C" w14:textId="77777777" w:rsidR="000C7B38" w:rsidRDefault="000C7B38"/>
    <w:p w14:paraId="2149CCAB" w14:textId="77777777" w:rsidR="00D82BB8" w:rsidRDefault="00D82BB8" w:rsidP="00D82BB8">
      <w:r w:rsidRPr="00422C35">
        <w:rPr>
          <w:rFonts w:eastAsia="Play" w:cs="Play"/>
          <w:b/>
          <w:bCs/>
          <w:color w:val="0F4761"/>
          <w:sz w:val="28"/>
          <w:szCs w:val="28"/>
        </w:rPr>
        <w:t>Compétences</w:t>
      </w:r>
      <w:r>
        <w:t xml:space="preserve"> </w:t>
      </w:r>
    </w:p>
    <w:p w14:paraId="6D21ABF6" w14:textId="275B7533" w:rsidR="008C41ED" w:rsidRDefault="004F16A7" w:rsidP="00D82BB8">
      <w:pPr>
        <w:pStyle w:val="Paragraphedeliste"/>
        <w:numPr>
          <w:ilvl w:val="0"/>
          <w:numId w:val="4"/>
        </w:numPr>
      </w:pPr>
      <w:r>
        <w:t>Erudit</w:t>
      </w:r>
    </w:p>
    <w:p w14:paraId="0BCFBB2B" w14:textId="2309A765" w:rsidR="00872EFF" w:rsidRDefault="00872EFF" w:rsidP="00D82BB8">
      <w:pPr>
        <w:pStyle w:val="Paragraphedeliste"/>
        <w:numPr>
          <w:ilvl w:val="0"/>
          <w:numId w:val="4"/>
        </w:numPr>
      </w:pPr>
      <w:r>
        <w:t>Archéologie</w:t>
      </w:r>
    </w:p>
    <w:p w14:paraId="7B8A6E94" w14:textId="77777777" w:rsidR="000C7B38" w:rsidRDefault="000C7B38"/>
    <w:p w14:paraId="2B167BB3" w14:textId="0808C981" w:rsidR="00D82BB8" w:rsidRPr="00872EFF" w:rsidRDefault="00D82BB8" w:rsidP="00D82BB8">
      <w:pPr>
        <w:rPr>
          <w:rFonts w:eastAsia="Play" w:cs="Play"/>
          <w:b/>
          <w:bCs/>
          <w:color w:val="0F4761"/>
          <w:sz w:val="28"/>
          <w:szCs w:val="28"/>
        </w:rPr>
      </w:pPr>
    </w:p>
    <w:p w14:paraId="074BB10C" w14:textId="77777777" w:rsidR="00E32C5E" w:rsidRDefault="00E32C5E">
      <w:pPr>
        <w:rPr>
          <w:rFonts w:eastAsia="Play" w:cs="Play"/>
          <w:b/>
          <w:bCs/>
          <w:color w:val="0F4761"/>
          <w:sz w:val="28"/>
          <w:szCs w:val="28"/>
        </w:rPr>
      </w:pPr>
      <w:r>
        <w:rPr>
          <w:rFonts w:eastAsia="Play" w:cs="Play"/>
          <w:b/>
          <w:bCs/>
          <w:color w:val="0F4761"/>
          <w:sz w:val="28"/>
          <w:szCs w:val="28"/>
        </w:rPr>
        <w:br w:type="page"/>
      </w:r>
    </w:p>
    <w:p w14:paraId="76493465" w14:textId="762F1529" w:rsidR="000C7B38" w:rsidRPr="00D82BB8" w:rsidRDefault="00000000">
      <w:pPr>
        <w:rPr>
          <w:rFonts w:eastAsia="Play" w:cs="Play"/>
          <w:b/>
          <w:bCs/>
          <w:color w:val="0F4761"/>
          <w:sz w:val="28"/>
          <w:szCs w:val="28"/>
        </w:rPr>
      </w:pPr>
      <w:r w:rsidRPr="00D82BB8">
        <w:rPr>
          <w:rFonts w:eastAsia="Play" w:cs="Play"/>
          <w:b/>
          <w:bCs/>
          <w:color w:val="0F4761"/>
          <w:sz w:val="28"/>
          <w:szCs w:val="28"/>
        </w:rPr>
        <w:lastRenderedPageBreak/>
        <w:t>Informations complémentaire importantes :</w:t>
      </w:r>
    </w:p>
    <w:p w14:paraId="716BFEF3" w14:textId="77777777" w:rsidR="000C7B38" w:rsidRPr="00D82BB8" w:rsidRDefault="000C7B38">
      <w:pPr>
        <w:rPr>
          <w:rFonts w:ascii="Comic Sans MS" w:hAnsi="Comic Sans MS"/>
        </w:rPr>
      </w:pPr>
    </w:p>
    <w:p w14:paraId="57209EA5" w14:textId="77777777" w:rsidR="000C7B38" w:rsidRPr="00D82BB8" w:rsidRDefault="00000000">
      <w:pPr>
        <w:spacing w:after="120"/>
        <w:rPr>
          <w:rFonts w:ascii="Aptos" w:hAnsi="Aptos"/>
          <w:b/>
          <w:bCs/>
          <w:i/>
          <w:iCs/>
          <w:color w:val="000000"/>
          <w:sz w:val="24"/>
          <w:szCs w:val="24"/>
        </w:rPr>
      </w:pPr>
      <w:r w:rsidRPr="00D82BB8">
        <w:rPr>
          <w:rFonts w:ascii="Aptos" w:hAnsi="Aptos"/>
          <w:b/>
          <w:bCs/>
          <w:i/>
          <w:iCs/>
          <w:color w:val="000000"/>
          <w:sz w:val="24"/>
          <w:szCs w:val="24"/>
        </w:rPr>
        <w:t>Logistique liée su Site</w:t>
      </w:r>
    </w:p>
    <w:p w14:paraId="19730F36"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Poubelles</w:t>
      </w:r>
    </w:p>
    <w:p w14:paraId="6E1B5A57" w14:textId="77777777" w:rsidR="000C7B38" w:rsidRPr="00D82BB8" w:rsidRDefault="00000000">
      <w:pPr>
        <w:spacing w:after="60"/>
        <w:ind w:left="709"/>
        <w:rPr>
          <w:rFonts w:ascii="Aptos" w:hAnsi="Aptos"/>
          <w:color w:val="000000"/>
          <w:sz w:val="20"/>
          <w:szCs w:val="20"/>
        </w:rPr>
      </w:pPr>
      <w:r w:rsidRPr="00D82BB8">
        <w:rPr>
          <w:rFonts w:ascii="Aptos" w:hAnsi="Aptos"/>
          <w:color w:val="000000"/>
          <w:sz w:val="20"/>
          <w:szCs w:val="20"/>
        </w:rPr>
        <w:t>Veuillez prévoir des sacs poubelles en quantité suffisante pour évacuer la totalité de vos déchets. Le site ne dispose pas de poubelles et l’on ne peut laisser aucun sac plein sur place !</w:t>
      </w:r>
    </w:p>
    <w:p w14:paraId="2A659FA3"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Vous devrez donc repartir avec tous vos déchets …</w:t>
      </w:r>
    </w:p>
    <w:p w14:paraId="17A9F693"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Accès au site</w:t>
      </w:r>
    </w:p>
    <w:p w14:paraId="6E652E61" w14:textId="77777777" w:rsidR="000C7B38" w:rsidRPr="00D82BB8" w:rsidRDefault="00000000">
      <w:pPr>
        <w:spacing w:after="120"/>
        <w:ind w:left="709"/>
        <w:rPr>
          <w:rFonts w:ascii="Aptos" w:hAnsi="Aptos"/>
          <w:color w:val="000000"/>
          <w:sz w:val="20"/>
          <w:szCs w:val="20"/>
        </w:rPr>
      </w:pPr>
      <w:r w:rsidRPr="00D82BB8">
        <w:rPr>
          <w:rFonts w:ascii="Aptos" w:hAnsi="Aptos"/>
          <w:color w:val="000000"/>
          <w:sz w:val="20"/>
          <w:szCs w:val="20"/>
        </w:rPr>
        <w:t>Arrivée sur place pour s’installer entre 16h00 et 18h00</w:t>
      </w:r>
    </w:p>
    <w:p w14:paraId="3AB13C4B"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Code Cadenas</w:t>
      </w:r>
    </w:p>
    <w:p w14:paraId="3C62E93B" w14:textId="77777777" w:rsidR="000C7B38" w:rsidRPr="00D82BB8" w:rsidRDefault="00000000">
      <w:pPr>
        <w:spacing w:after="120"/>
        <w:ind w:left="709"/>
        <w:rPr>
          <w:rFonts w:ascii="Aptos" w:hAnsi="Aptos"/>
        </w:rPr>
      </w:pPr>
      <w:r w:rsidRPr="00D82BB8">
        <w:rPr>
          <w:rFonts w:ascii="Aptos" w:hAnsi="Aptos"/>
          <w:color w:val="000000"/>
          <w:sz w:val="20"/>
          <w:szCs w:val="20"/>
        </w:rPr>
        <w:t>Afin d’éviter les visites inopportunes, le site sera fermé durant le jeu. Pour cela nous utiliserons un cadenas dont le code sera 5172. Si pour une raison quelconque vous deviez quitter le site avant la fin du jeu (ou retourner à votre véhicule) nous vous demanderons de bien vouloir refermer la grille derrière vous avec le cadenas susmentionné.</w:t>
      </w:r>
    </w:p>
    <w:p w14:paraId="399A4A0F"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repas</w:t>
      </w:r>
    </w:p>
    <w:p w14:paraId="6F18022E" w14:textId="77777777" w:rsidR="000C7B38" w:rsidRPr="00D82BB8" w:rsidRDefault="00000000">
      <w:pPr>
        <w:ind w:left="709"/>
        <w:rPr>
          <w:rFonts w:ascii="Aptos" w:hAnsi="Aptos"/>
          <w:color w:val="000000"/>
          <w:sz w:val="20"/>
          <w:szCs w:val="20"/>
        </w:rPr>
      </w:pPr>
      <w:r w:rsidRPr="00D82BB8">
        <w:rPr>
          <w:rFonts w:ascii="Aptos" w:hAnsi="Aptos"/>
          <w:color w:val="000000"/>
          <w:sz w:val="20"/>
          <w:szCs w:val="20"/>
        </w:rPr>
        <w:t>Seront fournis à l’auberge :</w:t>
      </w:r>
    </w:p>
    <w:p w14:paraId="07188BA9" w14:textId="0B559BF8" w:rsidR="000C7B38" w:rsidRPr="00D82BB8" w:rsidRDefault="00000000">
      <w:pPr>
        <w:numPr>
          <w:ilvl w:val="1"/>
          <w:numId w:val="3"/>
        </w:numPr>
        <w:pBdr>
          <w:top w:val="nil"/>
          <w:left w:val="nil"/>
          <w:bottom w:val="nil"/>
          <w:right w:val="nil"/>
          <w:between w:val="nil"/>
        </w:pBdr>
        <w:rPr>
          <w:rFonts w:ascii="Aptos" w:hAnsi="Aptos"/>
          <w:color w:val="000000"/>
          <w:sz w:val="20"/>
          <w:szCs w:val="20"/>
        </w:rPr>
      </w:pPr>
      <w:r w:rsidRPr="00D82BB8">
        <w:rPr>
          <w:rFonts w:ascii="Aptos" w:hAnsi="Aptos"/>
          <w:color w:val="000000"/>
          <w:sz w:val="20"/>
          <w:szCs w:val="20"/>
        </w:rPr>
        <w:t xml:space="preserve">Les 2 petits déjeuners (samedi matin et dimanche </w:t>
      </w:r>
      <w:r w:rsidR="00797CB3" w:rsidRPr="00D82BB8">
        <w:rPr>
          <w:rFonts w:ascii="Aptos" w:hAnsi="Aptos"/>
          <w:color w:val="000000"/>
          <w:sz w:val="20"/>
          <w:szCs w:val="20"/>
        </w:rPr>
        <w:t>matin</w:t>
      </w:r>
      <w:r w:rsidRPr="00D82BB8">
        <w:rPr>
          <w:rFonts w:ascii="Aptos" w:hAnsi="Aptos"/>
          <w:color w:val="000000"/>
          <w:sz w:val="20"/>
          <w:szCs w:val="20"/>
        </w:rPr>
        <w:t>).</w:t>
      </w:r>
    </w:p>
    <w:p w14:paraId="53B28A11" w14:textId="77777777" w:rsidR="000C7B38" w:rsidRPr="00D82BB8" w:rsidRDefault="00000000">
      <w:pPr>
        <w:numPr>
          <w:ilvl w:val="1"/>
          <w:numId w:val="3"/>
        </w:numPr>
        <w:pBdr>
          <w:top w:val="nil"/>
          <w:left w:val="nil"/>
          <w:bottom w:val="nil"/>
          <w:right w:val="nil"/>
          <w:between w:val="nil"/>
        </w:pBdr>
        <w:spacing w:after="120"/>
        <w:ind w:left="1434" w:hanging="357"/>
        <w:rPr>
          <w:rFonts w:ascii="Aptos" w:hAnsi="Aptos"/>
          <w:color w:val="000000"/>
          <w:sz w:val="20"/>
          <w:szCs w:val="20"/>
        </w:rPr>
      </w:pPr>
      <w:r w:rsidRPr="00D82BB8">
        <w:rPr>
          <w:rFonts w:ascii="Aptos" w:hAnsi="Aptos"/>
          <w:color w:val="000000"/>
          <w:sz w:val="20"/>
          <w:szCs w:val="20"/>
        </w:rPr>
        <w:t>De la bière, du jus de pomme...</w:t>
      </w:r>
    </w:p>
    <w:p w14:paraId="03678672" w14:textId="774FE6F5" w:rsidR="000C7B38" w:rsidRPr="00D82BB8" w:rsidRDefault="00000000">
      <w:pPr>
        <w:ind w:left="709"/>
        <w:rPr>
          <w:rFonts w:ascii="Aptos" w:hAnsi="Aptos"/>
          <w:color w:val="000000"/>
          <w:sz w:val="20"/>
          <w:szCs w:val="20"/>
        </w:rPr>
      </w:pPr>
      <w:r w:rsidRPr="00D82BB8">
        <w:rPr>
          <w:rFonts w:ascii="Aptos" w:hAnsi="Aptos"/>
          <w:color w:val="000000"/>
          <w:sz w:val="20"/>
          <w:szCs w:val="20"/>
        </w:rPr>
        <w:t xml:space="preserve">L’eau du site est non potable, pensez à </w:t>
      </w:r>
      <w:r w:rsidR="00797CB3" w:rsidRPr="00D82BB8">
        <w:rPr>
          <w:rFonts w:ascii="Aptos" w:hAnsi="Aptos"/>
          <w:color w:val="000000"/>
          <w:sz w:val="20"/>
          <w:szCs w:val="20"/>
        </w:rPr>
        <w:t>apporter vos propres bouteilles d’eau</w:t>
      </w:r>
      <w:r w:rsidRPr="00D82BB8">
        <w:rPr>
          <w:rFonts w:ascii="Aptos" w:hAnsi="Aptos"/>
          <w:color w:val="000000"/>
          <w:sz w:val="20"/>
          <w:szCs w:val="20"/>
        </w:rPr>
        <w:t>.</w:t>
      </w:r>
    </w:p>
    <w:p w14:paraId="359D75D7" w14:textId="77777777" w:rsidR="000C7B38" w:rsidRPr="00D82BB8" w:rsidRDefault="00000000">
      <w:pPr>
        <w:spacing w:after="120"/>
        <w:ind w:left="709"/>
        <w:rPr>
          <w:rFonts w:ascii="Aptos" w:hAnsi="Aptos"/>
          <w:color w:val="000000"/>
          <w:sz w:val="20"/>
          <w:szCs w:val="20"/>
        </w:rPr>
      </w:pPr>
      <w:r w:rsidRPr="00D82BB8">
        <w:rPr>
          <w:rFonts w:ascii="Aptos" w:hAnsi="Aptos"/>
          <w:color w:val="000000"/>
          <w:sz w:val="20"/>
          <w:szCs w:val="20"/>
        </w:rPr>
        <w:t xml:space="preserve">Possibilité de faire du feu dans un brasero </w:t>
      </w:r>
      <w:r w:rsidRPr="00D82BB8">
        <w:rPr>
          <w:rFonts w:ascii="Aptos" w:hAnsi="Aptos"/>
          <w:color w:val="000000"/>
          <w:sz w:val="20"/>
          <w:szCs w:val="20"/>
          <w:u w:val="single"/>
        </w:rPr>
        <w:t>non électrique</w:t>
      </w:r>
      <w:r w:rsidRPr="00D82BB8">
        <w:rPr>
          <w:rFonts w:ascii="Aptos" w:hAnsi="Aptos"/>
          <w:color w:val="000000"/>
          <w:sz w:val="20"/>
          <w:szCs w:val="20"/>
        </w:rPr>
        <w:t xml:space="preserve"> (fournis par vous) devant votre logis pour vos saucisses, steak, grillades et poissons.</w:t>
      </w:r>
    </w:p>
    <w:p w14:paraId="1E769B01" w14:textId="041693D1" w:rsidR="00797CB3" w:rsidRPr="00D82BB8" w:rsidRDefault="00797CB3">
      <w:pPr>
        <w:spacing w:after="120"/>
        <w:ind w:left="709"/>
        <w:rPr>
          <w:rFonts w:ascii="Aptos" w:hAnsi="Aptos"/>
          <w:color w:val="000000"/>
          <w:sz w:val="20"/>
          <w:szCs w:val="20"/>
        </w:rPr>
      </w:pPr>
      <w:r w:rsidRPr="00D82BB8">
        <w:rPr>
          <w:rFonts w:ascii="Aptos" w:hAnsi="Aptos"/>
          <w:color w:val="000000"/>
          <w:sz w:val="20"/>
          <w:szCs w:val="20"/>
        </w:rPr>
        <w:t>Interdiction de faire du feu au sol.</w:t>
      </w:r>
    </w:p>
    <w:p w14:paraId="74BE9C4F"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biquettes</w:t>
      </w:r>
    </w:p>
    <w:p w14:paraId="4F7F6F6B" w14:textId="23204160" w:rsidR="000C7B38" w:rsidRPr="00D82BB8" w:rsidRDefault="00000000">
      <w:pPr>
        <w:spacing w:after="60"/>
        <w:ind w:left="709"/>
        <w:rPr>
          <w:rFonts w:ascii="Aptos" w:hAnsi="Aptos"/>
          <w:color w:val="000000"/>
          <w:sz w:val="20"/>
          <w:szCs w:val="20"/>
        </w:rPr>
      </w:pPr>
      <w:r w:rsidRPr="00D82BB8">
        <w:rPr>
          <w:rFonts w:ascii="Aptos" w:hAnsi="Aptos"/>
          <w:color w:val="000000"/>
          <w:sz w:val="20"/>
          <w:szCs w:val="20"/>
        </w:rPr>
        <w:t xml:space="preserve">Des biquettes </w:t>
      </w:r>
      <w:r w:rsidR="00797CB3" w:rsidRPr="00D82BB8">
        <w:rPr>
          <w:rFonts w:ascii="Aptos" w:hAnsi="Aptos"/>
          <w:color w:val="000000"/>
          <w:sz w:val="20"/>
          <w:szCs w:val="20"/>
        </w:rPr>
        <w:t xml:space="preserve">(chèvres) </w:t>
      </w:r>
      <w:r w:rsidRPr="00D82BB8">
        <w:rPr>
          <w:rFonts w:ascii="Aptos" w:hAnsi="Aptos"/>
          <w:color w:val="000000"/>
          <w:sz w:val="20"/>
          <w:szCs w:val="20"/>
        </w:rPr>
        <w:t>sont présentes sur une partie du haute du fort. Leur zone de villégiature est en principe clôturée et ne sera pas en jeu (inaccessible donc). Prière donc de ne pas déplacer les barrières et clôtures obstruant certains couloirs et passages à l’intérieur même du fort sous peine de voir ces caprins se balader et chier partout en plus de tout bouffer.</w:t>
      </w:r>
    </w:p>
    <w:p w14:paraId="66E24B4A" w14:textId="77777777" w:rsidR="000C7B38" w:rsidRPr="00D82BB8" w:rsidRDefault="00000000">
      <w:pPr>
        <w:spacing w:after="60"/>
        <w:ind w:left="709"/>
        <w:rPr>
          <w:rFonts w:ascii="Aptos" w:hAnsi="Aptos"/>
          <w:color w:val="000000"/>
          <w:sz w:val="20"/>
          <w:szCs w:val="20"/>
        </w:rPr>
      </w:pPr>
      <w:r w:rsidRPr="00D82BB8">
        <w:rPr>
          <w:rFonts w:ascii="Aptos" w:hAnsi="Aptos"/>
          <w:color w:val="000000"/>
          <w:sz w:val="20"/>
          <w:szCs w:val="20"/>
        </w:rPr>
        <w:t>Pour les joueurs ayant un passé de légionnaire, à priori c’est non. De toutes façons, on ne veut surtout rien savoir !</w:t>
      </w:r>
    </w:p>
    <w:p w14:paraId="126F338C" w14:textId="77777777" w:rsidR="000C7B38" w:rsidRPr="00D82BB8" w:rsidRDefault="00000000">
      <w:pPr>
        <w:spacing w:after="120"/>
        <w:ind w:left="709"/>
        <w:rPr>
          <w:rFonts w:ascii="Aptos" w:hAnsi="Aptos"/>
          <w:color w:val="000000"/>
          <w:sz w:val="20"/>
          <w:szCs w:val="20"/>
        </w:rPr>
      </w:pPr>
      <w:r w:rsidRPr="00D82BB8">
        <w:rPr>
          <w:rFonts w:ascii="Aptos" w:hAnsi="Aptos"/>
          <w:color w:val="000000"/>
          <w:sz w:val="20"/>
          <w:szCs w:val="20"/>
        </w:rPr>
        <w:t>Attention, la nuit, ces charmantes biquettes se transforment en « chèvre garou à dents de sabre » et massacrent systématiquement tous ceux qui auront tenté de les importuner !</w:t>
      </w:r>
    </w:p>
    <w:p w14:paraId="4F193748"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douves</w:t>
      </w:r>
    </w:p>
    <w:p w14:paraId="156AB28E" w14:textId="77777777" w:rsidR="000C7B38" w:rsidRPr="00D82BB8" w:rsidRDefault="00000000">
      <w:pPr>
        <w:spacing w:after="60"/>
        <w:ind w:left="709"/>
        <w:rPr>
          <w:rFonts w:ascii="Aptos" w:hAnsi="Aptos"/>
        </w:rPr>
      </w:pPr>
      <w:r w:rsidRPr="00D82BB8">
        <w:rPr>
          <w:rFonts w:ascii="Aptos" w:hAnsi="Aptos"/>
          <w:color w:val="000000"/>
          <w:sz w:val="20"/>
          <w:szCs w:val="20"/>
        </w:rPr>
        <w:t xml:space="preserve">Le site possède des douves dont </w:t>
      </w:r>
      <w:r w:rsidRPr="00D82BB8">
        <w:rPr>
          <w:rFonts w:ascii="Aptos" w:hAnsi="Aptos"/>
          <w:b/>
          <w:bCs/>
          <w:i/>
          <w:iCs/>
          <w:color w:val="000000"/>
          <w:sz w:val="20"/>
          <w:szCs w:val="20"/>
        </w:rPr>
        <w:t>l’accès peut être dangereux.</w:t>
      </w:r>
    </w:p>
    <w:p w14:paraId="3950AC8E" w14:textId="77777777" w:rsidR="000C7B38" w:rsidRPr="00D82BB8" w:rsidRDefault="00000000">
      <w:pPr>
        <w:spacing w:after="60"/>
        <w:ind w:left="709"/>
        <w:rPr>
          <w:rFonts w:ascii="Aptos" w:hAnsi="Aptos"/>
        </w:rPr>
      </w:pPr>
      <w:r w:rsidRPr="00D82BB8">
        <w:rPr>
          <w:rFonts w:ascii="Aptos" w:hAnsi="Aptos"/>
          <w:b/>
          <w:bCs/>
          <w:i/>
          <w:iCs/>
          <w:color w:val="000000"/>
          <w:sz w:val="20"/>
          <w:szCs w:val="20"/>
        </w:rPr>
        <w:t>La prudence sera donc mise</w:t>
      </w:r>
      <w:r w:rsidRPr="00D82BB8">
        <w:rPr>
          <w:rFonts w:ascii="Aptos" w:hAnsi="Aptos"/>
          <w:color w:val="000000"/>
          <w:sz w:val="20"/>
          <w:szCs w:val="20"/>
        </w:rPr>
        <w:t xml:space="preserve">, la nuit, pendant vos futures courses folles les yeux fermés en hurlant de terreur afin d’échapper aux montres, carnassiers, chèvres garous à dents de sabre, voleurs, assassins, tueurs psychopathes… ou pour rallier d’urgence le « happy </w:t>
      </w:r>
      <w:proofErr w:type="spellStart"/>
      <w:r w:rsidRPr="00D82BB8">
        <w:rPr>
          <w:rFonts w:ascii="Aptos" w:hAnsi="Aptos"/>
          <w:color w:val="000000"/>
          <w:sz w:val="20"/>
          <w:szCs w:val="20"/>
        </w:rPr>
        <w:t>hour</w:t>
      </w:r>
      <w:proofErr w:type="spellEnd"/>
      <w:r w:rsidRPr="00D82BB8">
        <w:rPr>
          <w:rFonts w:ascii="Aptos" w:hAnsi="Aptos"/>
          <w:color w:val="000000"/>
          <w:sz w:val="20"/>
          <w:szCs w:val="20"/>
        </w:rPr>
        <w:t> » de l’auberge.</w:t>
      </w:r>
    </w:p>
    <w:p w14:paraId="66F89B8D"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 xml:space="preserve">Autre effet </w:t>
      </w:r>
      <w:proofErr w:type="spellStart"/>
      <w:r w:rsidRPr="00D82BB8">
        <w:rPr>
          <w:rFonts w:ascii="Aptos" w:hAnsi="Aptos"/>
          <w:color w:val="000000"/>
          <w:sz w:val="20"/>
          <w:szCs w:val="20"/>
        </w:rPr>
        <w:t>kisskool</w:t>
      </w:r>
      <w:proofErr w:type="spellEnd"/>
      <w:r w:rsidRPr="00D82BB8">
        <w:rPr>
          <w:rFonts w:ascii="Aptos" w:hAnsi="Aptos"/>
          <w:color w:val="000000"/>
          <w:sz w:val="20"/>
          <w:szCs w:val="20"/>
        </w:rPr>
        <w:t>, il y a des douves dans les douves (deuxième marche). Elles sont très peu visibles avant de n’y être tombé au fond !</w:t>
      </w:r>
    </w:p>
    <w:p w14:paraId="6A745380"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chiottes de guerre</w:t>
      </w:r>
    </w:p>
    <w:p w14:paraId="0BB44931"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Un « chiotte de guerre » en métal est présente dans la partie boisée du site. C’est une relique à laquelle tiennent tout particulièrement les propriétaires. Elle n’est plus fonctionnelle et ne doit pas être utilisée, abîmée, déplacée, taguée ou fondue… Par ailleurs, des pissotières de guerre en dur sont également présentes dans le fort. Prière de ne pas les utiliser non plus …</w:t>
      </w:r>
    </w:p>
    <w:p w14:paraId="1E68A1AA"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Il y a de vrais WC qui marchent bien.</w:t>
      </w:r>
    </w:p>
    <w:p w14:paraId="5D8AE999" w14:textId="77777777" w:rsidR="00797CB3" w:rsidRDefault="00797CB3">
      <w:pPr>
        <w:spacing w:after="120"/>
        <w:ind w:left="708"/>
      </w:pPr>
    </w:p>
    <w:sectPr w:rsidR="00797CB3" w:rsidSect="00D82BB8">
      <w:headerReference w:type="default" r:id="rId10"/>
      <w:footerReference w:type="default" r:id="rId11"/>
      <w:pgSz w:w="11906" w:h="16838"/>
      <w:pgMar w:top="1417" w:right="1417" w:bottom="1417" w:left="141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9AAA6" w14:textId="77777777" w:rsidR="00E906D7" w:rsidRDefault="00E906D7">
      <w:r>
        <w:separator/>
      </w:r>
    </w:p>
  </w:endnote>
  <w:endnote w:type="continuationSeparator" w:id="0">
    <w:p w14:paraId="592F8835" w14:textId="77777777" w:rsidR="00E906D7" w:rsidRDefault="00E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BDC385E-129F-4D1F-AFB3-78BBA63E0B6F}"/>
  </w:font>
  <w:font w:name="Calibri">
    <w:panose1 w:val="020F0502020204030204"/>
    <w:charset w:val="00"/>
    <w:family w:val="swiss"/>
    <w:pitch w:val="variable"/>
    <w:sig w:usb0="E4002EFF" w:usb1="C200247B" w:usb2="00000009" w:usb3="00000000" w:csb0="000001FF" w:csb1="00000000"/>
    <w:embedRegular r:id="rId2" w:fontKey="{1C1422AC-AC0F-4565-92CA-34BD3904B27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3" w:fontKey="{A30FE5E0-E1E6-480D-9238-05B222606E10}"/>
    <w:embedBold r:id="rId4" w:fontKey="{828AD1F3-DC02-43DA-B35B-C679E3717A2B}"/>
    <w:embedBoldItalic r:id="rId5" w:fontKey="{D802FABE-733D-4543-A863-B3EAF6EFC618}"/>
  </w:font>
  <w:font w:name="Georgia">
    <w:panose1 w:val="02040502050405020303"/>
    <w:charset w:val="00"/>
    <w:family w:val="roman"/>
    <w:pitch w:val="variable"/>
    <w:sig w:usb0="00000287" w:usb1="00000000" w:usb2="00000000" w:usb3="00000000" w:csb0="0000009F" w:csb1="00000000"/>
    <w:embedItalic r:id="rId6" w:fontKey="{2F5CB7AF-68E0-461D-8B39-B0DB15373814}"/>
  </w:font>
  <w:font w:name="Courgette">
    <w:charset w:val="00"/>
    <w:family w:val="auto"/>
    <w:pitch w:val="default"/>
    <w:embedBold r:id="rId7" w:fontKey="{91B18B43-E20E-4BFB-BB28-0CD86B6C8389}"/>
  </w:font>
  <w:font w:name="Comic Sans MS">
    <w:panose1 w:val="030F0702030302020204"/>
    <w:charset w:val="00"/>
    <w:family w:val="script"/>
    <w:pitch w:val="variable"/>
    <w:sig w:usb0="00000687" w:usb1="00000013" w:usb2="00000000" w:usb3="00000000" w:csb0="0000009F" w:csb1="00000000"/>
    <w:embedRegular r:id="rId8" w:fontKey="{26FC72DD-4A61-48FF-B7B1-D3B1BA6F7AB6}"/>
    <w:embedBold r:id="rId9" w:fontKey="{BAB791A3-D4F0-475B-AE3B-D5BBA02EF6B0}"/>
    <w:embedBoldItalic r:id="rId10" w:fontKey="{DFBFED2A-ECAC-4D3F-A6F0-9F822B55F4CD}"/>
  </w:font>
  <w:font w:name="Play">
    <w:altName w:val="Calibri"/>
    <w:charset w:val="00"/>
    <w:family w:val="auto"/>
    <w:pitch w:val="default"/>
  </w:font>
  <w:font w:name="Matura MT Script Capitals">
    <w:panose1 w:val="03020802060602070202"/>
    <w:charset w:val="00"/>
    <w:family w:val="script"/>
    <w:pitch w:val="variable"/>
    <w:sig w:usb0="00000003" w:usb1="00000000" w:usb2="00000000" w:usb3="00000000" w:csb0="00000001" w:csb1="00000000"/>
    <w:embedItalic r:id="rId11" w:fontKey="{C133FCB1-7647-4553-BC5F-F0191B01D021}"/>
  </w:font>
  <w:font w:name="Cambria">
    <w:panose1 w:val="02040503050406030204"/>
    <w:charset w:val="00"/>
    <w:family w:val="roman"/>
    <w:pitch w:val="variable"/>
    <w:sig w:usb0="E00006FF" w:usb1="420024FF" w:usb2="02000000" w:usb3="00000000" w:csb0="0000019F" w:csb1="00000000"/>
    <w:embedRegular r:id="rId12" w:fontKey="{98B9DF5C-B88D-40FD-9838-40E748BC92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8F83" w14:textId="77777777" w:rsidR="000C7B38" w:rsidRDefault="00000000">
    <w:pPr>
      <w:pBdr>
        <w:top w:val="nil"/>
        <w:left w:val="nil"/>
        <w:bottom w:val="nil"/>
        <w:right w:val="nil"/>
        <w:between w:val="nil"/>
      </w:pBdr>
      <w:tabs>
        <w:tab w:val="center" w:pos="4536"/>
        <w:tab w:val="right" w:pos="9072"/>
      </w:tabs>
      <w:ind w:right="360"/>
      <w:rPr>
        <w:color w:val="000000"/>
      </w:rPr>
    </w:pPr>
    <w:proofErr w:type="spellStart"/>
    <w:r>
      <w:rPr>
        <w:rFonts w:ascii="Matura MT Script Capitals" w:eastAsia="Matura MT Script Capitals" w:hAnsi="Matura MT Script Capitals" w:cs="Matura MT Script Capitals"/>
        <w:i/>
        <w:iCs/>
        <w:color w:val="666666"/>
        <w:sz w:val="32"/>
        <w:szCs w:val="32"/>
      </w:rPr>
      <w:t>Celtiana</w:t>
    </w:r>
    <w:proofErr w:type="spellEnd"/>
    <w:r>
      <w:rPr>
        <w:noProof/>
      </w:rPr>
      <mc:AlternateContent>
        <mc:Choice Requires="wps">
          <w:drawing>
            <wp:anchor distT="0" distB="0" distL="0" distR="0" simplePos="0" relativeHeight="251658240" behindDoc="0" locked="0" layoutInCell="1" hidden="0" allowOverlap="1" wp14:anchorId="43D53197" wp14:editId="64DC49DE">
              <wp:simplePos x="0" y="0"/>
              <wp:positionH relativeFrom="column">
                <wp:posOffset>5989002</wp:posOffset>
              </wp:positionH>
              <wp:positionV relativeFrom="paragraph">
                <wp:posOffset>-4126</wp:posOffset>
              </wp:positionV>
              <wp:extent cx="24130" cy="29845"/>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5338698" y="3769840"/>
                        <a:ext cx="14605" cy="20320"/>
                      </a:xfrm>
                      <a:prstGeom prst="rect">
                        <a:avLst/>
                      </a:prstGeom>
                      <a:noFill/>
                      <a:ln>
                        <a:noFill/>
                      </a:ln>
                    </wps:spPr>
                    <wps:txbx>
                      <w:txbxContent>
                        <w:p w14:paraId="720AA595" w14:textId="77777777" w:rsidR="000C7B38" w:rsidRDefault="00000000">
                          <w:pPr>
                            <w:textDirection w:val="btLr"/>
                          </w:pPr>
                          <w:r>
                            <w:rPr>
                              <w:color w:val="000000"/>
                            </w:rPr>
                            <w:t xml:space="preserve">Page  </w:t>
                          </w:r>
                          <w:proofErr w:type="spellStart"/>
                          <w:r>
                            <w:rPr>
                              <w:color w:val="000000"/>
                            </w:rPr>
                            <w:t>PAGE</w:t>
                          </w:r>
                          <w:proofErr w:type="spellEnd"/>
                          <w:r>
                            <w:rPr>
                              <w:color w:val="000000"/>
                            </w:rPr>
                            <w:t xml:space="preserve"> 3 sur  NUMPAGES \* ARABIC 3</w:t>
                          </w:r>
                        </w:p>
                      </w:txbxContent>
                    </wps:txbx>
                    <wps:bodyPr spcFirstLastPara="1" wrap="square" lIns="0" tIns="0" rIns="0" bIns="0" anchor="t" anchorCtr="0">
                      <a:noAutofit/>
                    </wps:bodyPr>
                  </wps:wsp>
                </a:graphicData>
              </a:graphic>
            </wp:anchor>
          </w:drawing>
        </mc:Choice>
        <mc:Fallback>
          <w:pict>
            <v:rect w14:anchorId="43D53197" id="Rectangle 1" o:spid="_x0000_s1026" style="position:absolute;left:0;text-align:left;margin-left:471.55pt;margin-top:-.3pt;width:1.9pt;height:2.3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" filled="f" stroked="f">
              <v:textbox inset="0,0,0,0">
                <w:txbxContent>
                  <w:p w14:paraId="720AA595" w14:textId="77777777" w:rsidR="000C7B38" w:rsidRDefault="00000000">
                    <w:pPr>
                      <w:textDirection w:val="btLr"/>
                    </w:pPr>
                    <w:r>
                      <w:rPr>
                        <w:color w:val="000000"/>
                      </w:rPr>
                      <w:t>Page  PAGE 3 sur  NUMPAGES \* ARABIC 3</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9A14" w14:textId="77777777" w:rsidR="00E906D7" w:rsidRDefault="00E906D7">
      <w:r>
        <w:separator/>
      </w:r>
    </w:p>
  </w:footnote>
  <w:footnote w:type="continuationSeparator" w:id="0">
    <w:p w14:paraId="7C1F2E78" w14:textId="77777777" w:rsidR="00E906D7" w:rsidRDefault="00E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791" w14:textId="77777777" w:rsidR="000C7B38" w:rsidRDefault="00000000">
    <w:pPr>
      <w:pBdr>
        <w:top w:val="nil"/>
        <w:left w:val="nil"/>
        <w:bottom w:val="nil"/>
        <w:right w:val="nil"/>
        <w:between w:val="nil"/>
      </w:pBdr>
      <w:tabs>
        <w:tab w:val="center" w:pos="4536"/>
        <w:tab w:val="right" w:pos="9072"/>
        <w:tab w:val="center" w:pos="4536"/>
        <w:tab w:val="center" w:pos="5103"/>
        <w:tab w:val="left" w:pos="8246"/>
        <w:tab w:val="right" w:pos="9072"/>
      </w:tabs>
      <w:jc w:val="center"/>
      <w:rPr>
        <w:rFonts w:ascii="Comic Sans MS" w:eastAsia="Comic Sans MS" w:hAnsi="Comic Sans MS" w:cs="Comic Sans MS"/>
        <w:b/>
        <w:bCs/>
        <w:i/>
        <w:iCs/>
        <w:color w:val="0D0D0D"/>
        <w:sz w:val="20"/>
        <w:szCs w:val="20"/>
      </w:rPr>
    </w:pPr>
    <w:proofErr w:type="spellStart"/>
    <w:r>
      <w:rPr>
        <w:rFonts w:ascii="Comic Sans MS" w:eastAsia="Comic Sans MS" w:hAnsi="Comic Sans MS" w:cs="Comic Sans MS"/>
        <w:b/>
        <w:bCs/>
        <w:i/>
        <w:iCs/>
        <w:color w:val="0D0D0D"/>
        <w:sz w:val="20"/>
        <w:szCs w:val="20"/>
      </w:rPr>
      <w:t>Celtiana</w:t>
    </w:r>
    <w:proofErr w:type="spellEnd"/>
    <w:r>
      <w:rPr>
        <w:rFonts w:ascii="Comic Sans MS" w:eastAsia="Comic Sans MS" w:hAnsi="Comic Sans MS" w:cs="Comic Sans MS"/>
        <w:b/>
        <w:bCs/>
        <w:i/>
        <w:iCs/>
        <w:color w:val="0D0D0D"/>
        <w:sz w:val="20"/>
        <w:szCs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3D5"/>
    <w:multiLevelType w:val="multilevel"/>
    <w:tmpl w:val="6D82A9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941867"/>
    <w:multiLevelType w:val="hybridMultilevel"/>
    <w:tmpl w:val="BD200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486554"/>
    <w:multiLevelType w:val="multilevel"/>
    <w:tmpl w:val="49F82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0E3C21"/>
    <w:multiLevelType w:val="hybridMultilevel"/>
    <w:tmpl w:val="095C689C"/>
    <w:lvl w:ilvl="0" w:tplc="9E2C714C">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787082"/>
    <w:multiLevelType w:val="hybridMultilevel"/>
    <w:tmpl w:val="DDC6A11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F94AC7"/>
    <w:multiLevelType w:val="hybridMultilevel"/>
    <w:tmpl w:val="E04C40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AB29A4"/>
    <w:multiLevelType w:val="hybridMultilevel"/>
    <w:tmpl w:val="885A57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6F008F1"/>
    <w:multiLevelType w:val="multilevel"/>
    <w:tmpl w:val="2E6A10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1.%2.%3.%4.%7"/>
      <w:lvlJc w:val="left"/>
      <w:pPr>
        <w:ind w:left="1296" w:hanging="1296"/>
      </w:pPr>
    </w:lvl>
    <w:lvl w:ilvl="7">
      <w:start w:val="1"/>
      <w:numFmt w:val="decimal"/>
      <w:lvlText w:val="%1.%2.%3.%4.%7.%8"/>
      <w:lvlJc w:val="left"/>
      <w:pPr>
        <w:ind w:left="1440" w:hanging="1440"/>
      </w:pPr>
    </w:lvl>
    <w:lvl w:ilvl="8">
      <w:start w:val="1"/>
      <w:numFmt w:val="decimal"/>
      <w:lvlText w:val="%1.%2.%3.%4.%7.%8.%9"/>
      <w:lvlJc w:val="left"/>
      <w:pPr>
        <w:ind w:left="1584" w:hanging="1584"/>
      </w:pPr>
    </w:lvl>
  </w:abstractNum>
  <w:abstractNum w:abstractNumId="8" w15:restartNumberingAfterBreak="0">
    <w:nsid w:val="6B491B04"/>
    <w:multiLevelType w:val="hybridMultilevel"/>
    <w:tmpl w:val="3070B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02D4983"/>
    <w:multiLevelType w:val="hybridMultilevel"/>
    <w:tmpl w:val="B13E45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CF64F7F"/>
    <w:multiLevelType w:val="hybridMultilevel"/>
    <w:tmpl w:val="515A7F64"/>
    <w:lvl w:ilvl="0" w:tplc="8514AF72">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6100831">
    <w:abstractNumId w:val="7"/>
  </w:num>
  <w:num w:numId="2" w16cid:durableId="1279682260">
    <w:abstractNumId w:val="2"/>
  </w:num>
  <w:num w:numId="3" w16cid:durableId="846022068">
    <w:abstractNumId w:val="0"/>
  </w:num>
  <w:num w:numId="4" w16cid:durableId="316344620">
    <w:abstractNumId w:val="1"/>
  </w:num>
  <w:num w:numId="5" w16cid:durableId="1113747939">
    <w:abstractNumId w:val="8"/>
  </w:num>
  <w:num w:numId="6" w16cid:durableId="903295023">
    <w:abstractNumId w:val="10"/>
  </w:num>
  <w:num w:numId="7" w16cid:durableId="97986952">
    <w:abstractNumId w:val="4"/>
  </w:num>
  <w:num w:numId="8" w16cid:durableId="1100493029">
    <w:abstractNumId w:val="9"/>
  </w:num>
  <w:num w:numId="9" w16cid:durableId="1456945958">
    <w:abstractNumId w:val="3"/>
  </w:num>
  <w:num w:numId="10" w16cid:durableId="664017402">
    <w:abstractNumId w:val="5"/>
  </w:num>
  <w:num w:numId="11" w16cid:durableId="930045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B38"/>
    <w:rsid w:val="00042CBD"/>
    <w:rsid w:val="000535C9"/>
    <w:rsid w:val="00097351"/>
    <w:rsid w:val="000C7B38"/>
    <w:rsid w:val="00134022"/>
    <w:rsid w:val="0014654F"/>
    <w:rsid w:val="00175B35"/>
    <w:rsid w:val="001830A9"/>
    <w:rsid w:val="001C2946"/>
    <w:rsid w:val="001D3C0D"/>
    <w:rsid w:val="001F1C27"/>
    <w:rsid w:val="002170BE"/>
    <w:rsid w:val="0027411C"/>
    <w:rsid w:val="002A3689"/>
    <w:rsid w:val="002C5F23"/>
    <w:rsid w:val="002D2B1E"/>
    <w:rsid w:val="003705DA"/>
    <w:rsid w:val="00377BBD"/>
    <w:rsid w:val="00405704"/>
    <w:rsid w:val="00462D2A"/>
    <w:rsid w:val="004660DE"/>
    <w:rsid w:val="00466BB1"/>
    <w:rsid w:val="004F16A7"/>
    <w:rsid w:val="00532D60"/>
    <w:rsid w:val="005A0EF2"/>
    <w:rsid w:val="005C3D63"/>
    <w:rsid w:val="0065372E"/>
    <w:rsid w:val="00672F12"/>
    <w:rsid w:val="00686095"/>
    <w:rsid w:val="00764F10"/>
    <w:rsid w:val="00797CB3"/>
    <w:rsid w:val="007C1790"/>
    <w:rsid w:val="008064F5"/>
    <w:rsid w:val="00872EFF"/>
    <w:rsid w:val="00895345"/>
    <w:rsid w:val="008B28A5"/>
    <w:rsid w:val="008C41ED"/>
    <w:rsid w:val="008E21DB"/>
    <w:rsid w:val="00926587"/>
    <w:rsid w:val="00957116"/>
    <w:rsid w:val="009832B8"/>
    <w:rsid w:val="00995A7C"/>
    <w:rsid w:val="009C0F06"/>
    <w:rsid w:val="009C2E56"/>
    <w:rsid w:val="009E4A48"/>
    <w:rsid w:val="00A751C4"/>
    <w:rsid w:val="00AC5849"/>
    <w:rsid w:val="00AD1346"/>
    <w:rsid w:val="00B962AC"/>
    <w:rsid w:val="00BC6703"/>
    <w:rsid w:val="00BE7EB5"/>
    <w:rsid w:val="00C52ADB"/>
    <w:rsid w:val="00C67956"/>
    <w:rsid w:val="00CF3C5D"/>
    <w:rsid w:val="00D82BB8"/>
    <w:rsid w:val="00DC49C9"/>
    <w:rsid w:val="00E32C5E"/>
    <w:rsid w:val="00E63DC3"/>
    <w:rsid w:val="00E906D7"/>
    <w:rsid w:val="00F1357E"/>
    <w:rsid w:val="00FC6E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74DC"/>
  <w15:docId w15:val="{9D68551D-0779-4FA9-B7CC-2A7860BA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character" w:styleId="Lienhypertexte">
    <w:name w:val="Hyperlink"/>
    <w:basedOn w:val="Policepardfaut"/>
    <w:uiPriority w:val="99"/>
    <w:unhideWhenUsed/>
    <w:rsid w:val="00797CB3"/>
    <w:rPr>
      <w:color w:val="0000FF" w:themeColor="hyperlink"/>
      <w:u w:val="single"/>
    </w:rPr>
  </w:style>
  <w:style w:type="character" w:styleId="Mentionnonrsolue">
    <w:name w:val="Unresolved Mention"/>
    <w:basedOn w:val="Policepardfaut"/>
    <w:uiPriority w:val="99"/>
    <w:semiHidden/>
    <w:unhideWhenUsed/>
    <w:rsid w:val="00797CB3"/>
    <w:rPr>
      <w:color w:val="605E5C"/>
      <w:shd w:val="clear" w:color="auto" w:fill="E1DFDD"/>
    </w:rPr>
  </w:style>
  <w:style w:type="paragraph" w:styleId="Paragraphedeliste">
    <w:name w:val="List Paragraph"/>
    <w:basedOn w:val="Normal"/>
    <w:uiPriority w:val="34"/>
    <w:qFormat/>
    <w:rsid w:val="00D82BB8"/>
    <w:pPr>
      <w:spacing w:after="160" w:line="259" w:lineRule="auto"/>
      <w:ind w:left="720"/>
      <w:contextualSpacing/>
      <w:jc w:val="left"/>
    </w:pPr>
    <w:rPr>
      <w:rFonts w:ascii="Aptos" w:eastAsia="Aptos" w:hAnsi="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p101mo@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baptiste.hofseth@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5</Pages>
  <Words>1367</Words>
  <Characters>7523</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JUMEL</cp:lastModifiedBy>
  <cp:revision>22</cp:revision>
  <cp:lastPrinted>2026-06-04T06:39:00Z</cp:lastPrinted>
  <dcterms:created xsi:type="dcterms:W3CDTF">2026-05-27T14:00:00Z</dcterms:created>
  <dcterms:modified xsi:type="dcterms:W3CDTF">2026-06-15T20:56:00Z</dcterms:modified>
</cp:coreProperties>
</file>