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232E" w14:textId="77777777" w:rsidR="000C7B38" w:rsidRDefault="00000000">
      <w:pPr>
        <w:keepNext/>
        <w:numPr>
          <w:ilvl w:val="4"/>
          <w:numId w:val="1"/>
        </w:numPr>
        <w:pBdr>
          <w:top w:val="single" w:sz="4" w:space="1" w:color="000000"/>
          <w:left w:val="nil"/>
          <w:bottom w:val="nil"/>
          <w:right w:val="nil"/>
          <w:between w:val="nil"/>
        </w:pBdr>
        <w:tabs>
          <w:tab w:val="left" w:pos="0"/>
        </w:tabs>
        <w:jc w:val="center"/>
        <w:rPr>
          <w:rFonts w:ascii="Courgette" w:eastAsia="Courgette" w:hAnsi="Courgette" w:cs="Courgette"/>
          <w:b/>
          <w:bCs/>
          <w:color w:val="000000"/>
          <w:sz w:val="28"/>
          <w:szCs w:val="28"/>
        </w:rPr>
      </w:pPr>
      <w:r>
        <w:rPr>
          <w:rFonts w:ascii="Comic Sans MS" w:eastAsia="Comic Sans MS" w:hAnsi="Comic Sans MS" w:cs="Comic Sans MS"/>
          <w:b/>
          <w:bCs/>
          <w:noProof/>
          <w:sz w:val="32"/>
          <w:szCs w:val="32"/>
        </w:rPr>
        <w:drawing>
          <wp:inline distT="114300" distB="114300" distL="114300" distR="114300" wp14:anchorId="2F0EA776" wp14:editId="603B3641">
            <wp:extent cx="6008060" cy="1308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08060" cy="1308100"/>
                    </a:xfrm>
                    <a:prstGeom prst="rect">
                      <a:avLst/>
                    </a:prstGeom>
                    <a:ln/>
                  </pic:spPr>
                </pic:pic>
              </a:graphicData>
            </a:graphic>
          </wp:inline>
        </w:drawing>
      </w:r>
    </w:p>
    <w:p w14:paraId="51645302" w14:textId="77777777" w:rsidR="000C7B38" w:rsidRDefault="000C7B38">
      <w:pPr>
        <w:keepNext/>
        <w:numPr>
          <w:ilvl w:val="4"/>
          <w:numId w:val="1"/>
        </w:numPr>
        <w:pBdr>
          <w:top w:val="single" w:sz="4" w:space="1" w:color="000000"/>
          <w:left w:val="nil"/>
          <w:bottom w:val="nil"/>
          <w:right w:val="nil"/>
          <w:between w:val="nil"/>
        </w:pBdr>
        <w:tabs>
          <w:tab w:val="left" w:pos="0"/>
        </w:tabs>
        <w:jc w:val="center"/>
        <w:rPr>
          <w:rFonts w:ascii="Courgette" w:eastAsia="Courgette" w:hAnsi="Courgette" w:cs="Courgette"/>
          <w:b/>
          <w:bCs/>
          <w:color w:val="000000"/>
          <w:sz w:val="28"/>
          <w:szCs w:val="28"/>
        </w:rPr>
      </w:pPr>
    </w:p>
    <w:p w14:paraId="10D14F85" w14:textId="77777777" w:rsidR="000C7B38" w:rsidRPr="00797CB3" w:rsidRDefault="00000000">
      <w:pPr>
        <w:keepNext/>
        <w:numPr>
          <w:ilvl w:val="4"/>
          <w:numId w:val="1"/>
        </w:numPr>
        <w:pBdr>
          <w:top w:val="single" w:sz="4" w:space="1" w:color="000000"/>
          <w:left w:val="nil"/>
          <w:bottom w:val="nil"/>
          <w:right w:val="nil"/>
          <w:between w:val="nil"/>
        </w:pBdr>
        <w:tabs>
          <w:tab w:val="left" w:pos="0"/>
        </w:tabs>
        <w:jc w:val="center"/>
        <w:rPr>
          <w:rFonts w:ascii="Courgette" w:eastAsia="Courgette" w:hAnsi="Courgette" w:cs="Courgette"/>
          <w:b/>
          <w:bCs/>
          <w:color w:val="000000"/>
          <w:sz w:val="36"/>
          <w:szCs w:val="36"/>
        </w:rPr>
      </w:pPr>
      <w:r w:rsidRPr="00797CB3">
        <w:rPr>
          <w:rFonts w:ascii="Comic Sans MS" w:eastAsia="Comic Sans MS" w:hAnsi="Comic Sans MS" w:cs="Comic Sans MS"/>
          <w:b/>
          <w:bCs/>
          <w:color w:val="000000"/>
          <w:sz w:val="36"/>
          <w:szCs w:val="36"/>
        </w:rPr>
        <w:t xml:space="preserve">Fiche de Rôle Grandeur Nature </w:t>
      </w:r>
      <w:proofErr w:type="spellStart"/>
      <w:r w:rsidRPr="00797CB3">
        <w:rPr>
          <w:rFonts w:ascii="Comic Sans MS" w:eastAsia="Comic Sans MS" w:hAnsi="Comic Sans MS" w:cs="Comic Sans MS"/>
          <w:b/>
          <w:bCs/>
          <w:i/>
          <w:iCs/>
          <w:color w:val="000000"/>
          <w:sz w:val="36"/>
          <w:szCs w:val="36"/>
        </w:rPr>
        <w:t>Celtiana</w:t>
      </w:r>
      <w:proofErr w:type="spellEnd"/>
    </w:p>
    <w:p w14:paraId="48E4505F" w14:textId="77777777" w:rsidR="000C7B38" w:rsidRPr="00797CB3" w:rsidRDefault="00000000">
      <w:pPr>
        <w:keepNext/>
        <w:numPr>
          <w:ilvl w:val="5"/>
          <w:numId w:val="1"/>
        </w:numPr>
        <w:pBdr>
          <w:top w:val="nil"/>
          <w:left w:val="nil"/>
          <w:bottom w:val="nil"/>
          <w:right w:val="nil"/>
          <w:between w:val="nil"/>
        </w:pBdr>
        <w:tabs>
          <w:tab w:val="left" w:pos="0"/>
        </w:tabs>
        <w:jc w:val="center"/>
        <w:rPr>
          <w:rFonts w:ascii="Comic Sans MS" w:eastAsia="Comic Sans MS" w:hAnsi="Comic Sans MS" w:cs="Comic Sans MS"/>
          <w:b/>
          <w:bCs/>
          <w:color w:val="000000"/>
          <w:sz w:val="36"/>
          <w:szCs w:val="36"/>
        </w:rPr>
      </w:pPr>
      <w:r w:rsidRPr="00797CB3">
        <w:rPr>
          <w:rFonts w:ascii="Comic Sans MS" w:eastAsia="Comic Sans MS" w:hAnsi="Comic Sans MS" w:cs="Comic Sans MS"/>
          <w:b/>
          <w:bCs/>
          <w:color w:val="000000"/>
          <w:sz w:val="36"/>
          <w:szCs w:val="36"/>
        </w:rPr>
        <w:t xml:space="preserve">Epopée en </w:t>
      </w:r>
      <w:proofErr w:type="spellStart"/>
      <w:r w:rsidRPr="00797CB3">
        <w:rPr>
          <w:rFonts w:ascii="Comic Sans MS" w:eastAsia="Comic Sans MS" w:hAnsi="Comic Sans MS" w:cs="Comic Sans MS"/>
          <w:b/>
          <w:bCs/>
          <w:color w:val="000000"/>
          <w:sz w:val="36"/>
          <w:szCs w:val="36"/>
        </w:rPr>
        <w:t>Krondaar</w:t>
      </w:r>
      <w:proofErr w:type="spellEnd"/>
    </w:p>
    <w:p w14:paraId="79EC290C" w14:textId="59303FD3" w:rsidR="000C7B38" w:rsidRDefault="00000000">
      <w:pPr>
        <w:jc w:val="center"/>
        <w:rPr>
          <w:rFonts w:ascii="Comic Sans MS" w:eastAsia="Comic Sans MS" w:hAnsi="Comic Sans MS" w:cs="Comic Sans MS"/>
          <w:b/>
          <w:bCs/>
          <w:sz w:val="36"/>
          <w:szCs w:val="36"/>
        </w:rPr>
      </w:pPr>
      <w:r w:rsidRPr="00797CB3">
        <w:rPr>
          <w:rFonts w:ascii="Comic Sans MS" w:eastAsia="Comic Sans MS" w:hAnsi="Comic Sans MS" w:cs="Comic Sans MS"/>
          <w:b/>
          <w:bCs/>
          <w:sz w:val="36"/>
          <w:szCs w:val="36"/>
        </w:rPr>
        <w:t xml:space="preserve">« </w:t>
      </w:r>
      <w:proofErr w:type="spellStart"/>
      <w:r w:rsidR="00797CB3" w:rsidRPr="00797CB3">
        <w:rPr>
          <w:rFonts w:ascii="Comic Sans MS" w:eastAsia="Comic Sans MS" w:hAnsi="Comic Sans MS" w:cs="Comic Sans MS"/>
          <w:b/>
          <w:bCs/>
          <w:sz w:val="36"/>
          <w:szCs w:val="36"/>
        </w:rPr>
        <w:t>Ulghart</w:t>
      </w:r>
      <w:proofErr w:type="spellEnd"/>
      <w:r w:rsidR="00797CB3" w:rsidRPr="00797CB3">
        <w:rPr>
          <w:rFonts w:ascii="Comic Sans MS" w:eastAsia="Comic Sans MS" w:hAnsi="Comic Sans MS" w:cs="Comic Sans MS"/>
          <w:b/>
          <w:bCs/>
          <w:sz w:val="36"/>
          <w:szCs w:val="36"/>
        </w:rPr>
        <w:t> : Six morts !</w:t>
      </w:r>
      <w:r w:rsidRPr="00797CB3">
        <w:rPr>
          <w:rFonts w:ascii="Comic Sans MS" w:eastAsia="Comic Sans MS" w:hAnsi="Comic Sans MS" w:cs="Comic Sans MS"/>
          <w:b/>
          <w:bCs/>
          <w:sz w:val="36"/>
          <w:szCs w:val="36"/>
        </w:rPr>
        <w:t xml:space="preserve"> »</w:t>
      </w:r>
    </w:p>
    <w:p w14:paraId="678F6891" w14:textId="77777777" w:rsidR="00D82BB8" w:rsidRPr="00797CB3" w:rsidRDefault="00D82BB8">
      <w:pPr>
        <w:jc w:val="center"/>
        <w:rPr>
          <w:sz w:val="36"/>
          <w:szCs w:val="36"/>
        </w:rPr>
      </w:pPr>
    </w:p>
    <w:p w14:paraId="73EF97B5" w14:textId="77777777" w:rsidR="000C7B38" w:rsidRDefault="000C7B38">
      <w:pPr>
        <w:pBdr>
          <w:top w:val="single" w:sz="4" w:space="1" w:color="000000"/>
        </w:pBdr>
        <w:rPr>
          <w:rFonts w:ascii="Comic Sans MS" w:eastAsia="Comic Sans MS" w:hAnsi="Comic Sans MS" w:cs="Comic Sans MS"/>
          <w:sz w:val="18"/>
          <w:szCs w:val="18"/>
        </w:rPr>
      </w:pPr>
    </w:p>
    <w:p w14:paraId="499BFFC0" w14:textId="77777777" w:rsidR="000C7B38"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t>Informations pratiques :</w:t>
      </w:r>
    </w:p>
    <w:tbl>
      <w:tblPr>
        <w:tblStyle w:val="a"/>
        <w:tblW w:w="9438" w:type="dxa"/>
        <w:tblInd w:w="-47" w:type="dxa"/>
        <w:tblBorders>
          <w:bottom w:val="single" w:sz="18" w:space="0" w:color="FFFFFF"/>
          <w:insideH w:val="single" w:sz="18" w:space="0" w:color="FFFFFF"/>
        </w:tblBorders>
        <w:tblLayout w:type="fixed"/>
        <w:tblLook w:val="0000" w:firstRow="0" w:lastRow="0" w:firstColumn="0" w:lastColumn="0" w:noHBand="0" w:noVBand="0"/>
      </w:tblPr>
      <w:tblGrid>
        <w:gridCol w:w="2250"/>
        <w:gridCol w:w="7188"/>
      </w:tblGrid>
      <w:tr w:rsidR="000C7B38" w14:paraId="7746F6FF" w14:textId="77777777" w:rsidTr="00D82BB8">
        <w:trPr>
          <w:trHeight w:val="567"/>
        </w:trPr>
        <w:tc>
          <w:tcPr>
            <w:tcW w:w="2250" w:type="dxa"/>
            <w:tcBorders>
              <w:bottom w:val="single" w:sz="18" w:space="0" w:color="FFFFFF"/>
            </w:tcBorders>
            <w:shd w:val="clear" w:color="auto" w:fill="CCCCCC"/>
            <w:vAlign w:val="center"/>
          </w:tcPr>
          <w:p w14:paraId="60FBD11C" w14:textId="73D2B483"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Date :</w:t>
            </w:r>
          </w:p>
        </w:tc>
        <w:tc>
          <w:tcPr>
            <w:tcW w:w="7188" w:type="dxa"/>
            <w:tcBorders>
              <w:left w:val="single" w:sz="18" w:space="0" w:color="FFFFFF"/>
              <w:bottom w:val="single" w:sz="18" w:space="0" w:color="FFFFFF"/>
            </w:tcBorders>
            <w:shd w:val="clear" w:color="auto" w:fill="CCCCCC"/>
            <w:vAlign w:val="center"/>
          </w:tcPr>
          <w:p w14:paraId="37920141" w14:textId="4B02A5F2" w:rsidR="000C7B38" w:rsidRDefault="00000000" w:rsidP="00D82BB8">
            <w:pPr>
              <w:jc w:val="left"/>
            </w:pPr>
            <w:r>
              <w:rPr>
                <w:rFonts w:ascii="Comic Sans MS" w:eastAsia="Comic Sans MS" w:hAnsi="Comic Sans MS" w:cs="Comic Sans MS"/>
                <w:sz w:val="18"/>
                <w:szCs w:val="18"/>
              </w:rPr>
              <w:t xml:space="preserve">Les vendredi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6</w:t>
            </w:r>
            <w:r>
              <w:rPr>
                <w:rFonts w:ascii="Comic Sans MS" w:eastAsia="Comic Sans MS" w:hAnsi="Comic Sans MS" w:cs="Comic Sans MS"/>
                <w:sz w:val="18"/>
                <w:szCs w:val="18"/>
              </w:rPr>
              <w:t xml:space="preserve">, samedi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7</w:t>
            </w:r>
            <w:r>
              <w:rPr>
                <w:rFonts w:ascii="Comic Sans MS" w:eastAsia="Comic Sans MS" w:hAnsi="Comic Sans MS" w:cs="Comic Sans MS"/>
                <w:sz w:val="18"/>
                <w:szCs w:val="18"/>
              </w:rPr>
              <w:t xml:space="preserve"> et dimanche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8</w:t>
            </w:r>
            <w:r>
              <w:rPr>
                <w:rFonts w:ascii="Comic Sans MS" w:eastAsia="Comic Sans MS" w:hAnsi="Comic Sans MS" w:cs="Comic Sans MS"/>
                <w:sz w:val="18"/>
                <w:szCs w:val="18"/>
              </w:rPr>
              <w:t xml:space="preserve"> juin 202</w:t>
            </w:r>
            <w:r w:rsidR="00797CB3">
              <w:rPr>
                <w:rFonts w:ascii="Comic Sans MS" w:eastAsia="Comic Sans MS" w:hAnsi="Comic Sans MS" w:cs="Comic Sans MS"/>
                <w:sz w:val="18"/>
                <w:szCs w:val="18"/>
              </w:rPr>
              <w:t>6</w:t>
            </w:r>
            <w:r>
              <w:rPr>
                <w:rFonts w:ascii="Comic Sans MS" w:eastAsia="Comic Sans MS" w:hAnsi="Comic Sans MS" w:cs="Comic Sans MS"/>
                <w:sz w:val="18"/>
                <w:szCs w:val="18"/>
              </w:rPr>
              <w:t>.</w:t>
            </w:r>
          </w:p>
        </w:tc>
      </w:tr>
      <w:tr w:rsidR="000C7B38" w14:paraId="046C2860" w14:textId="77777777" w:rsidTr="00D82BB8">
        <w:trPr>
          <w:trHeight w:val="2481"/>
        </w:trPr>
        <w:tc>
          <w:tcPr>
            <w:tcW w:w="2250" w:type="dxa"/>
            <w:tcBorders>
              <w:top w:val="single" w:sz="18" w:space="0" w:color="FFFFFF"/>
              <w:bottom w:val="single" w:sz="18" w:space="0" w:color="FFFFFF"/>
            </w:tcBorders>
            <w:shd w:val="clear" w:color="auto" w:fill="CCCCCC"/>
            <w:vAlign w:val="center"/>
          </w:tcPr>
          <w:p w14:paraId="787E936A"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Date et heure de RDV sur le site de jeu :</w:t>
            </w:r>
          </w:p>
        </w:tc>
        <w:tc>
          <w:tcPr>
            <w:tcW w:w="7188" w:type="dxa"/>
            <w:tcBorders>
              <w:top w:val="single" w:sz="18" w:space="0" w:color="FFFFFF"/>
              <w:left w:val="single" w:sz="18" w:space="0" w:color="FFFFFF"/>
              <w:bottom w:val="single" w:sz="18" w:space="0" w:color="FFFFFF"/>
            </w:tcBorders>
            <w:shd w:val="clear" w:color="auto" w:fill="CCCCCC"/>
            <w:vAlign w:val="center"/>
          </w:tcPr>
          <w:p w14:paraId="2AEA303C" w14:textId="3C9DD7FB"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Arrivée possible le vendredi </w:t>
            </w:r>
            <w:r w:rsidR="00797CB3">
              <w:rPr>
                <w:rFonts w:ascii="Comic Sans MS" w:eastAsia="Comic Sans MS" w:hAnsi="Comic Sans MS" w:cs="Comic Sans MS"/>
                <w:sz w:val="18"/>
                <w:szCs w:val="18"/>
              </w:rPr>
              <w:t>2</w:t>
            </w:r>
            <w:r w:rsidR="009832B8">
              <w:rPr>
                <w:rFonts w:ascii="Comic Sans MS" w:eastAsia="Comic Sans MS" w:hAnsi="Comic Sans MS" w:cs="Comic Sans MS"/>
                <w:sz w:val="18"/>
                <w:szCs w:val="18"/>
              </w:rPr>
              <w:t>6</w:t>
            </w:r>
            <w:r>
              <w:rPr>
                <w:rFonts w:ascii="Comic Sans MS" w:eastAsia="Comic Sans MS" w:hAnsi="Comic Sans MS" w:cs="Comic Sans MS"/>
                <w:sz w:val="18"/>
                <w:szCs w:val="18"/>
              </w:rPr>
              <w:t xml:space="preserve"> juin 202</w:t>
            </w:r>
            <w:r w:rsidR="00797CB3">
              <w:rPr>
                <w:rFonts w:ascii="Comic Sans MS" w:eastAsia="Comic Sans MS" w:hAnsi="Comic Sans MS" w:cs="Comic Sans MS"/>
                <w:sz w:val="18"/>
                <w:szCs w:val="18"/>
              </w:rPr>
              <w:t>6</w:t>
            </w:r>
            <w:r>
              <w:rPr>
                <w:rFonts w:ascii="Comic Sans MS" w:eastAsia="Comic Sans MS" w:hAnsi="Comic Sans MS" w:cs="Comic Sans MS"/>
                <w:sz w:val="18"/>
                <w:szCs w:val="18"/>
              </w:rPr>
              <w:t xml:space="preserve"> entre 16h00 et 1</w:t>
            </w:r>
            <w:r w:rsidR="00797CB3">
              <w:rPr>
                <w:rFonts w:ascii="Comic Sans MS" w:eastAsia="Comic Sans MS" w:hAnsi="Comic Sans MS" w:cs="Comic Sans MS"/>
                <w:sz w:val="18"/>
                <w:szCs w:val="18"/>
              </w:rPr>
              <w:t>9</w:t>
            </w:r>
            <w:r>
              <w:rPr>
                <w:rFonts w:ascii="Comic Sans MS" w:eastAsia="Comic Sans MS" w:hAnsi="Comic Sans MS" w:cs="Comic Sans MS"/>
                <w:sz w:val="18"/>
                <w:szCs w:val="18"/>
              </w:rPr>
              <w:t>h00 pour l'installation (parking à l'entrée du site possible).</w:t>
            </w:r>
          </w:p>
          <w:p w14:paraId="754948D5" w14:textId="77777777"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Attention : n'arrivez pas avant 16h00 car pour des raisons d'organisation vous ne pourrez pas entrer sur le site.</w:t>
            </w:r>
          </w:p>
          <w:p w14:paraId="177C07D2" w14:textId="5EB9C04D"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Attention encore : après 1</w:t>
            </w:r>
            <w:r w:rsidR="00797CB3">
              <w:rPr>
                <w:rFonts w:ascii="Comic Sans MS" w:eastAsia="Comic Sans MS" w:hAnsi="Comic Sans MS" w:cs="Comic Sans MS"/>
                <w:sz w:val="18"/>
                <w:szCs w:val="18"/>
              </w:rPr>
              <w:t>9</w:t>
            </w:r>
            <w:r>
              <w:rPr>
                <w:rFonts w:ascii="Comic Sans MS" w:eastAsia="Comic Sans MS" w:hAnsi="Comic Sans MS" w:cs="Comic Sans MS"/>
                <w:sz w:val="18"/>
                <w:szCs w:val="18"/>
              </w:rPr>
              <w:t>h00 vous devrez sortir du site (et attendre sur le parking par exemple) car nous mettrons en place le démarrage du jeu.</w:t>
            </w:r>
          </w:p>
          <w:p w14:paraId="0C44C142" w14:textId="77777777"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Démarrage du jeu prévu le vendredi soir à 20h00.</w:t>
            </w:r>
          </w:p>
          <w:p w14:paraId="44B6BCC5" w14:textId="77777777"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Fin du jeu prévue dans la nuit du samedi au dimanche.</w:t>
            </w:r>
          </w:p>
          <w:p w14:paraId="6395C9D0" w14:textId="26A31C0B"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Débriefing le dimanche matin vers 1</w:t>
            </w:r>
            <w:r w:rsidR="00797CB3">
              <w:rPr>
                <w:rFonts w:ascii="Comic Sans MS" w:eastAsia="Comic Sans MS" w:hAnsi="Comic Sans MS" w:cs="Comic Sans MS"/>
                <w:sz w:val="18"/>
                <w:szCs w:val="18"/>
              </w:rPr>
              <w:t>1</w:t>
            </w:r>
            <w:r>
              <w:rPr>
                <w:rFonts w:ascii="Comic Sans MS" w:eastAsia="Comic Sans MS" w:hAnsi="Comic Sans MS" w:cs="Comic Sans MS"/>
                <w:sz w:val="18"/>
                <w:szCs w:val="18"/>
              </w:rPr>
              <w:t>h00</w:t>
            </w:r>
          </w:p>
        </w:tc>
      </w:tr>
      <w:tr w:rsidR="000C7B38" w14:paraId="3868C163"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4455AF5C"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Lieu :</w:t>
            </w:r>
          </w:p>
        </w:tc>
        <w:tc>
          <w:tcPr>
            <w:tcW w:w="7188" w:type="dxa"/>
            <w:tcBorders>
              <w:top w:val="single" w:sz="18" w:space="0" w:color="FFFFFF"/>
              <w:left w:val="single" w:sz="18" w:space="0" w:color="FFFFFF"/>
              <w:bottom w:val="single" w:sz="18" w:space="0" w:color="FFFFFF"/>
            </w:tcBorders>
            <w:shd w:val="clear" w:color="auto" w:fill="CCCCCC"/>
            <w:vAlign w:val="center"/>
          </w:tcPr>
          <w:p w14:paraId="628C38B7" w14:textId="5CBBAB2F"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Fort de </w:t>
            </w:r>
            <w:proofErr w:type="spellStart"/>
            <w:r>
              <w:rPr>
                <w:rFonts w:ascii="Comic Sans MS" w:eastAsia="Comic Sans MS" w:hAnsi="Comic Sans MS" w:cs="Comic Sans MS"/>
                <w:sz w:val="18"/>
                <w:szCs w:val="18"/>
              </w:rPr>
              <w:t>Cognelot</w:t>
            </w:r>
            <w:proofErr w:type="spellEnd"/>
            <w:r>
              <w:rPr>
                <w:rFonts w:ascii="Comic Sans MS" w:eastAsia="Comic Sans MS" w:hAnsi="Comic Sans MS" w:cs="Comic Sans MS"/>
                <w:sz w:val="18"/>
                <w:szCs w:val="18"/>
              </w:rPr>
              <w:t xml:space="preserve"> (aussi appelé fort Vercingétorix), 52600 Chalindrey.</w:t>
            </w:r>
          </w:p>
        </w:tc>
      </w:tr>
      <w:tr w:rsidR="000C7B38" w14:paraId="4936668A"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25CFC4F0"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Téléphones</w:t>
            </w:r>
          </w:p>
          <w:p w14:paraId="2EC2FA17"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organisateurs :</w:t>
            </w:r>
          </w:p>
        </w:tc>
        <w:tc>
          <w:tcPr>
            <w:tcW w:w="7188" w:type="dxa"/>
            <w:tcBorders>
              <w:top w:val="single" w:sz="18" w:space="0" w:color="FFFFFF"/>
              <w:left w:val="single" w:sz="18" w:space="0" w:color="FFFFFF"/>
              <w:bottom w:val="single" w:sz="18" w:space="0" w:color="FFFFFF"/>
            </w:tcBorders>
            <w:shd w:val="clear" w:color="auto" w:fill="CCCCCC"/>
            <w:vAlign w:val="center"/>
          </w:tcPr>
          <w:p w14:paraId="0901021A" w14:textId="0AE641BD" w:rsidR="000C7B38" w:rsidRDefault="00000000"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06 </w:t>
            </w:r>
            <w:r w:rsidR="00797CB3">
              <w:rPr>
                <w:rFonts w:ascii="Comic Sans MS" w:eastAsia="Comic Sans MS" w:hAnsi="Comic Sans MS" w:cs="Comic Sans MS"/>
                <w:sz w:val="18"/>
                <w:szCs w:val="18"/>
              </w:rPr>
              <w:t>12</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97</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31</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14</w:t>
            </w:r>
            <w:r>
              <w:rPr>
                <w:rFonts w:ascii="Comic Sans MS" w:eastAsia="Comic Sans MS" w:hAnsi="Comic Sans MS" w:cs="Comic Sans MS"/>
                <w:sz w:val="18"/>
                <w:szCs w:val="18"/>
              </w:rPr>
              <w:t xml:space="preserve"> (</w:t>
            </w:r>
            <w:r w:rsidR="00797CB3">
              <w:rPr>
                <w:rFonts w:ascii="Comic Sans MS" w:eastAsia="Comic Sans MS" w:hAnsi="Comic Sans MS" w:cs="Comic Sans MS"/>
                <w:sz w:val="18"/>
                <w:szCs w:val="18"/>
              </w:rPr>
              <w:t>Eric JUMEL</w:t>
            </w:r>
            <w:r>
              <w:rPr>
                <w:rFonts w:ascii="Comic Sans MS" w:eastAsia="Comic Sans MS" w:hAnsi="Comic Sans MS" w:cs="Comic Sans MS"/>
                <w:sz w:val="18"/>
                <w:szCs w:val="18"/>
              </w:rPr>
              <w:t>).</w:t>
            </w:r>
          </w:p>
          <w:p w14:paraId="33290F22" w14:textId="00FBF391" w:rsidR="000C7B38" w:rsidRPr="00D82BB8" w:rsidRDefault="00000000" w:rsidP="00D82BB8">
            <w:pPr>
              <w:jc w:val="left"/>
            </w:pPr>
            <w:r>
              <w:rPr>
                <w:rFonts w:ascii="Comic Sans MS" w:eastAsia="Comic Sans MS" w:hAnsi="Comic Sans MS" w:cs="Comic Sans MS"/>
                <w:sz w:val="18"/>
                <w:szCs w:val="18"/>
              </w:rPr>
              <w:t xml:space="preserve">Contact de votre </w:t>
            </w:r>
            <w:r w:rsidR="009832B8">
              <w:rPr>
                <w:rFonts w:ascii="Comic Sans MS" w:eastAsia="Comic Sans MS" w:hAnsi="Comic Sans MS" w:cs="Comic Sans MS"/>
                <w:sz w:val="18"/>
                <w:szCs w:val="18"/>
              </w:rPr>
              <w:t>orga référent</w:t>
            </w:r>
            <w:r>
              <w:rPr>
                <w:rFonts w:ascii="Comic Sans MS" w:eastAsia="Comic Sans MS" w:hAnsi="Comic Sans MS" w:cs="Comic Sans MS"/>
                <w:sz w:val="18"/>
                <w:szCs w:val="18"/>
              </w:rPr>
              <w:t xml:space="preserve"> : </w:t>
            </w:r>
            <w:r w:rsidR="009832B8">
              <w:rPr>
                <w:rFonts w:ascii="Comic Sans MS" w:eastAsia="Comic Sans MS" w:hAnsi="Comic Sans MS" w:cs="Comic Sans MS"/>
                <w:sz w:val="18"/>
                <w:szCs w:val="18"/>
              </w:rPr>
              <w:t>idem</w:t>
            </w:r>
          </w:p>
        </w:tc>
      </w:tr>
      <w:tr w:rsidR="000C7B38" w14:paraId="668653AF" w14:textId="77777777" w:rsidTr="00D82BB8">
        <w:trPr>
          <w:trHeight w:val="567"/>
        </w:trPr>
        <w:tc>
          <w:tcPr>
            <w:tcW w:w="2250" w:type="dxa"/>
            <w:tcBorders>
              <w:top w:val="single" w:sz="18" w:space="0" w:color="FFFFFF"/>
            </w:tcBorders>
            <w:shd w:val="clear" w:color="auto" w:fill="CCCCCC"/>
            <w:vAlign w:val="center"/>
          </w:tcPr>
          <w:p w14:paraId="47089825"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e-mail organisateurs :</w:t>
            </w:r>
          </w:p>
        </w:tc>
        <w:tc>
          <w:tcPr>
            <w:tcW w:w="7188" w:type="dxa"/>
            <w:tcBorders>
              <w:top w:val="single" w:sz="18" w:space="0" w:color="FFFFFF"/>
              <w:left w:val="single" w:sz="18" w:space="0" w:color="FFFFFF"/>
            </w:tcBorders>
            <w:shd w:val="clear" w:color="auto" w:fill="CCCCCC"/>
            <w:vAlign w:val="center"/>
          </w:tcPr>
          <w:p w14:paraId="1662C759" w14:textId="41B2BCA6" w:rsidR="00D82BB8" w:rsidRPr="009832B8" w:rsidRDefault="00797CB3" w:rsidP="00D82BB8">
            <w:pPr>
              <w:jc w:val="left"/>
            </w:pPr>
            <w:hyperlink r:id="rId8" w:history="1">
              <w:r w:rsidRPr="006B3FF4">
                <w:rPr>
                  <w:rStyle w:val="Lienhypertexte"/>
                  <w:rFonts w:ascii="Comic Sans MS" w:eastAsia="Comic Sans MS" w:hAnsi="Comic Sans MS" w:cs="Comic Sans MS"/>
                  <w:sz w:val="18"/>
                  <w:szCs w:val="18"/>
                </w:rPr>
                <w:t>dep101mo@gmail.com</w:t>
              </w:r>
            </w:hyperlink>
          </w:p>
        </w:tc>
      </w:tr>
    </w:tbl>
    <w:p w14:paraId="4A453CD0" w14:textId="77777777" w:rsidR="000C7B38" w:rsidRDefault="000C7B38"/>
    <w:p w14:paraId="5D3AC20A" w14:textId="77777777" w:rsidR="000C7B38"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t>Identité du joueur :</w:t>
      </w:r>
    </w:p>
    <w:tbl>
      <w:tblPr>
        <w:tblStyle w:val="a0"/>
        <w:tblW w:w="9450" w:type="dxa"/>
        <w:tblInd w:w="-47" w:type="dxa"/>
        <w:tblBorders>
          <w:bottom w:val="single" w:sz="18" w:space="0" w:color="FFFFFF"/>
          <w:insideH w:val="single" w:sz="18" w:space="0" w:color="FFFFFF"/>
        </w:tblBorders>
        <w:tblLayout w:type="fixed"/>
        <w:tblLook w:val="0000" w:firstRow="0" w:lastRow="0" w:firstColumn="0" w:lastColumn="0" w:noHBand="0" w:noVBand="0"/>
      </w:tblPr>
      <w:tblGrid>
        <w:gridCol w:w="2250"/>
        <w:gridCol w:w="7200"/>
      </w:tblGrid>
      <w:tr w:rsidR="000C7B38" w14:paraId="5FB5E18A" w14:textId="77777777" w:rsidTr="00D82BB8">
        <w:trPr>
          <w:trHeight w:val="567"/>
        </w:trPr>
        <w:tc>
          <w:tcPr>
            <w:tcW w:w="2250" w:type="dxa"/>
            <w:tcBorders>
              <w:bottom w:val="single" w:sz="18" w:space="0" w:color="FFFFFF"/>
            </w:tcBorders>
            <w:shd w:val="clear" w:color="auto" w:fill="CCCCCC"/>
            <w:vAlign w:val="center"/>
          </w:tcPr>
          <w:p w14:paraId="66123628" w14:textId="7564021E"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Nom et prénom :</w:t>
            </w:r>
          </w:p>
        </w:tc>
        <w:tc>
          <w:tcPr>
            <w:tcW w:w="7200" w:type="dxa"/>
            <w:tcBorders>
              <w:left w:val="single" w:sz="18" w:space="0" w:color="FFFFFF"/>
              <w:bottom w:val="single" w:sz="18" w:space="0" w:color="FFFFFF"/>
            </w:tcBorders>
            <w:shd w:val="clear" w:color="auto" w:fill="CCCCCC"/>
            <w:vAlign w:val="center"/>
          </w:tcPr>
          <w:p w14:paraId="212D3E25" w14:textId="2778E9A1" w:rsidR="000C7B38" w:rsidRDefault="00FC6EEF"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HOFSETH</w:t>
            </w:r>
            <w:r w:rsidR="00B962AC">
              <w:rPr>
                <w:rFonts w:ascii="Comic Sans MS" w:eastAsia="Comic Sans MS" w:hAnsi="Comic Sans MS" w:cs="Comic Sans MS"/>
                <w:sz w:val="18"/>
                <w:szCs w:val="18"/>
              </w:rPr>
              <w:t xml:space="preserve"> </w:t>
            </w:r>
            <w:r>
              <w:rPr>
                <w:rFonts w:ascii="Comic Sans MS" w:eastAsia="Comic Sans MS" w:hAnsi="Comic Sans MS" w:cs="Comic Sans MS"/>
                <w:sz w:val="18"/>
                <w:szCs w:val="18"/>
              </w:rPr>
              <w:t>Baptiste</w:t>
            </w:r>
          </w:p>
        </w:tc>
      </w:tr>
      <w:tr w:rsidR="000C7B38" w14:paraId="64D5FE82"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5F9A4BA4"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Adresse :</w:t>
            </w:r>
          </w:p>
        </w:tc>
        <w:tc>
          <w:tcPr>
            <w:tcW w:w="7200" w:type="dxa"/>
            <w:tcBorders>
              <w:top w:val="single" w:sz="18" w:space="0" w:color="FFFFFF"/>
              <w:left w:val="single" w:sz="18" w:space="0" w:color="FFFFFF"/>
              <w:bottom w:val="single" w:sz="18" w:space="0" w:color="FFFFFF"/>
            </w:tcBorders>
            <w:shd w:val="clear" w:color="auto" w:fill="CCCCCC"/>
            <w:vAlign w:val="center"/>
          </w:tcPr>
          <w:p w14:paraId="742259A5" w14:textId="77777777" w:rsidR="000C7B38" w:rsidRDefault="000C7B38" w:rsidP="00D82BB8">
            <w:pPr>
              <w:jc w:val="left"/>
              <w:rPr>
                <w:rFonts w:ascii="Comic Sans MS" w:eastAsia="Comic Sans MS" w:hAnsi="Comic Sans MS" w:cs="Comic Sans MS"/>
                <w:sz w:val="18"/>
                <w:szCs w:val="18"/>
              </w:rPr>
            </w:pPr>
          </w:p>
        </w:tc>
      </w:tr>
      <w:tr w:rsidR="000C7B38" w14:paraId="5A7D845A" w14:textId="77777777" w:rsidTr="00D82BB8">
        <w:trPr>
          <w:trHeight w:val="567"/>
        </w:trPr>
        <w:tc>
          <w:tcPr>
            <w:tcW w:w="2250" w:type="dxa"/>
            <w:tcBorders>
              <w:top w:val="single" w:sz="18" w:space="0" w:color="FFFFFF"/>
              <w:bottom w:val="single" w:sz="18" w:space="0" w:color="FFFFFF"/>
            </w:tcBorders>
            <w:shd w:val="clear" w:color="auto" w:fill="CCCCCC"/>
            <w:vAlign w:val="center"/>
          </w:tcPr>
          <w:p w14:paraId="6FA2CE11" w14:textId="60F1D18B"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Téléphone :</w:t>
            </w:r>
          </w:p>
        </w:tc>
        <w:tc>
          <w:tcPr>
            <w:tcW w:w="7200" w:type="dxa"/>
            <w:tcBorders>
              <w:top w:val="single" w:sz="18" w:space="0" w:color="FFFFFF"/>
              <w:left w:val="single" w:sz="18" w:space="0" w:color="FFFFFF"/>
              <w:bottom w:val="single" w:sz="18" w:space="0" w:color="FFFFFF"/>
            </w:tcBorders>
            <w:shd w:val="clear" w:color="auto" w:fill="CCCCCC"/>
            <w:vAlign w:val="center"/>
          </w:tcPr>
          <w:p w14:paraId="462026CE" w14:textId="42F37DB1" w:rsidR="000C7B38" w:rsidRDefault="00FC6EEF" w:rsidP="00D82BB8">
            <w:pPr>
              <w:jc w:val="left"/>
              <w:rPr>
                <w:rFonts w:ascii="Comic Sans MS" w:eastAsia="Comic Sans MS" w:hAnsi="Comic Sans MS" w:cs="Comic Sans MS"/>
                <w:sz w:val="18"/>
                <w:szCs w:val="18"/>
              </w:rPr>
            </w:pPr>
            <w:r w:rsidRPr="00FC6EEF">
              <w:rPr>
                <w:rFonts w:ascii="Comic Sans MS" w:eastAsia="Comic Sans MS" w:hAnsi="Comic Sans MS" w:cs="Comic Sans MS"/>
                <w:sz w:val="18"/>
                <w:szCs w:val="18"/>
              </w:rPr>
              <w:t>07 81 85 43 59</w:t>
            </w:r>
          </w:p>
        </w:tc>
      </w:tr>
      <w:tr w:rsidR="000C7B38" w14:paraId="18A4C880" w14:textId="77777777" w:rsidTr="00D82BB8">
        <w:trPr>
          <w:trHeight w:val="567"/>
        </w:trPr>
        <w:tc>
          <w:tcPr>
            <w:tcW w:w="2250" w:type="dxa"/>
            <w:tcBorders>
              <w:top w:val="single" w:sz="18" w:space="0" w:color="FFFFFF"/>
            </w:tcBorders>
            <w:shd w:val="clear" w:color="auto" w:fill="CCCCCC"/>
            <w:vAlign w:val="center"/>
          </w:tcPr>
          <w:p w14:paraId="1C4B5088"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E-mail :</w:t>
            </w:r>
          </w:p>
        </w:tc>
        <w:tc>
          <w:tcPr>
            <w:tcW w:w="7200" w:type="dxa"/>
            <w:tcBorders>
              <w:top w:val="single" w:sz="18" w:space="0" w:color="FFFFFF"/>
              <w:left w:val="single" w:sz="18" w:space="0" w:color="FFFFFF"/>
            </w:tcBorders>
            <w:shd w:val="clear" w:color="auto" w:fill="CCCCCC"/>
            <w:vAlign w:val="center"/>
          </w:tcPr>
          <w:p w14:paraId="62314EB1" w14:textId="59D5D4C0" w:rsidR="008C41ED" w:rsidRPr="00BE7EB5" w:rsidRDefault="00B962AC" w:rsidP="00D82BB8">
            <w:pPr>
              <w:jc w:val="left"/>
              <w:rPr>
                <w:rFonts w:ascii="Comic Sans MS" w:hAnsi="Comic Sans MS"/>
                <w:sz w:val="18"/>
                <w:szCs w:val="18"/>
              </w:rPr>
            </w:pPr>
            <w:hyperlink r:id="rId9" w:history="1">
              <w:r w:rsidR="00FC6EEF">
                <w:rPr>
                  <w:rStyle w:val="Lienhypertexte"/>
                  <w:rFonts w:ascii="Comic Sans MS" w:hAnsi="Comic Sans MS"/>
                  <w:sz w:val="18"/>
                  <w:szCs w:val="18"/>
                </w:rPr>
                <w:t>baptiste.hofseth@gmail.com</w:t>
              </w:r>
            </w:hyperlink>
          </w:p>
        </w:tc>
      </w:tr>
    </w:tbl>
    <w:p w14:paraId="04AC9512" w14:textId="77777777" w:rsidR="000C7B38" w:rsidRDefault="000C7B38"/>
    <w:p w14:paraId="14355556" w14:textId="77777777" w:rsidR="00D82BB8" w:rsidRDefault="00D82BB8">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br w:type="page"/>
      </w:r>
    </w:p>
    <w:p w14:paraId="6BDF7A59" w14:textId="6C27B7F5" w:rsidR="000C7B38" w:rsidRDefault="00000000">
      <w:pPr>
        <w:rPr>
          <w:rFonts w:ascii="Comic Sans MS" w:eastAsia="Comic Sans MS" w:hAnsi="Comic Sans MS" w:cs="Comic Sans MS"/>
          <w:b/>
          <w:bCs/>
          <w:i/>
          <w:iCs/>
          <w:sz w:val="24"/>
          <w:szCs w:val="24"/>
        </w:rPr>
      </w:pPr>
      <w:r>
        <w:rPr>
          <w:rFonts w:ascii="Comic Sans MS" w:eastAsia="Comic Sans MS" w:hAnsi="Comic Sans MS" w:cs="Comic Sans MS"/>
          <w:b/>
          <w:bCs/>
          <w:i/>
          <w:iCs/>
          <w:sz w:val="24"/>
          <w:szCs w:val="24"/>
        </w:rPr>
        <w:lastRenderedPageBreak/>
        <w:t>Personnage :</w:t>
      </w:r>
    </w:p>
    <w:tbl>
      <w:tblPr>
        <w:tblStyle w:val="a1"/>
        <w:tblW w:w="9450" w:type="dxa"/>
        <w:tblInd w:w="-58" w:type="dxa"/>
        <w:tblBorders>
          <w:bottom w:val="single" w:sz="18" w:space="0" w:color="FFFFFF"/>
          <w:insideH w:val="single" w:sz="18" w:space="0" w:color="FFFFFF"/>
        </w:tblBorders>
        <w:tblLayout w:type="fixed"/>
        <w:tblLook w:val="0000" w:firstRow="0" w:lastRow="0" w:firstColumn="0" w:lastColumn="0" w:noHBand="0" w:noVBand="0"/>
      </w:tblPr>
      <w:tblGrid>
        <w:gridCol w:w="2262"/>
        <w:gridCol w:w="7188"/>
      </w:tblGrid>
      <w:tr w:rsidR="000C7B38" w14:paraId="71BF415D" w14:textId="77777777" w:rsidTr="00D82BB8">
        <w:trPr>
          <w:trHeight w:val="567"/>
        </w:trPr>
        <w:tc>
          <w:tcPr>
            <w:tcW w:w="2262" w:type="dxa"/>
            <w:tcBorders>
              <w:bottom w:val="single" w:sz="18" w:space="0" w:color="FFFFFF"/>
            </w:tcBorders>
            <w:shd w:val="clear" w:color="auto" w:fill="CCCCCC"/>
            <w:vAlign w:val="center"/>
          </w:tcPr>
          <w:p w14:paraId="12839B92" w14:textId="79FD1409"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Nom :</w:t>
            </w:r>
          </w:p>
        </w:tc>
        <w:tc>
          <w:tcPr>
            <w:tcW w:w="7188" w:type="dxa"/>
            <w:tcBorders>
              <w:left w:val="single" w:sz="18" w:space="0" w:color="FFFFFF"/>
              <w:bottom w:val="single" w:sz="18" w:space="0" w:color="FFFFFF"/>
            </w:tcBorders>
            <w:shd w:val="clear" w:color="auto" w:fill="CCCCCC"/>
            <w:vAlign w:val="center"/>
          </w:tcPr>
          <w:p w14:paraId="5DF3EC5B" w14:textId="343FBCDC" w:rsidR="000C7B38" w:rsidRDefault="00FC6EEF"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 xml:space="preserve">Maître Aedan MORCANT de la Maison </w:t>
            </w:r>
            <w:proofErr w:type="spellStart"/>
            <w:r>
              <w:rPr>
                <w:rFonts w:ascii="Comic Sans MS" w:eastAsia="Comic Sans MS" w:hAnsi="Comic Sans MS" w:cs="Comic Sans MS"/>
                <w:b/>
                <w:bCs/>
                <w:sz w:val="18"/>
                <w:szCs w:val="18"/>
              </w:rPr>
              <w:t>Talamh</w:t>
            </w:r>
            <w:proofErr w:type="spellEnd"/>
          </w:p>
        </w:tc>
      </w:tr>
      <w:tr w:rsidR="000C7B38" w14:paraId="685BC735"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70A8C52D" w14:textId="3463F6BA"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Groupe :</w:t>
            </w:r>
          </w:p>
        </w:tc>
        <w:tc>
          <w:tcPr>
            <w:tcW w:w="7188" w:type="dxa"/>
            <w:tcBorders>
              <w:top w:val="single" w:sz="18" w:space="0" w:color="FFFFFF"/>
              <w:left w:val="single" w:sz="18" w:space="0" w:color="FFFFFF"/>
              <w:bottom w:val="single" w:sz="18" w:space="0" w:color="FFFFFF"/>
            </w:tcBorders>
            <w:shd w:val="clear" w:color="auto" w:fill="CCCCCC"/>
            <w:vAlign w:val="center"/>
          </w:tcPr>
          <w:p w14:paraId="15A14EE1" w14:textId="19C74E72" w:rsidR="000C7B38" w:rsidRDefault="00FC6EEF"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 xml:space="preserve">Maison </w:t>
            </w:r>
            <w:proofErr w:type="spellStart"/>
            <w:r>
              <w:rPr>
                <w:rFonts w:ascii="Comic Sans MS" w:eastAsia="Comic Sans MS" w:hAnsi="Comic Sans MS" w:cs="Comic Sans MS"/>
                <w:sz w:val="18"/>
                <w:szCs w:val="18"/>
              </w:rPr>
              <w:t>Talamh</w:t>
            </w:r>
            <w:proofErr w:type="spellEnd"/>
          </w:p>
        </w:tc>
      </w:tr>
      <w:tr w:rsidR="000C7B38" w14:paraId="3A9D7B1F"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348EF350" w14:textId="3B4DD7FE"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Points de vie :</w:t>
            </w:r>
          </w:p>
        </w:tc>
        <w:tc>
          <w:tcPr>
            <w:tcW w:w="7188" w:type="dxa"/>
            <w:tcBorders>
              <w:top w:val="single" w:sz="18" w:space="0" w:color="FFFFFF"/>
              <w:left w:val="single" w:sz="18" w:space="0" w:color="FFFFFF"/>
              <w:bottom w:val="single" w:sz="18" w:space="0" w:color="FFFFFF"/>
            </w:tcBorders>
            <w:shd w:val="clear" w:color="auto" w:fill="CCCCCC"/>
            <w:vAlign w:val="center"/>
          </w:tcPr>
          <w:p w14:paraId="6B1909E5" w14:textId="3B6B12B3" w:rsidR="000C7B38" w:rsidRDefault="00B962AC"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4</w:t>
            </w:r>
          </w:p>
        </w:tc>
      </w:tr>
      <w:tr w:rsidR="000C7B38" w14:paraId="7038D00A"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46892183" w14:textId="77777777"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Niveau de magie :</w:t>
            </w:r>
          </w:p>
        </w:tc>
        <w:tc>
          <w:tcPr>
            <w:tcW w:w="7188" w:type="dxa"/>
            <w:tcBorders>
              <w:top w:val="single" w:sz="18" w:space="0" w:color="FFFFFF"/>
              <w:left w:val="single" w:sz="18" w:space="0" w:color="FFFFFF"/>
              <w:bottom w:val="single" w:sz="18" w:space="0" w:color="FFFFFF"/>
            </w:tcBorders>
            <w:shd w:val="clear" w:color="auto" w:fill="CCCCCC"/>
            <w:vAlign w:val="center"/>
          </w:tcPr>
          <w:p w14:paraId="07C373A9" w14:textId="12C02EAA" w:rsidR="000C7B38" w:rsidRDefault="00FC6EEF" w:rsidP="00D82BB8">
            <w:pPr>
              <w:jc w:val="left"/>
              <w:rPr>
                <w:rFonts w:ascii="Comic Sans MS" w:eastAsia="Comic Sans MS" w:hAnsi="Comic Sans MS" w:cs="Comic Sans MS"/>
                <w:sz w:val="18"/>
                <w:szCs w:val="18"/>
              </w:rPr>
            </w:pPr>
            <w:r>
              <w:rPr>
                <w:rFonts w:ascii="Comic Sans MS" w:eastAsia="Comic Sans MS" w:hAnsi="Comic Sans MS" w:cs="Comic Sans MS"/>
                <w:sz w:val="18"/>
                <w:szCs w:val="18"/>
              </w:rPr>
              <w:t>NA</w:t>
            </w:r>
          </w:p>
        </w:tc>
      </w:tr>
      <w:tr w:rsidR="00C67956" w14:paraId="5B67EA59"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54C6D2DE" w14:textId="7CF68EA2" w:rsidR="00C67956" w:rsidRDefault="00C67956" w:rsidP="00C67956">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Armes autorisées :</w:t>
            </w:r>
          </w:p>
        </w:tc>
        <w:tc>
          <w:tcPr>
            <w:tcW w:w="7188" w:type="dxa"/>
            <w:tcBorders>
              <w:top w:val="single" w:sz="18" w:space="0" w:color="FFFFFF"/>
              <w:left w:val="single" w:sz="18" w:space="0" w:color="FFFFFF"/>
              <w:bottom w:val="single" w:sz="18" w:space="0" w:color="FFFFFF"/>
            </w:tcBorders>
            <w:shd w:val="clear" w:color="auto" w:fill="CCCCCC"/>
            <w:vAlign w:val="center"/>
          </w:tcPr>
          <w:p w14:paraId="6A946EB4" w14:textId="33D49E94" w:rsidR="00C67956" w:rsidRDefault="00FC6EEF" w:rsidP="00C67956">
            <w:pPr>
              <w:jc w:val="left"/>
              <w:rPr>
                <w:rFonts w:ascii="Comic Sans MS" w:eastAsia="Comic Sans MS" w:hAnsi="Comic Sans MS" w:cs="Comic Sans MS"/>
                <w:sz w:val="18"/>
                <w:szCs w:val="18"/>
              </w:rPr>
            </w:pPr>
            <w:r>
              <w:rPr>
                <w:rFonts w:ascii="Comic Sans MS" w:eastAsia="Comic Sans MS" w:hAnsi="Comic Sans MS" w:cs="Comic Sans MS"/>
                <w:sz w:val="18"/>
                <w:szCs w:val="18"/>
              </w:rPr>
              <w:t>Aucune</w:t>
            </w:r>
          </w:p>
        </w:tc>
      </w:tr>
      <w:tr w:rsidR="00C67956" w14:paraId="409A2DF6" w14:textId="77777777" w:rsidTr="00D82BB8">
        <w:trPr>
          <w:trHeight w:val="567"/>
        </w:trPr>
        <w:tc>
          <w:tcPr>
            <w:tcW w:w="2262" w:type="dxa"/>
            <w:tcBorders>
              <w:top w:val="single" w:sz="18" w:space="0" w:color="FFFFFF"/>
              <w:bottom w:val="single" w:sz="18" w:space="0" w:color="FFFFFF"/>
            </w:tcBorders>
            <w:shd w:val="clear" w:color="auto" w:fill="CCCCCC"/>
            <w:vAlign w:val="center"/>
          </w:tcPr>
          <w:p w14:paraId="6979EEDE" w14:textId="158C7F7A" w:rsidR="00C67956" w:rsidRDefault="00C67956" w:rsidP="00C67956">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Armure autorisée :</w:t>
            </w:r>
          </w:p>
        </w:tc>
        <w:tc>
          <w:tcPr>
            <w:tcW w:w="7188" w:type="dxa"/>
            <w:tcBorders>
              <w:top w:val="single" w:sz="18" w:space="0" w:color="FFFFFF"/>
              <w:left w:val="single" w:sz="18" w:space="0" w:color="FFFFFF"/>
              <w:bottom w:val="single" w:sz="18" w:space="0" w:color="FFFFFF"/>
            </w:tcBorders>
            <w:shd w:val="clear" w:color="auto" w:fill="CCCCCC"/>
            <w:vAlign w:val="center"/>
          </w:tcPr>
          <w:p w14:paraId="05CDBB61" w14:textId="11B29248" w:rsidR="00C67956" w:rsidRDefault="00FC6EEF" w:rsidP="00C67956">
            <w:pPr>
              <w:jc w:val="left"/>
              <w:rPr>
                <w:rFonts w:ascii="Comic Sans MS" w:eastAsia="Comic Sans MS" w:hAnsi="Comic Sans MS" w:cs="Comic Sans MS"/>
                <w:sz w:val="18"/>
                <w:szCs w:val="18"/>
              </w:rPr>
            </w:pPr>
            <w:r>
              <w:rPr>
                <w:rFonts w:ascii="Comic Sans MS" w:eastAsia="Comic Sans MS" w:hAnsi="Comic Sans MS" w:cs="Comic Sans MS"/>
                <w:sz w:val="18"/>
                <w:szCs w:val="18"/>
              </w:rPr>
              <w:t>Aucune</w:t>
            </w:r>
          </w:p>
        </w:tc>
      </w:tr>
      <w:tr w:rsidR="000C7B38" w14:paraId="7BD7F260" w14:textId="77777777" w:rsidTr="00D82BB8">
        <w:trPr>
          <w:trHeight w:val="567"/>
        </w:trPr>
        <w:tc>
          <w:tcPr>
            <w:tcW w:w="2262" w:type="dxa"/>
            <w:tcBorders>
              <w:top w:val="single" w:sz="18" w:space="0" w:color="FFFFFF"/>
            </w:tcBorders>
            <w:shd w:val="clear" w:color="auto" w:fill="CCCCCC"/>
            <w:vAlign w:val="center"/>
          </w:tcPr>
          <w:p w14:paraId="7DF06346" w14:textId="4A031894" w:rsidR="000C7B38" w:rsidRDefault="00000000" w:rsidP="00D82BB8">
            <w:pPr>
              <w:jc w:val="left"/>
              <w:rPr>
                <w:rFonts w:ascii="Comic Sans MS" w:eastAsia="Comic Sans MS" w:hAnsi="Comic Sans MS" w:cs="Comic Sans MS"/>
                <w:b/>
                <w:bCs/>
                <w:sz w:val="18"/>
                <w:szCs w:val="18"/>
              </w:rPr>
            </w:pPr>
            <w:r>
              <w:rPr>
                <w:rFonts w:ascii="Comic Sans MS" w:eastAsia="Comic Sans MS" w:hAnsi="Comic Sans MS" w:cs="Comic Sans MS"/>
                <w:b/>
                <w:bCs/>
                <w:sz w:val="18"/>
                <w:szCs w:val="18"/>
              </w:rPr>
              <w:t>Remarques :</w:t>
            </w:r>
          </w:p>
        </w:tc>
        <w:tc>
          <w:tcPr>
            <w:tcW w:w="7188" w:type="dxa"/>
            <w:tcBorders>
              <w:top w:val="single" w:sz="18" w:space="0" w:color="FFFFFF"/>
              <w:left w:val="single" w:sz="18" w:space="0" w:color="FFFFFF"/>
            </w:tcBorders>
            <w:shd w:val="clear" w:color="auto" w:fill="CCCCCC"/>
            <w:vAlign w:val="center"/>
          </w:tcPr>
          <w:p w14:paraId="2704BD1E" w14:textId="54833522" w:rsidR="000C7B38" w:rsidRDefault="000C7B38" w:rsidP="00D82BB8">
            <w:pPr>
              <w:jc w:val="left"/>
              <w:rPr>
                <w:rFonts w:ascii="Comic Sans MS" w:eastAsia="Comic Sans MS" w:hAnsi="Comic Sans MS" w:cs="Comic Sans MS"/>
                <w:sz w:val="18"/>
                <w:szCs w:val="18"/>
              </w:rPr>
            </w:pPr>
          </w:p>
        </w:tc>
      </w:tr>
    </w:tbl>
    <w:p w14:paraId="4E62571B" w14:textId="2AA6A5B3"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Rôle dans le groupe</w:t>
      </w:r>
    </w:p>
    <w:p w14:paraId="2DB4904F" w14:textId="278CAB32" w:rsidR="00D82BB8" w:rsidRPr="00D82BB8" w:rsidRDefault="004F16A7" w:rsidP="00D82BB8">
      <w:pPr>
        <w:pBdr>
          <w:top w:val="nil"/>
          <w:left w:val="nil"/>
          <w:bottom w:val="nil"/>
          <w:right w:val="nil"/>
          <w:between w:val="nil"/>
        </w:pBdr>
        <w:rPr>
          <w:rFonts w:ascii="Aptos" w:hAnsi="Aptos"/>
          <w:color w:val="000000"/>
        </w:rPr>
      </w:pPr>
      <w:r>
        <w:rPr>
          <w:rFonts w:ascii="Aptos" w:hAnsi="Aptos"/>
          <w:color w:val="000000"/>
        </w:rPr>
        <w:t>Grand Ordonnateur</w:t>
      </w:r>
    </w:p>
    <w:p w14:paraId="0310F6F4" w14:textId="77777777"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Personnalité</w:t>
      </w:r>
    </w:p>
    <w:p w14:paraId="0D61AB3D" w14:textId="77777777" w:rsidR="00B4454A" w:rsidRDefault="00B4454A" w:rsidP="00B4454A">
      <w:pPr>
        <w:pStyle w:val="Paragraphedeliste"/>
        <w:numPr>
          <w:ilvl w:val="0"/>
          <w:numId w:val="7"/>
        </w:numPr>
      </w:pPr>
      <w:r>
        <w:t>Traits dominants : Méthodique, rigoureux, peu démonstratif</w:t>
      </w:r>
    </w:p>
    <w:p w14:paraId="76F302C5" w14:textId="77777777" w:rsidR="00B4454A" w:rsidRDefault="00B4454A" w:rsidP="00B4454A">
      <w:pPr>
        <w:pStyle w:val="Paragraphedeliste"/>
        <w:numPr>
          <w:ilvl w:val="0"/>
          <w:numId w:val="7"/>
        </w:numPr>
      </w:pPr>
      <w:r>
        <w:t>Valeurs : Intégrité, justice, respect des engagements</w:t>
      </w:r>
    </w:p>
    <w:p w14:paraId="63BE47EF" w14:textId="77777777" w:rsidR="00B4454A" w:rsidRDefault="00B4454A" w:rsidP="00B4454A">
      <w:pPr>
        <w:pStyle w:val="Paragraphedeliste"/>
        <w:numPr>
          <w:ilvl w:val="0"/>
          <w:numId w:val="7"/>
        </w:numPr>
      </w:pPr>
      <w:r>
        <w:t xml:space="preserve">Peur : </w:t>
      </w:r>
      <w:r w:rsidRPr="004F16A7">
        <w:t>Voir la Confédération se fragmenter sous l'effet de l'ambition personnelle, des intérêts privés ou de la corruption</w:t>
      </w:r>
    </w:p>
    <w:p w14:paraId="15DA8C25" w14:textId="77777777" w:rsidR="00B4454A" w:rsidRPr="00672F12" w:rsidRDefault="00B4454A" w:rsidP="00B4454A">
      <w:pPr>
        <w:pStyle w:val="Paragraphedeliste"/>
        <w:numPr>
          <w:ilvl w:val="0"/>
          <w:numId w:val="7"/>
        </w:numPr>
      </w:pPr>
      <w:r>
        <w:t xml:space="preserve">Rêve : </w:t>
      </w:r>
      <w:r w:rsidRPr="004F16A7">
        <w:t>Laisser derrière toi une Confédération suffisamment solide pour survivre à plusieurs générations de dirigeants médiocres</w:t>
      </w:r>
    </w:p>
    <w:p w14:paraId="239A5553" w14:textId="77777777"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Histoire Personnelle</w:t>
      </w:r>
    </w:p>
    <w:p w14:paraId="3F4F755E" w14:textId="039A6B18" w:rsidR="004F16A7" w:rsidRPr="004F16A7" w:rsidRDefault="004F16A7" w:rsidP="004F16A7">
      <w:pPr>
        <w:rPr>
          <w:rFonts w:ascii="Aptos" w:hAnsi="Aptos"/>
        </w:rPr>
      </w:pPr>
      <w:r w:rsidRPr="004F16A7">
        <w:rPr>
          <w:rFonts w:ascii="Aptos" w:hAnsi="Aptos"/>
        </w:rPr>
        <w:t xml:space="preserve">Tu es Aedan Morcant, </w:t>
      </w:r>
      <w:r>
        <w:rPr>
          <w:rFonts w:ascii="Aptos" w:hAnsi="Aptos"/>
        </w:rPr>
        <w:t>Grand</w:t>
      </w:r>
      <w:r w:rsidRPr="004F16A7">
        <w:rPr>
          <w:rFonts w:ascii="Aptos" w:hAnsi="Aptos"/>
        </w:rPr>
        <w:t xml:space="preserve"> Ordonnateur de la Convention du Levant et représentant le plus éminent de la Maison </w:t>
      </w:r>
      <w:proofErr w:type="spellStart"/>
      <w:r w:rsidRPr="004F16A7">
        <w:rPr>
          <w:rFonts w:ascii="Aptos" w:hAnsi="Aptos"/>
        </w:rPr>
        <w:t>Talamh</w:t>
      </w:r>
      <w:proofErr w:type="spellEnd"/>
      <w:r w:rsidRPr="004F16A7">
        <w:rPr>
          <w:rFonts w:ascii="Aptos" w:hAnsi="Aptos"/>
        </w:rPr>
        <w:t>.</w:t>
      </w:r>
    </w:p>
    <w:p w14:paraId="1E3C2E55" w14:textId="66BF301C" w:rsidR="004F16A7" w:rsidRPr="004F16A7" w:rsidRDefault="004F16A7" w:rsidP="004F16A7">
      <w:pPr>
        <w:rPr>
          <w:rFonts w:ascii="Aptos" w:hAnsi="Aptos"/>
        </w:rPr>
      </w:pPr>
      <w:r w:rsidRPr="004F16A7">
        <w:rPr>
          <w:rFonts w:ascii="Aptos" w:hAnsi="Aptos"/>
        </w:rPr>
        <w:t>Né à Arthas, tu es le fils d'un modeste teneur de registres travaillant pour l'Union Bancaire d'Il-Irion. Dès ton plus jeune âge, tu as développé une fascination presque obsessionnelle pour les chiffres, les contrats et les mécanismes qui permettent à une société de fonctionner.</w:t>
      </w:r>
    </w:p>
    <w:p w14:paraId="384DB5CC" w14:textId="77777777" w:rsidR="004F16A7" w:rsidRPr="004F16A7" w:rsidRDefault="004F16A7" w:rsidP="004F16A7">
      <w:pPr>
        <w:rPr>
          <w:rFonts w:ascii="Aptos" w:hAnsi="Aptos"/>
        </w:rPr>
      </w:pPr>
      <w:r w:rsidRPr="004F16A7">
        <w:rPr>
          <w:rFonts w:ascii="Aptos" w:hAnsi="Aptos"/>
        </w:rPr>
        <w:t>Alors que d'autres enfants rêvaient d'aventure, tu passais des heures à examiner les comptes de ton père, cherchant des incohérences là où personne n'en voyait.</w:t>
      </w:r>
    </w:p>
    <w:p w14:paraId="0BE767A8" w14:textId="77777777" w:rsidR="004F16A7" w:rsidRPr="004F16A7" w:rsidRDefault="004F16A7" w:rsidP="004F16A7">
      <w:pPr>
        <w:rPr>
          <w:rFonts w:ascii="Aptos" w:hAnsi="Aptos"/>
        </w:rPr>
      </w:pPr>
      <w:r w:rsidRPr="004F16A7">
        <w:rPr>
          <w:rFonts w:ascii="Aptos" w:hAnsi="Aptos"/>
        </w:rPr>
        <w:t xml:space="preserve">Repéré très jeune par les érudits de </w:t>
      </w:r>
      <w:proofErr w:type="spellStart"/>
      <w:r w:rsidRPr="004F16A7">
        <w:rPr>
          <w:rFonts w:ascii="Aptos" w:hAnsi="Aptos"/>
        </w:rPr>
        <w:t>Talamh</w:t>
      </w:r>
      <w:proofErr w:type="spellEnd"/>
      <w:r w:rsidRPr="004F16A7">
        <w:rPr>
          <w:rFonts w:ascii="Aptos" w:hAnsi="Aptos"/>
        </w:rPr>
        <w:t>, tu fus intégré à la Maison à quinze ans. Pendant plus de trois décennies, tu as parcouru les cinq cités de la Confédération afin d'inspecter les arsenaux, les banques, les guildes marchandes et les institutions publiques.</w:t>
      </w:r>
    </w:p>
    <w:p w14:paraId="22786DE6" w14:textId="77777777" w:rsidR="004F16A7" w:rsidRPr="004F16A7" w:rsidRDefault="004F16A7" w:rsidP="004F16A7">
      <w:pPr>
        <w:rPr>
          <w:rFonts w:ascii="Aptos" w:hAnsi="Aptos"/>
        </w:rPr>
      </w:pPr>
      <w:r w:rsidRPr="004F16A7">
        <w:rPr>
          <w:rFonts w:ascii="Aptos" w:hAnsi="Aptos"/>
        </w:rPr>
        <w:t>Tu as mis au jour plusieurs scandales majeurs impliquant de puissantes familles, des officiers militaires et même certains membres influents de l'Union Bancaire. Ces enquêtes t'ont valu autant d'ennemis que de respect.</w:t>
      </w:r>
    </w:p>
    <w:p w14:paraId="47FAF42E" w14:textId="77777777" w:rsidR="004F16A7" w:rsidRPr="004F16A7" w:rsidRDefault="004F16A7" w:rsidP="004F16A7">
      <w:pPr>
        <w:rPr>
          <w:rFonts w:ascii="Aptos" w:hAnsi="Aptos"/>
        </w:rPr>
      </w:pPr>
      <w:r w:rsidRPr="004F16A7">
        <w:rPr>
          <w:rFonts w:ascii="Aptos" w:hAnsi="Aptos"/>
        </w:rPr>
        <w:t>Aujourd'hui, ta réputation est telle qu'aucun candidat sérieux au Conseil de l'UBI ne peut ignorer ton avis.</w:t>
      </w:r>
    </w:p>
    <w:p w14:paraId="01766F71" w14:textId="77777777" w:rsidR="004F16A7" w:rsidRPr="004F16A7" w:rsidRDefault="004F16A7" w:rsidP="004F16A7">
      <w:pPr>
        <w:rPr>
          <w:rFonts w:ascii="Aptos" w:hAnsi="Aptos"/>
        </w:rPr>
      </w:pPr>
    </w:p>
    <w:p w14:paraId="509F83E9" w14:textId="77777777" w:rsidR="004F16A7" w:rsidRPr="004F16A7" w:rsidRDefault="004F16A7" w:rsidP="004F16A7">
      <w:pPr>
        <w:rPr>
          <w:rFonts w:ascii="Aptos" w:hAnsi="Aptos"/>
        </w:rPr>
      </w:pPr>
    </w:p>
    <w:p w14:paraId="12945232" w14:textId="77777777" w:rsidR="004F16A7" w:rsidRPr="004F16A7" w:rsidRDefault="004F16A7" w:rsidP="004F16A7">
      <w:pPr>
        <w:rPr>
          <w:rFonts w:ascii="Aptos" w:hAnsi="Aptos"/>
        </w:rPr>
      </w:pPr>
      <w:r w:rsidRPr="004F16A7">
        <w:rPr>
          <w:rFonts w:ascii="Aptos" w:hAnsi="Aptos"/>
        </w:rPr>
        <w:t>Tu considères que la prospérité du Levant repose avant tout sur des institutions fortes et sur des règles appliquées à tous sans exception.</w:t>
      </w:r>
    </w:p>
    <w:p w14:paraId="3743A2CB" w14:textId="77777777" w:rsidR="004F16A7" w:rsidRPr="004F16A7" w:rsidRDefault="004F16A7" w:rsidP="004F16A7">
      <w:pPr>
        <w:rPr>
          <w:rFonts w:ascii="Aptos" w:hAnsi="Aptos"/>
        </w:rPr>
      </w:pPr>
      <w:r w:rsidRPr="004F16A7">
        <w:rPr>
          <w:rFonts w:ascii="Aptos" w:hAnsi="Aptos"/>
        </w:rPr>
        <w:t>Pour toi, le favoritisme est la première marche vers la corruption et la corruption la première marche vers la ruine.</w:t>
      </w:r>
    </w:p>
    <w:p w14:paraId="13D9912E" w14:textId="77777777" w:rsidR="004F16A7" w:rsidRPr="004F16A7" w:rsidRDefault="004F16A7" w:rsidP="004F16A7">
      <w:pPr>
        <w:rPr>
          <w:rFonts w:ascii="Aptos" w:hAnsi="Aptos"/>
        </w:rPr>
      </w:pPr>
      <w:r w:rsidRPr="004F16A7">
        <w:rPr>
          <w:rFonts w:ascii="Aptos" w:hAnsi="Aptos"/>
        </w:rPr>
        <w:t>Pourtant, avec les années, une inquiétude grandit en toi. Tu observes les ambitions croissantes des grandes familles marchandes et tu crains qu'elles ne finissent par placer leurs intérêts personnels au-dessus du bien commun.</w:t>
      </w:r>
    </w:p>
    <w:p w14:paraId="18299F66" w14:textId="4FA59E7A" w:rsidR="00D82BB8" w:rsidRDefault="004F16A7" w:rsidP="004F16A7">
      <w:pPr>
        <w:rPr>
          <w:rFonts w:ascii="Aptos" w:hAnsi="Aptos"/>
        </w:rPr>
      </w:pPr>
      <w:r w:rsidRPr="004F16A7">
        <w:rPr>
          <w:rFonts w:ascii="Aptos" w:hAnsi="Aptos"/>
        </w:rPr>
        <w:t>Tu es déterminé à empêcher cela.</w:t>
      </w:r>
    </w:p>
    <w:p w14:paraId="351B5073" w14:textId="5BD00E37" w:rsidR="00B962AC" w:rsidRPr="00EA3CBD" w:rsidRDefault="00FC6EEF" w:rsidP="00B962AC">
      <w:pPr>
        <w:pStyle w:val="Titre1"/>
        <w:keepNext w:val="0"/>
        <w:keepLines w:val="0"/>
        <w:rPr>
          <w:rFonts w:ascii="Aptos" w:eastAsia="Play" w:hAnsi="Aptos" w:cs="Play"/>
          <w:b w:val="0"/>
          <w:bCs w:val="0"/>
          <w:color w:val="0F4761"/>
          <w:sz w:val="28"/>
          <w:szCs w:val="28"/>
        </w:rPr>
      </w:pPr>
      <w:r>
        <w:rPr>
          <w:rFonts w:ascii="Aptos" w:eastAsia="Play" w:hAnsi="Aptos" w:cs="Play"/>
          <w:color w:val="0F4761"/>
          <w:sz w:val="28"/>
          <w:szCs w:val="28"/>
        </w:rPr>
        <w:t>Grands Ordonnateurs</w:t>
      </w:r>
    </w:p>
    <w:p w14:paraId="5EE2EFEB" w14:textId="66D1AA9A" w:rsidR="00FC6EEF" w:rsidRPr="00FC6EEF" w:rsidRDefault="00FC6EEF" w:rsidP="00FC6EEF">
      <w:pPr>
        <w:spacing w:before="120" w:after="120"/>
        <w:rPr>
          <w:rFonts w:ascii="Aptos" w:hAnsi="Aptos"/>
        </w:rPr>
      </w:pPr>
      <w:r w:rsidRPr="00FC6EEF">
        <w:rPr>
          <w:rFonts w:ascii="Aptos" w:hAnsi="Aptos"/>
        </w:rPr>
        <w:t xml:space="preserve">Durant toute la durée de la Convention du Levant, </w:t>
      </w:r>
      <w:r>
        <w:rPr>
          <w:rFonts w:ascii="Aptos" w:hAnsi="Aptos"/>
        </w:rPr>
        <w:t>en tant que</w:t>
      </w:r>
      <w:r w:rsidRPr="00FC6EEF">
        <w:rPr>
          <w:rFonts w:ascii="Aptos" w:hAnsi="Aptos"/>
        </w:rPr>
        <w:t xml:space="preserve"> Grands Ordonnateurs</w:t>
      </w:r>
      <w:r>
        <w:rPr>
          <w:rFonts w:ascii="Aptos" w:hAnsi="Aptos"/>
        </w:rPr>
        <w:t xml:space="preserve">, vous </w:t>
      </w:r>
      <w:r w:rsidRPr="00FC6EEF">
        <w:rPr>
          <w:rFonts w:ascii="Aptos" w:hAnsi="Aptos"/>
        </w:rPr>
        <w:t>exerce</w:t>
      </w:r>
      <w:r>
        <w:rPr>
          <w:rFonts w:ascii="Aptos" w:hAnsi="Aptos"/>
        </w:rPr>
        <w:t>z</w:t>
      </w:r>
      <w:r w:rsidRPr="00FC6EEF">
        <w:rPr>
          <w:rFonts w:ascii="Aptos" w:hAnsi="Aptos"/>
        </w:rPr>
        <w:t xml:space="preserve"> une autorité exceptionnelle conférée directement par la </w:t>
      </w:r>
      <w:r>
        <w:rPr>
          <w:rFonts w:ascii="Aptos" w:hAnsi="Aptos"/>
        </w:rPr>
        <w:t>Confédération des Cités libres du Levant</w:t>
      </w:r>
      <w:r w:rsidRPr="00FC6EEF">
        <w:rPr>
          <w:rFonts w:ascii="Aptos" w:hAnsi="Aptos"/>
        </w:rPr>
        <w:t>.</w:t>
      </w:r>
    </w:p>
    <w:p w14:paraId="7E5D877C" w14:textId="20B5D9AF" w:rsidR="00FC6EEF" w:rsidRPr="00FC6EEF" w:rsidRDefault="00FC6EEF" w:rsidP="00FC6EEF">
      <w:pPr>
        <w:spacing w:before="120" w:after="120"/>
        <w:rPr>
          <w:rFonts w:ascii="Aptos" w:hAnsi="Aptos"/>
        </w:rPr>
      </w:pPr>
      <w:r>
        <w:rPr>
          <w:rFonts w:ascii="Aptos" w:hAnsi="Aptos"/>
        </w:rPr>
        <w:t>Vous di</w:t>
      </w:r>
      <w:r w:rsidR="00B4454A">
        <w:rPr>
          <w:rFonts w:ascii="Aptos" w:hAnsi="Aptos"/>
        </w:rPr>
        <w:t>s</w:t>
      </w:r>
      <w:r>
        <w:rPr>
          <w:rFonts w:ascii="Aptos" w:hAnsi="Aptos"/>
        </w:rPr>
        <w:t>posez</w:t>
      </w:r>
      <w:r w:rsidRPr="00FC6EEF">
        <w:rPr>
          <w:rFonts w:ascii="Aptos" w:hAnsi="Aptos"/>
        </w:rPr>
        <w:t xml:space="preserve"> du pouvoir de :</w:t>
      </w:r>
    </w:p>
    <w:p w14:paraId="24823515" w14:textId="77777777" w:rsidR="00FC6EEF" w:rsidRPr="00FC6EEF" w:rsidRDefault="00FC6EEF" w:rsidP="00FC6EEF">
      <w:pPr>
        <w:pStyle w:val="Paragraphedeliste"/>
        <w:numPr>
          <w:ilvl w:val="0"/>
          <w:numId w:val="11"/>
        </w:numPr>
        <w:spacing w:before="120" w:after="120"/>
      </w:pPr>
      <w:r w:rsidRPr="00FC6EEF">
        <w:t>suspendre une épreuve en cas de fraude ;</w:t>
      </w:r>
    </w:p>
    <w:p w14:paraId="323B3228" w14:textId="77777777" w:rsidR="00FC6EEF" w:rsidRPr="00FC6EEF" w:rsidRDefault="00FC6EEF" w:rsidP="00FC6EEF">
      <w:pPr>
        <w:pStyle w:val="Paragraphedeliste"/>
        <w:numPr>
          <w:ilvl w:val="0"/>
          <w:numId w:val="11"/>
        </w:numPr>
        <w:spacing w:before="120" w:after="120"/>
      </w:pPr>
      <w:r w:rsidRPr="00FC6EEF">
        <w:t>invalider une candidature au Conseil de l'UBI ;</w:t>
      </w:r>
    </w:p>
    <w:p w14:paraId="240005F8" w14:textId="77777777" w:rsidR="00FC6EEF" w:rsidRPr="00FC6EEF" w:rsidRDefault="00FC6EEF" w:rsidP="00FC6EEF">
      <w:pPr>
        <w:pStyle w:val="Paragraphedeliste"/>
        <w:numPr>
          <w:ilvl w:val="0"/>
          <w:numId w:val="11"/>
        </w:numPr>
        <w:spacing w:before="120" w:after="120"/>
      </w:pPr>
      <w:r w:rsidRPr="00FC6EEF">
        <w:t>annuler l'attribution d'une route commerciale obtenue irrégulièrement ;</w:t>
      </w:r>
    </w:p>
    <w:p w14:paraId="2FF1C1FA" w14:textId="77777777" w:rsidR="00FC6EEF" w:rsidRPr="00FC6EEF" w:rsidRDefault="00FC6EEF" w:rsidP="00FC6EEF">
      <w:pPr>
        <w:pStyle w:val="Paragraphedeliste"/>
        <w:numPr>
          <w:ilvl w:val="0"/>
          <w:numId w:val="11"/>
        </w:numPr>
        <w:spacing w:before="120" w:after="120"/>
      </w:pPr>
      <w:r w:rsidRPr="00FC6EEF">
        <w:t>prononcer des sanctions protocolaires ;</w:t>
      </w:r>
    </w:p>
    <w:p w14:paraId="68AB6737" w14:textId="77777777" w:rsidR="00FC6EEF" w:rsidRPr="00FC6EEF" w:rsidRDefault="00FC6EEF" w:rsidP="00FC6EEF">
      <w:pPr>
        <w:pStyle w:val="Paragraphedeliste"/>
        <w:numPr>
          <w:ilvl w:val="0"/>
          <w:numId w:val="11"/>
        </w:numPr>
        <w:spacing w:before="120" w:after="120"/>
      </w:pPr>
      <w:r w:rsidRPr="00FC6EEF">
        <w:t>homologuer les résultats de la Régate ;</w:t>
      </w:r>
    </w:p>
    <w:p w14:paraId="12A38931" w14:textId="77777777" w:rsidR="00FC6EEF" w:rsidRPr="00FC6EEF" w:rsidRDefault="00FC6EEF" w:rsidP="00FC6EEF">
      <w:pPr>
        <w:pStyle w:val="Paragraphedeliste"/>
        <w:numPr>
          <w:ilvl w:val="0"/>
          <w:numId w:val="11"/>
        </w:numPr>
        <w:spacing w:before="120" w:after="120"/>
      </w:pPr>
      <w:r w:rsidRPr="00FC6EEF">
        <w:t>arbitrer tout différend menaçant le bon déroulement de la Convention.</w:t>
      </w:r>
    </w:p>
    <w:p w14:paraId="01DA7678" w14:textId="0D433185" w:rsidR="00FC6EEF" w:rsidRPr="00FC6EEF" w:rsidRDefault="00FC6EEF" w:rsidP="00FC6EEF">
      <w:pPr>
        <w:spacing w:before="120" w:after="120"/>
        <w:rPr>
          <w:rFonts w:ascii="Aptos" w:hAnsi="Aptos"/>
        </w:rPr>
      </w:pPr>
      <w:r>
        <w:rPr>
          <w:rFonts w:ascii="Aptos" w:hAnsi="Aptos"/>
        </w:rPr>
        <w:t>Votre</w:t>
      </w:r>
      <w:r w:rsidRPr="00FC6EEF">
        <w:rPr>
          <w:rFonts w:ascii="Aptos" w:hAnsi="Aptos"/>
        </w:rPr>
        <w:t xml:space="preserve"> décision peut être contestée devant le Cercle </w:t>
      </w:r>
      <w:r>
        <w:rPr>
          <w:rFonts w:ascii="Aptos" w:hAnsi="Aptos"/>
        </w:rPr>
        <w:t>de la Chouette</w:t>
      </w:r>
      <w:r w:rsidRPr="00FC6EEF">
        <w:rPr>
          <w:rFonts w:ascii="Aptos" w:hAnsi="Aptos"/>
        </w:rPr>
        <w:t>, mais jamais durant la Convention elle-même.</w:t>
      </w:r>
    </w:p>
    <w:p w14:paraId="481C1C83" w14:textId="77777777" w:rsidR="00FC6EEF" w:rsidRPr="00FC6EEF" w:rsidRDefault="00FC6EEF" w:rsidP="00FC6EEF">
      <w:pPr>
        <w:spacing w:before="120" w:after="120"/>
        <w:rPr>
          <w:rFonts w:ascii="Aptos" w:hAnsi="Aptos"/>
        </w:rPr>
      </w:pPr>
      <w:r w:rsidRPr="00FC6EEF">
        <w:rPr>
          <w:rFonts w:ascii="Aptos" w:hAnsi="Aptos"/>
        </w:rPr>
        <w:t>Cette règle est l'une des pierres angulaires de la stabilité de l'événement depuis près d'un siècle.</w:t>
      </w:r>
    </w:p>
    <w:p w14:paraId="3C5BD073" w14:textId="1BA1E909" w:rsidR="005A0EF2" w:rsidRDefault="00FC6EEF" w:rsidP="00FC6EEF">
      <w:pPr>
        <w:spacing w:before="120" w:after="120"/>
        <w:rPr>
          <w:rFonts w:ascii="Aptos" w:hAnsi="Aptos"/>
        </w:rPr>
      </w:pPr>
      <w:r w:rsidRPr="00FC6EEF">
        <w:rPr>
          <w:rFonts w:ascii="Aptos" w:hAnsi="Aptos"/>
        </w:rPr>
        <w:t xml:space="preserve">Dans les faits, </w:t>
      </w:r>
      <w:r>
        <w:rPr>
          <w:rFonts w:ascii="Aptos" w:hAnsi="Aptos"/>
        </w:rPr>
        <w:t>lorsque les Grands Ordonnateurs</w:t>
      </w:r>
      <w:r w:rsidRPr="00FC6EEF">
        <w:rPr>
          <w:rFonts w:ascii="Aptos" w:hAnsi="Aptos"/>
        </w:rPr>
        <w:t xml:space="preserve"> siègent côte à côte sous la bannière violette de </w:t>
      </w:r>
      <w:proofErr w:type="spellStart"/>
      <w:r w:rsidRPr="00FC6EEF">
        <w:rPr>
          <w:rFonts w:ascii="Aptos" w:hAnsi="Aptos"/>
        </w:rPr>
        <w:t>Talamh</w:t>
      </w:r>
      <w:proofErr w:type="spellEnd"/>
      <w:r w:rsidRPr="00FC6EEF">
        <w:rPr>
          <w:rFonts w:ascii="Aptos" w:hAnsi="Aptos"/>
        </w:rPr>
        <w:t>, même les plus puissants se rappellent que, durant quelques jours, l'ordre de la Convention prévaut sur les ambitions des hommes.</w:t>
      </w:r>
    </w:p>
    <w:p w14:paraId="524E63F0" w14:textId="77777777" w:rsidR="00291558" w:rsidRPr="00291558" w:rsidRDefault="00291558" w:rsidP="00291558">
      <w:pPr>
        <w:pStyle w:val="Titre1"/>
        <w:keepNext w:val="0"/>
        <w:keepLines w:val="0"/>
        <w:rPr>
          <w:rFonts w:ascii="Aptos" w:eastAsia="Play" w:hAnsi="Aptos" w:cs="Play"/>
          <w:color w:val="0F4761"/>
          <w:sz w:val="28"/>
          <w:szCs w:val="28"/>
        </w:rPr>
      </w:pPr>
      <w:r w:rsidRPr="00291558">
        <w:rPr>
          <w:rFonts w:ascii="Aptos" w:eastAsia="Play" w:hAnsi="Aptos" w:cs="Play"/>
          <w:color w:val="0F4761"/>
          <w:sz w:val="28"/>
          <w:szCs w:val="28"/>
        </w:rPr>
        <w:t>Ce qu'Aedan pense d'Elyria</w:t>
      </w:r>
    </w:p>
    <w:p w14:paraId="723C843A" w14:textId="522D7DD9" w:rsidR="00291558" w:rsidRPr="00291558" w:rsidRDefault="00291558" w:rsidP="00291558">
      <w:pPr>
        <w:spacing w:before="120" w:after="120"/>
        <w:rPr>
          <w:rFonts w:ascii="Aptos" w:hAnsi="Aptos"/>
        </w:rPr>
      </w:pPr>
      <w:r w:rsidRPr="00291558">
        <w:rPr>
          <w:rFonts w:ascii="Aptos" w:hAnsi="Aptos"/>
        </w:rPr>
        <w:t>Aedan considère Elyria comme l'une des personnes les plus intelligentes qu'il ait jamais rencontrées.</w:t>
      </w:r>
      <w:r>
        <w:rPr>
          <w:rFonts w:ascii="Aptos" w:hAnsi="Aptos"/>
        </w:rPr>
        <w:t xml:space="preserve"> </w:t>
      </w:r>
      <w:r w:rsidRPr="00291558">
        <w:rPr>
          <w:rFonts w:ascii="Aptos" w:hAnsi="Aptos"/>
        </w:rPr>
        <w:t>Il admire sa capacité à comprendre les individus, à anticiper les conflits avant même qu'ils n'éclatent et à obtenir des résultats là où les règlements atteignent leurs limites. Il sait que plusieurs crises qui auraient pu menacer l'unité de la Confédération ont été évitées grâce à elle.</w:t>
      </w:r>
      <w:r>
        <w:rPr>
          <w:rFonts w:ascii="Aptos" w:hAnsi="Aptos"/>
        </w:rPr>
        <w:t xml:space="preserve"> </w:t>
      </w:r>
      <w:r w:rsidRPr="00291558">
        <w:rPr>
          <w:rFonts w:ascii="Aptos" w:hAnsi="Aptos"/>
        </w:rPr>
        <w:t>Il lui reconnaît également une qualité rare : elle ne ment presque jamais. Elle contourne, nuance, temporise parfois, mais elle ne trompe pas délibérément.</w:t>
      </w:r>
    </w:p>
    <w:p w14:paraId="3EEDA639" w14:textId="6CA054C5" w:rsidR="00291558" w:rsidRPr="00291558" w:rsidRDefault="00291558" w:rsidP="00291558">
      <w:pPr>
        <w:spacing w:before="120" w:after="120"/>
        <w:rPr>
          <w:rFonts w:ascii="Aptos" w:hAnsi="Aptos"/>
        </w:rPr>
      </w:pPr>
      <w:r w:rsidRPr="00291558">
        <w:rPr>
          <w:rFonts w:ascii="Aptos" w:hAnsi="Aptos"/>
        </w:rPr>
        <w:t>Pourtant, il nourrit à son égard une légère méfiance intellectuelle.</w:t>
      </w:r>
      <w:r>
        <w:rPr>
          <w:rFonts w:ascii="Aptos" w:hAnsi="Aptos"/>
        </w:rPr>
        <w:t xml:space="preserve"> </w:t>
      </w:r>
      <w:r w:rsidRPr="00291558">
        <w:rPr>
          <w:rFonts w:ascii="Aptos" w:hAnsi="Aptos"/>
        </w:rPr>
        <w:t>Selon lui, Elyria accorde parfois trop d'importance aux circonstances particulières et pas assez aux principes. Là où lui voit une règle devant être appliquée, elle voit une exception méritant d'être comprise.</w:t>
      </w:r>
      <w:r>
        <w:rPr>
          <w:rFonts w:ascii="Aptos" w:hAnsi="Aptos"/>
        </w:rPr>
        <w:t xml:space="preserve"> </w:t>
      </w:r>
      <w:r w:rsidRPr="00291558">
        <w:rPr>
          <w:rFonts w:ascii="Aptos" w:hAnsi="Aptos"/>
        </w:rPr>
        <w:t>Aedan craint qu'à force de rechercher le compromis, elle finisse un jour par céder sur l'essentiel.</w:t>
      </w:r>
    </w:p>
    <w:p w14:paraId="4B2C97A3" w14:textId="5DE0EB59" w:rsidR="00CF3C5D" w:rsidRPr="00291558" w:rsidRDefault="00291558" w:rsidP="00291558">
      <w:pPr>
        <w:spacing w:before="120" w:after="120"/>
        <w:rPr>
          <w:rFonts w:ascii="Aptos" w:hAnsi="Aptos"/>
        </w:rPr>
      </w:pPr>
      <w:r w:rsidRPr="00291558">
        <w:rPr>
          <w:rFonts w:ascii="Aptos" w:hAnsi="Aptos"/>
        </w:rPr>
        <w:t>Il ne le lui dira jamais, mais il considère qu'elle ferait une excellente dirigeante de la Confédération... à condition d'avoir quelqu'un comme lui pour relire ses décisions.</w:t>
      </w:r>
    </w:p>
    <w:p w14:paraId="6F0D99CF" w14:textId="77777777" w:rsidR="00291558" w:rsidRDefault="00291558" w:rsidP="00D82BB8">
      <w:pPr>
        <w:pStyle w:val="Titre1"/>
        <w:keepNext w:val="0"/>
        <w:keepLines w:val="0"/>
        <w:rPr>
          <w:rFonts w:ascii="Aptos" w:eastAsia="Play" w:hAnsi="Aptos" w:cs="Play"/>
          <w:color w:val="0F4761"/>
          <w:sz w:val="28"/>
          <w:szCs w:val="28"/>
        </w:rPr>
      </w:pPr>
    </w:p>
    <w:p w14:paraId="2E8BDF2D" w14:textId="18B190D2"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lastRenderedPageBreak/>
        <w:t>Relations extérieures</w:t>
      </w:r>
    </w:p>
    <w:p w14:paraId="796C07CD" w14:textId="1827F8D0" w:rsidR="00BE7EB5" w:rsidRPr="00B962AC" w:rsidRDefault="004F16A7" w:rsidP="00B962AC">
      <w:pPr>
        <w:spacing w:after="120"/>
        <w:rPr>
          <w:rFonts w:ascii="Aptos" w:hAnsi="Aptos"/>
        </w:rPr>
      </w:pPr>
      <w:r>
        <w:rPr>
          <w:rFonts w:ascii="Aptos" w:hAnsi="Aptos"/>
        </w:rPr>
        <w:t>Tu connais énormément de monde. Mais ta posture t’empêche d’avoir des relations autres que professionnelles.</w:t>
      </w:r>
    </w:p>
    <w:p w14:paraId="678B2C20" w14:textId="77777777"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Loyauté au Groupe</w:t>
      </w:r>
    </w:p>
    <w:p w14:paraId="6128AD27" w14:textId="1BED1CA2" w:rsidR="00D82BB8" w:rsidRPr="00D82BB8" w:rsidRDefault="00B962AC" w:rsidP="00D82BB8">
      <w:pPr>
        <w:rPr>
          <w:rFonts w:ascii="Aptos" w:hAnsi="Aptos"/>
        </w:rPr>
      </w:pPr>
      <w:r w:rsidRPr="00B962AC">
        <w:rPr>
          <w:rFonts w:ascii="Aptos" w:hAnsi="Aptos"/>
        </w:rPr>
        <w:t xml:space="preserve">Tu es loyal à la </w:t>
      </w:r>
      <w:r w:rsidR="004F16A7">
        <w:rPr>
          <w:rFonts w:ascii="Aptos" w:hAnsi="Aptos"/>
        </w:rPr>
        <w:t xml:space="preserve">maison </w:t>
      </w:r>
      <w:proofErr w:type="spellStart"/>
      <w:r w:rsidR="004F16A7">
        <w:rPr>
          <w:rFonts w:ascii="Aptos" w:hAnsi="Aptos"/>
        </w:rPr>
        <w:t>Talamh</w:t>
      </w:r>
      <w:proofErr w:type="spellEnd"/>
      <w:r w:rsidR="004F16A7">
        <w:rPr>
          <w:rFonts w:ascii="Aptos" w:hAnsi="Aptos"/>
        </w:rPr>
        <w:t>, à la vie à la</w:t>
      </w:r>
      <w:r w:rsidRPr="00B962AC">
        <w:rPr>
          <w:rFonts w:ascii="Aptos" w:hAnsi="Aptos"/>
        </w:rPr>
        <w:t xml:space="preserve"> mort...</w:t>
      </w:r>
      <w:r w:rsidR="00097351">
        <w:rPr>
          <w:rFonts w:ascii="Aptos" w:hAnsi="Aptos"/>
        </w:rPr>
        <w:t xml:space="preserve"> </w:t>
      </w:r>
    </w:p>
    <w:p w14:paraId="0D8A84D5" w14:textId="77D28C03" w:rsidR="004F16A7" w:rsidRDefault="004F16A7">
      <w:pPr>
        <w:rPr>
          <w:rFonts w:ascii="Aptos" w:eastAsia="Play" w:hAnsi="Aptos" w:cs="Play"/>
          <w:b/>
          <w:bCs/>
          <w:color w:val="0F4761"/>
          <w:sz w:val="28"/>
          <w:szCs w:val="28"/>
        </w:rPr>
      </w:pPr>
    </w:p>
    <w:p w14:paraId="70878FBA" w14:textId="7FAF923F" w:rsidR="00D82BB8" w:rsidRPr="00422C35" w:rsidRDefault="00D82BB8" w:rsidP="00D82BB8">
      <w:pPr>
        <w:pStyle w:val="Titre1"/>
        <w:keepNext w:val="0"/>
        <w:keepLines w:val="0"/>
        <w:rPr>
          <w:rFonts w:ascii="Aptos" w:eastAsia="Play" w:hAnsi="Aptos" w:cs="Play"/>
          <w:b w:val="0"/>
          <w:bCs w:val="0"/>
          <w:color w:val="0F4761"/>
          <w:sz w:val="28"/>
          <w:szCs w:val="28"/>
        </w:rPr>
      </w:pPr>
      <w:r w:rsidRPr="00422C35">
        <w:rPr>
          <w:rFonts w:ascii="Aptos" w:eastAsia="Play" w:hAnsi="Aptos" w:cs="Play"/>
          <w:color w:val="0F4761"/>
          <w:sz w:val="28"/>
          <w:szCs w:val="28"/>
        </w:rPr>
        <w:t>Objectifs</w:t>
      </w:r>
    </w:p>
    <w:p w14:paraId="259E3E3C" w14:textId="77777777" w:rsidR="00B4454A" w:rsidRPr="004F16A7" w:rsidRDefault="00B4454A" w:rsidP="00B4454A">
      <w:pPr>
        <w:rPr>
          <w:rFonts w:ascii="Aptos" w:hAnsi="Aptos"/>
        </w:rPr>
      </w:pPr>
      <w:r w:rsidRPr="004F16A7">
        <w:rPr>
          <w:rFonts w:ascii="Aptos" w:hAnsi="Aptos"/>
        </w:rPr>
        <w:t>Durant cette Convention, tu es chargé de superviser :</w:t>
      </w:r>
    </w:p>
    <w:p w14:paraId="42C64A14" w14:textId="77777777" w:rsidR="00B4454A" w:rsidRPr="00872EFF" w:rsidRDefault="00B4454A" w:rsidP="00B4454A">
      <w:pPr>
        <w:pStyle w:val="Paragraphedeliste"/>
        <w:numPr>
          <w:ilvl w:val="0"/>
          <w:numId w:val="11"/>
        </w:numPr>
      </w:pPr>
      <w:r w:rsidRPr="00872EFF">
        <w:t>l'organisation des cérémonies ;</w:t>
      </w:r>
    </w:p>
    <w:p w14:paraId="4C14C9A4" w14:textId="77777777" w:rsidR="00B4454A" w:rsidRPr="00872EFF" w:rsidRDefault="00B4454A" w:rsidP="00B4454A">
      <w:pPr>
        <w:pStyle w:val="Paragraphedeliste"/>
        <w:numPr>
          <w:ilvl w:val="0"/>
          <w:numId w:val="11"/>
        </w:numPr>
      </w:pPr>
      <w:r w:rsidRPr="00872EFF">
        <w:t>la médiation entre factions ;</w:t>
      </w:r>
    </w:p>
    <w:p w14:paraId="54887364" w14:textId="77777777" w:rsidR="00B4454A" w:rsidRPr="004F16A7" w:rsidRDefault="00B4454A" w:rsidP="00B4454A">
      <w:pPr>
        <w:pStyle w:val="Paragraphedeliste"/>
        <w:numPr>
          <w:ilvl w:val="0"/>
          <w:numId w:val="11"/>
        </w:numPr>
        <w:spacing w:before="120" w:after="120"/>
      </w:pPr>
      <w:r w:rsidRPr="004F16A7">
        <w:t>l'attribution des routes commerciales ;</w:t>
      </w:r>
    </w:p>
    <w:p w14:paraId="11BFA2DD" w14:textId="77777777" w:rsidR="00B4454A" w:rsidRPr="004F16A7" w:rsidRDefault="00B4454A" w:rsidP="00B4454A">
      <w:pPr>
        <w:pStyle w:val="Paragraphedeliste"/>
        <w:numPr>
          <w:ilvl w:val="0"/>
          <w:numId w:val="11"/>
        </w:numPr>
        <w:spacing w:before="120" w:after="120"/>
      </w:pPr>
      <w:r w:rsidRPr="004F16A7">
        <w:t>la nomination du nouveau Conseil de l'Union Bancaire d'Il-Irion ;</w:t>
      </w:r>
    </w:p>
    <w:p w14:paraId="7FD7C276" w14:textId="77777777" w:rsidR="00B4454A" w:rsidRPr="004F16A7" w:rsidRDefault="00B4454A" w:rsidP="00B4454A">
      <w:pPr>
        <w:pStyle w:val="Paragraphedeliste"/>
        <w:numPr>
          <w:ilvl w:val="0"/>
          <w:numId w:val="11"/>
        </w:numPr>
        <w:spacing w:before="120" w:after="120"/>
      </w:pPr>
      <w:r w:rsidRPr="004F16A7">
        <w:t>la validation des accords officiels ;</w:t>
      </w:r>
    </w:p>
    <w:p w14:paraId="134C2254" w14:textId="77777777" w:rsidR="00B4454A" w:rsidRDefault="00B4454A" w:rsidP="00B4454A">
      <w:pPr>
        <w:pStyle w:val="Paragraphedeliste"/>
        <w:numPr>
          <w:ilvl w:val="0"/>
          <w:numId w:val="11"/>
        </w:numPr>
        <w:spacing w:before="120" w:after="120"/>
      </w:pPr>
      <w:r w:rsidRPr="004F16A7">
        <w:t>le contrôle du respect des règles de la Convention</w:t>
      </w:r>
      <w:r>
        <w:t> ;</w:t>
      </w:r>
    </w:p>
    <w:p w14:paraId="6ACDB4EC" w14:textId="77777777" w:rsidR="00B4454A" w:rsidRDefault="00B4454A" w:rsidP="00B4454A">
      <w:pPr>
        <w:pStyle w:val="Paragraphedeliste"/>
        <w:numPr>
          <w:ilvl w:val="0"/>
          <w:numId w:val="11"/>
        </w:numPr>
        <w:spacing w:before="120" w:after="120"/>
      </w:pPr>
      <w:r>
        <w:t>l’arbitrage des épreuves de la Régate ;</w:t>
      </w:r>
    </w:p>
    <w:p w14:paraId="70A2BBB7" w14:textId="77777777" w:rsidR="00B4454A" w:rsidRPr="004F16A7" w:rsidRDefault="00B4454A" w:rsidP="00B4454A">
      <w:pPr>
        <w:pStyle w:val="Paragraphedeliste"/>
        <w:numPr>
          <w:ilvl w:val="0"/>
          <w:numId w:val="11"/>
        </w:numPr>
        <w:spacing w:before="120" w:after="120"/>
      </w:pPr>
      <w:r>
        <w:t xml:space="preserve">l’archivage du résultat de l’audit réalisé par les Auditeurs de la Maison </w:t>
      </w:r>
      <w:proofErr w:type="spellStart"/>
      <w:r>
        <w:t>Talamh</w:t>
      </w:r>
      <w:proofErr w:type="spellEnd"/>
      <w:r w:rsidRPr="004F16A7">
        <w:t>.</w:t>
      </w:r>
    </w:p>
    <w:p w14:paraId="0D85D001" w14:textId="5B39CA6E" w:rsidR="001F1C27" w:rsidRDefault="001F1C27" w:rsidP="002170BE"/>
    <w:p w14:paraId="5A7B195C" w14:textId="77777777" w:rsidR="000C7B38" w:rsidRDefault="000C7B38"/>
    <w:p w14:paraId="2149CCAB" w14:textId="77777777" w:rsidR="00D82BB8" w:rsidRDefault="00D82BB8" w:rsidP="00D82BB8">
      <w:r w:rsidRPr="00422C35">
        <w:rPr>
          <w:rFonts w:eastAsia="Play" w:cs="Play"/>
          <w:b/>
          <w:bCs/>
          <w:color w:val="0F4761"/>
          <w:sz w:val="28"/>
          <w:szCs w:val="28"/>
        </w:rPr>
        <w:t>Compétences</w:t>
      </w:r>
      <w:r>
        <w:t xml:space="preserve"> </w:t>
      </w:r>
    </w:p>
    <w:p w14:paraId="6D21ABF6" w14:textId="275B7533" w:rsidR="008C41ED" w:rsidRDefault="004F16A7" w:rsidP="00D82BB8">
      <w:pPr>
        <w:pStyle w:val="Paragraphedeliste"/>
        <w:numPr>
          <w:ilvl w:val="0"/>
          <w:numId w:val="4"/>
        </w:numPr>
      </w:pPr>
      <w:r>
        <w:t>Erudit</w:t>
      </w:r>
    </w:p>
    <w:p w14:paraId="2F0F7D42" w14:textId="3C5E1099" w:rsidR="004F16A7" w:rsidRDefault="004F16A7" w:rsidP="00D82BB8">
      <w:pPr>
        <w:pStyle w:val="Paragraphedeliste"/>
        <w:numPr>
          <w:ilvl w:val="0"/>
          <w:numId w:val="4"/>
        </w:numPr>
      </w:pPr>
      <w:r>
        <w:t>Skipper</w:t>
      </w:r>
    </w:p>
    <w:p w14:paraId="7B8A6E94" w14:textId="77777777" w:rsidR="000C7B38" w:rsidRDefault="000C7B38"/>
    <w:p w14:paraId="074BB10C" w14:textId="749FC2BA" w:rsidR="00E32C5E" w:rsidRDefault="005A0EF2">
      <w:pPr>
        <w:rPr>
          <w:rFonts w:eastAsia="Play" w:cs="Play"/>
          <w:b/>
          <w:bCs/>
          <w:color w:val="0F4761"/>
          <w:sz w:val="28"/>
          <w:szCs w:val="28"/>
        </w:rPr>
      </w:pPr>
      <w:r>
        <w:rPr>
          <w:rFonts w:eastAsia="Play" w:cs="Play"/>
          <w:b/>
          <w:bCs/>
          <w:color w:val="0F4761"/>
          <w:sz w:val="28"/>
          <w:szCs w:val="28"/>
        </w:rPr>
        <w:br w:type="page"/>
      </w:r>
    </w:p>
    <w:p w14:paraId="76493465" w14:textId="762F1529" w:rsidR="000C7B38" w:rsidRPr="00D82BB8" w:rsidRDefault="00000000">
      <w:pPr>
        <w:rPr>
          <w:rFonts w:eastAsia="Play" w:cs="Play"/>
          <w:b/>
          <w:bCs/>
          <w:color w:val="0F4761"/>
          <w:sz w:val="28"/>
          <w:szCs w:val="28"/>
        </w:rPr>
      </w:pPr>
      <w:r w:rsidRPr="00D82BB8">
        <w:rPr>
          <w:rFonts w:eastAsia="Play" w:cs="Play"/>
          <w:b/>
          <w:bCs/>
          <w:color w:val="0F4761"/>
          <w:sz w:val="28"/>
          <w:szCs w:val="28"/>
        </w:rPr>
        <w:lastRenderedPageBreak/>
        <w:t>Informations complémentaire importantes :</w:t>
      </w:r>
    </w:p>
    <w:p w14:paraId="716BFEF3" w14:textId="77777777" w:rsidR="000C7B38" w:rsidRPr="00D82BB8" w:rsidRDefault="000C7B38">
      <w:pPr>
        <w:rPr>
          <w:rFonts w:ascii="Comic Sans MS" w:hAnsi="Comic Sans MS"/>
        </w:rPr>
      </w:pPr>
    </w:p>
    <w:p w14:paraId="57209EA5" w14:textId="77777777" w:rsidR="000C7B38" w:rsidRPr="00D82BB8" w:rsidRDefault="00000000">
      <w:pPr>
        <w:spacing w:after="120"/>
        <w:rPr>
          <w:rFonts w:ascii="Aptos" w:hAnsi="Aptos"/>
          <w:b/>
          <w:bCs/>
          <w:i/>
          <w:iCs/>
          <w:color w:val="000000"/>
          <w:sz w:val="24"/>
          <w:szCs w:val="24"/>
        </w:rPr>
      </w:pPr>
      <w:r w:rsidRPr="00D82BB8">
        <w:rPr>
          <w:rFonts w:ascii="Aptos" w:hAnsi="Aptos"/>
          <w:b/>
          <w:bCs/>
          <w:i/>
          <w:iCs/>
          <w:color w:val="000000"/>
          <w:sz w:val="24"/>
          <w:szCs w:val="24"/>
        </w:rPr>
        <w:t>Logistique liée su Site</w:t>
      </w:r>
    </w:p>
    <w:p w14:paraId="19730F36"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Poubelles</w:t>
      </w:r>
    </w:p>
    <w:p w14:paraId="6E1B5A57" w14:textId="77777777" w:rsidR="000C7B38" w:rsidRPr="00D82BB8" w:rsidRDefault="00000000">
      <w:pPr>
        <w:spacing w:after="60"/>
        <w:ind w:left="709"/>
        <w:rPr>
          <w:rFonts w:ascii="Aptos" w:hAnsi="Aptos"/>
          <w:color w:val="000000"/>
          <w:sz w:val="20"/>
          <w:szCs w:val="20"/>
        </w:rPr>
      </w:pPr>
      <w:r w:rsidRPr="00D82BB8">
        <w:rPr>
          <w:rFonts w:ascii="Aptos" w:hAnsi="Aptos"/>
          <w:color w:val="000000"/>
          <w:sz w:val="20"/>
          <w:szCs w:val="20"/>
        </w:rPr>
        <w:t>Veuillez prévoir des sacs poubelles en quantité suffisante pour évacuer la totalité de vos déchets. Le site ne dispose pas de poubelles et l’on ne peut laisser aucun sac plein sur place !</w:t>
      </w:r>
    </w:p>
    <w:p w14:paraId="2A659FA3"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Vous devrez donc repartir avec tous vos déchets …</w:t>
      </w:r>
    </w:p>
    <w:p w14:paraId="17A9F693"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Accès au site</w:t>
      </w:r>
    </w:p>
    <w:p w14:paraId="6E652E61" w14:textId="77777777" w:rsidR="000C7B38" w:rsidRPr="00D82BB8" w:rsidRDefault="00000000">
      <w:pPr>
        <w:spacing w:after="120"/>
        <w:ind w:left="709"/>
        <w:rPr>
          <w:rFonts w:ascii="Aptos" w:hAnsi="Aptos"/>
          <w:color w:val="000000"/>
          <w:sz w:val="20"/>
          <w:szCs w:val="20"/>
        </w:rPr>
      </w:pPr>
      <w:r w:rsidRPr="00D82BB8">
        <w:rPr>
          <w:rFonts w:ascii="Aptos" w:hAnsi="Aptos"/>
          <w:color w:val="000000"/>
          <w:sz w:val="20"/>
          <w:szCs w:val="20"/>
        </w:rPr>
        <w:t>Arrivée sur place pour s’installer entre 16h00 et 18h00</w:t>
      </w:r>
    </w:p>
    <w:p w14:paraId="3AB13C4B"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Code Cadenas</w:t>
      </w:r>
    </w:p>
    <w:p w14:paraId="3C62E93B" w14:textId="77777777" w:rsidR="000C7B38" w:rsidRPr="00D82BB8" w:rsidRDefault="00000000">
      <w:pPr>
        <w:spacing w:after="120"/>
        <w:ind w:left="709"/>
        <w:rPr>
          <w:rFonts w:ascii="Aptos" w:hAnsi="Aptos"/>
        </w:rPr>
      </w:pPr>
      <w:r w:rsidRPr="00D82BB8">
        <w:rPr>
          <w:rFonts w:ascii="Aptos" w:hAnsi="Aptos"/>
          <w:color w:val="000000"/>
          <w:sz w:val="20"/>
          <w:szCs w:val="20"/>
        </w:rPr>
        <w:t>Afin d’éviter les visites inopportunes, le site sera fermé durant le jeu. Pour cela nous utiliserons un cadenas dont le code sera 5172. Si pour une raison quelconque vous deviez quitter le site avant la fin du jeu (ou retourner à votre véhicule) nous vous demanderons de bien vouloir refermer la grille derrière vous avec le cadenas susmentionné.</w:t>
      </w:r>
    </w:p>
    <w:p w14:paraId="399A4A0F"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repas</w:t>
      </w:r>
    </w:p>
    <w:p w14:paraId="6F18022E" w14:textId="77777777" w:rsidR="000C7B38" w:rsidRPr="00D82BB8" w:rsidRDefault="00000000">
      <w:pPr>
        <w:ind w:left="709"/>
        <w:rPr>
          <w:rFonts w:ascii="Aptos" w:hAnsi="Aptos"/>
          <w:color w:val="000000"/>
          <w:sz w:val="20"/>
          <w:szCs w:val="20"/>
        </w:rPr>
      </w:pPr>
      <w:r w:rsidRPr="00D82BB8">
        <w:rPr>
          <w:rFonts w:ascii="Aptos" w:hAnsi="Aptos"/>
          <w:color w:val="000000"/>
          <w:sz w:val="20"/>
          <w:szCs w:val="20"/>
        </w:rPr>
        <w:t>Seront fournis à l’auberge :</w:t>
      </w:r>
    </w:p>
    <w:p w14:paraId="07188BA9" w14:textId="0B559BF8" w:rsidR="000C7B38" w:rsidRPr="00D82BB8" w:rsidRDefault="00000000">
      <w:pPr>
        <w:numPr>
          <w:ilvl w:val="1"/>
          <w:numId w:val="3"/>
        </w:numPr>
        <w:pBdr>
          <w:top w:val="nil"/>
          <w:left w:val="nil"/>
          <w:bottom w:val="nil"/>
          <w:right w:val="nil"/>
          <w:between w:val="nil"/>
        </w:pBdr>
        <w:rPr>
          <w:rFonts w:ascii="Aptos" w:hAnsi="Aptos"/>
          <w:color w:val="000000"/>
          <w:sz w:val="20"/>
          <w:szCs w:val="20"/>
        </w:rPr>
      </w:pPr>
      <w:r w:rsidRPr="00D82BB8">
        <w:rPr>
          <w:rFonts w:ascii="Aptos" w:hAnsi="Aptos"/>
          <w:color w:val="000000"/>
          <w:sz w:val="20"/>
          <w:szCs w:val="20"/>
        </w:rPr>
        <w:t xml:space="preserve">Les 2 petits déjeuners (samedi matin et dimanche </w:t>
      </w:r>
      <w:r w:rsidR="00797CB3" w:rsidRPr="00D82BB8">
        <w:rPr>
          <w:rFonts w:ascii="Aptos" w:hAnsi="Aptos"/>
          <w:color w:val="000000"/>
          <w:sz w:val="20"/>
          <w:szCs w:val="20"/>
        </w:rPr>
        <w:t>matin</w:t>
      </w:r>
      <w:r w:rsidRPr="00D82BB8">
        <w:rPr>
          <w:rFonts w:ascii="Aptos" w:hAnsi="Aptos"/>
          <w:color w:val="000000"/>
          <w:sz w:val="20"/>
          <w:szCs w:val="20"/>
        </w:rPr>
        <w:t>).</w:t>
      </w:r>
    </w:p>
    <w:p w14:paraId="53B28A11" w14:textId="77777777" w:rsidR="000C7B38" w:rsidRPr="00D82BB8" w:rsidRDefault="00000000">
      <w:pPr>
        <w:numPr>
          <w:ilvl w:val="1"/>
          <w:numId w:val="3"/>
        </w:numPr>
        <w:pBdr>
          <w:top w:val="nil"/>
          <w:left w:val="nil"/>
          <w:bottom w:val="nil"/>
          <w:right w:val="nil"/>
          <w:between w:val="nil"/>
        </w:pBdr>
        <w:spacing w:after="120"/>
        <w:ind w:left="1434" w:hanging="357"/>
        <w:rPr>
          <w:rFonts w:ascii="Aptos" w:hAnsi="Aptos"/>
          <w:color w:val="000000"/>
          <w:sz w:val="20"/>
          <w:szCs w:val="20"/>
        </w:rPr>
      </w:pPr>
      <w:r w:rsidRPr="00D82BB8">
        <w:rPr>
          <w:rFonts w:ascii="Aptos" w:hAnsi="Aptos"/>
          <w:color w:val="000000"/>
          <w:sz w:val="20"/>
          <w:szCs w:val="20"/>
        </w:rPr>
        <w:t>De la bière, du jus de pomme...</w:t>
      </w:r>
    </w:p>
    <w:p w14:paraId="03678672" w14:textId="774FE6F5" w:rsidR="000C7B38" w:rsidRPr="00D82BB8" w:rsidRDefault="00000000">
      <w:pPr>
        <w:ind w:left="709"/>
        <w:rPr>
          <w:rFonts w:ascii="Aptos" w:hAnsi="Aptos"/>
          <w:color w:val="000000"/>
          <w:sz w:val="20"/>
          <w:szCs w:val="20"/>
        </w:rPr>
      </w:pPr>
      <w:r w:rsidRPr="00D82BB8">
        <w:rPr>
          <w:rFonts w:ascii="Aptos" w:hAnsi="Aptos"/>
          <w:color w:val="000000"/>
          <w:sz w:val="20"/>
          <w:szCs w:val="20"/>
        </w:rPr>
        <w:t xml:space="preserve">L’eau du site est non potable, pensez à </w:t>
      </w:r>
      <w:r w:rsidR="00797CB3" w:rsidRPr="00D82BB8">
        <w:rPr>
          <w:rFonts w:ascii="Aptos" w:hAnsi="Aptos"/>
          <w:color w:val="000000"/>
          <w:sz w:val="20"/>
          <w:szCs w:val="20"/>
        </w:rPr>
        <w:t>apporter vos propres bouteilles d’eau</w:t>
      </w:r>
      <w:r w:rsidRPr="00D82BB8">
        <w:rPr>
          <w:rFonts w:ascii="Aptos" w:hAnsi="Aptos"/>
          <w:color w:val="000000"/>
          <w:sz w:val="20"/>
          <w:szCs w:val="20"/>
        </w:rPr>
        <w:t>.</w:t>
      </w:r>
    </w:p>
    <w:p w14:paraId="359D75D7" w14:textId="77777777" w:rsidR="000C7B38" w:rsidRPr="00D82BB8" w:rsidRDefault="00000000">
      <w:pPr>
        <w:spacing w:after="120"/>
        <w:ind w:left="709"/>
        <w:rPr>
          <w:rFonts w:ascii="Aptos" w:hAnsi="Aptos"/>
          <w:color w:val="000000"/>
          <w:sz w:val="20"/>
          <w:szCs w:val="20"/>
        </w:rPr>
      </w:pPr>
      <w:r w:rsidRPr="00D82BB8">
        <w:rPr>
          <w:rFonts w:ascii="Aptos" w:hAnsi="Aptos"/>
          <w:color w:val="000000"/>
          <w:sz w:val="20"/>
          <w:szCs w:val="20"/>
        </w:rPr>
        <w:t xml:space="preserve">Possibilité de faire du feu dans un brasero </w:t>
      </w:r>
      <w:r w:rsidRPr="00D82BB8">
        <w:rPr>
          <w:rFonts w:ascii="Aptos" w:hAnsi="Aptos"/>
          <w:color w:val="000000"/>
          <w:sz w:val="20"/>
          <w:szCs w:val="20"/>
          <w:u w:val="single"/>
        </w:rPr>
        <w:t>non électrique</w:t>
      </w:r>
      <w:r w:rsidRPr="00D82BB8">
        <w:rPr>
          <w:rFonts w:ascii="Aptos" w:hAnsi="Aptos"/>
          <w:color w:val="000000"/>
          <w:sz w:val="20"/>
          <w:szCs w:val="20"/>
        </w:rPr>
        <w:t xml:space="preserve"> (fournis par vous) devant votre logis pour vos saucisses, steak, grillades et poissons.</w:t>
      </w:r>
    </w:p>
    <w:p w14:paraId="1E769B01" w14:textId="041693D1" w:rsidR="00797CB3" w:rsidRPr="00D82BB8" w:rsidRDefault="00797CB3">
      <w:pPr>
        <w:spacing w:after="120"/>
        <w:ind w:left="709"/>
        <w:rPr>
          <w:rFonts w:ascii="Aptos" w:hAnsi="Aptos"/>
          <w:color w:val="000000"/>
          <w:sz w:val="20"/>
          <w:szCs w:val="20"/>
        </w:rPr>
      </w:pPr>
      <w:r w:rsidRPr="00D82BB8">
        <w:rPr>
          <w:rFonts w:ascii="Aptos" w:hAnsi="Aptos"/>
          <w:color w:val="000000"/>
          <w:sz w:val="20"/>
          <w:szCs w:val="20"/>
        </w:rPr>
        <w:t>Interdiction de faire du feu au sol.</w:t>
      </w:r>
    </w:p>
    <w:p w14:paraId="74BE9C4F"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biquettes</w:t>
      </w:r>
    </w:p>
    <w:p w14:paraId="4F7F6F6B" w14:textId="23204160" w:rsidR="000C7B38" w:rsidRPr="00D82BB8" w:rsidRDefault="00000000">
      <w:pPr>
        <w:spacing w:after="60"/>
        <w:ind w:left="709"/>
        <w:rPr>
          <w:rFonts w:ascii="Aptos" w:hAnsi="Aptos"/>
          <w:color w:val="000000"/>
          <w:sz w:val="20"/>
          <w:szCs w:val="20"/>
        </w:rPr>
      </w:pPr>
      <w:r w:rsidRPr="00D82BB8">
        <w:rPr>
          <w:rFonts w:ascii="Aptos" w:hAnsi="Aptos"/>
          <w:color w:val="000000"/>
          <w:sz w:val="20"/>
          <w:szCs w:val="20"/>
        </w:rPr>
        <w:t xml:space="preserve">Des biquettes </w:t>
      </w:r>
      <w:r w:rsidR="00797CB3" w:rsidRPr="00D82BB8">
        <w:rPr>
          <w:rFonts w:ascii="Aptos" w:hAnsi="Aptos"/>
          <w:color w:val="000000"/>
          <w:sz w:val="20"/>
          <w:szCs w:val="20"/>
        </w:rPr>
        <w:t xml:space="preserve">(chèvres) </w:t>
      </w:r>
      <w:r w:rsidRPr="00D82BB8">
        <w:rPr>
          <w:rFonts w:ascii="Aptos" w:hAnsi="Aptos"/>
          <w:color w:val="000000"/>
          <w:sz w:val="20"/>
          <w:szCs w:val="20"/>
        </w:rPr>
        <w:t>sont présentes sur une partie du haute du fort. Leur zone de villégiature est en principe clôturée et ne sera pas en jeu (inaccessible donc). Prière donc de ne pas déplacer les barrières et clôtures obstruant certains couloirs et passages à l’intérieur même du fort sous peine de voir ces caprins se balader et chier partout en plus de tout bouffer.</w:t>
      </w:r>
    </w:p>
    <w:p w14:paraId="66E24B4A" w14:textId="77777777" w:rsidR="000C7B38" w:rsidRPr="00D82BB8" w:rsidRDefault="00000000">
      <w:pPr>
        <w:spacing w:after="60"/>
        <w:ind w:left="709"/>
        <w:rPr>
          <w:rFonts w:ascii="Aptos" w:hAnsi="Aptos"/>
          <w:color w:val="000000"/>
          <w:sz w:val="20"/>
          <w:szCs w:val="20"/>
        </w:rPr>
      </w:pPr>
      <w:r w:rsidRPr="00D82BB8">
        <w:rPr>
          <w:rFonts w:ascii="Aptos" w:hAnsi="Aptos"/>
          <w:color w:val="000000"/>
          <w:sz w:val="20"/>
          <w:szCs w:val="20"/>
        </w:rPr>
        <w:t>Pour les joueurs ayant un passé de légionnaire, à priori c’est non. De toutes façons, on ne veut surtout rien savoir !</w:t>
      </w:r>
    </w:p>
    <w:p w14:paraId="126F338C" w14:textId="77777777" w:rsidR="000C7B38" w:rsidRPr="00D82BB8" w:rsidRDefault="00000000">
      <w:pPr>
        <w:spacing w:after="120"/>
        <w:ind w:left="709"/>
        <w:rPr>
          <w:rFonts w:ascii="Aptos" w:hAnsi="Aptos"/>
          <w:color w:val="000000"/>
          <w:sz w:val="20"/>
          <w:szCs w:val="20"/>
        </w:rPr>
      </w:pPr>
      <w:r w:rsidRPr="00D82BB8">
        <w:rPr>
          <w:rFonts w:ascii="Aptos" w:hAnsi="Aptos"/>
          <w:color w:val="000000"/>
          <w:sz w:val="20"/>
          <w:szCs w:val="20"/>
        </w:rPr>
        <w:t>Attention, la nuit, ces charmantes biquettes se transforment en « chèvre garou à dents de sabre » et massacrent systématiquement tous ceux qui auront tenté de les importuner !</w:t>
      </w:r>
    </w:p>
    <w:p w14:paraId="4F193748"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douves</w:t>
      </w:r>
    </w:p>
    <w:p w14:paraId="156AB28E" w14:textId="77777777" w:rsidR="000C7B38" w:rsidRPr="00D82BB8" w:rsidRDefault="00000000">
      <w:pPr>
        <w:spacing w:after="60"/>
        <w:ind w:left="709"/>
        <w:rPr>
          <w:rFonts w:ascii="Aptos" w:hAnsi="Aptos"/>
        </w:rPr>
      </w:pPr>
      <w:r w:rsidRPr="00D82BB8">
        <w:rPr>
          <w:rFonts w:ascii="Aptos" w:hAnsi="Aptos"/>
          <w:color w:val="000000"/>
          <w:sz w:val="20"/>
          <w:szCs w:val="20"/>
        </w:rPr>
        <w:t xml:space="preserve">Le site possède des douves dont </w:t>
      </w:r>
      <w:r w:rsidRPr="00D82BB8">
        <w:rPr>
          <w:rFonts w:ascii="Aptos" w:hAnsi="Aptos"/>
          <w:b/>
          <w:bCs/>
          <w:i/>
          <w:iCs/>
          <w:color w:val="000000"/>
          <w:sz w:val="20"/>
          <w:szCs w:val="20"/>
        </w:rPr>
        <w:t>l’accès peut être dangereux.</w:t>
      </w:r>
    </w:p>
    <w:p w14:paraId="3950AC8E" w14:textId="77777777" w:rsidR="000C7B38" w:rsidRPr="00D82BB8" w:rsidRDefault="00000000">
      <w:pPr>
        <w:spacing w:after="60"/>
        <w:ind w:left="709"/>
        <w:rPr>
          <w:rFonts w:ascii="Aptos" w:hAnsi="Aptos"/>
        </w:rPr>
      </w:pPr>
      <w:r w:rsidRPr="00D82BB8">
        <w:rPr>
          <w:rFonts w:ascii="Aptos" w:hAnsi="Aptos"/>
          <w:b/>
          <w:bCs/>
          <w:i/>
          <w:iCs/>
          <w:color w:val="000000"/>
          <w:sz w:val="20"/>
          <w:szCs w:val="20"/>
        </w:rPr>
        <w:t>La prudence sera donc mise</w:t>
      </w:r>
      <w:r w:rsidRPr="00D82BB8">
        <w:rPr>
          <w:rFonts w:ascii="Aptos" w:hAnsi="Aptos"/>
          <w:color w:val="000000"/>
          <w:sz w:val="20"/>
          <w:szCs w:val="20"/>
        </w:rPr>
        <w:t xml:space="preserve">, la nuit, pendant vos futures courses folles les yeux fermés en hurlant de terreur afin d’échapper aux montres, carnassiers, chèvres garous à dents de sabre, voleurs, assassins, tueurs psychopathes… ou pour rallier d’urgence le « happy </w:t>
      </w:r>
      <w:proofErr w:type="spellStart"/>
      <w:r w:rsidRPr="00D82BB8">
        <w:rPr>
          <w:rFonts w:ascii="Aptos" w:hAnsi="Aptos"/>
          <w:color w:val="000000"/>
          <w:sz w:val="20"/>
          <w:szCs w:val="20"/>
        </w:rPr>
        <w:t>hour</w:t>
      </w:r>
      <w:proofErr w:type="spellEnd"/>
      <w:r w:rsidRPr="00D82BB8">
        <w:rPr>
          <w:rFonts w:ascii="Aptos" w:hAnsi="Aptos"/>
          <w:color w:val="000000"/>
          <w:sz w:val="20"/>
          <w:szCs w:val="20"/>
        </w:rPr>
        <w:t> » de l’auberge.</w:t>
      </w:r>
    </w:p>
    <w:p w14:paraId="66F89B8D"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 xml:space="preserve">Autre effet </w:t>
      </w:r>
      <w:proofErr w:type="spellStart"/>
      <w:r w:rsidRPr="00D82BB8">
        <w:rPr>
          <w:rFonts w:ascii="Aptos" w:hAnsi="Aptos"/>
          <w:color w:val="000000"/>
          <w:sz w:val="20"/>
          <w:szCs w:val="20"/>
        </w:rPr>
        <w:t>kisskool</w:t>
      </w:r>
      <w:proofErr w:type="spellEnd"/>
      <w:r w:rsidRPr="00D82BB8">
        <w:rPr>
          <w:rFonts w:ascii="Aptos" w:hAnsi="Aptos"/>
          <w:color w:val="000000"/>
          <w:sz w:val="20"/>
          <w:szCs w:val="20"/>
        </w:rPr>
        <w:t>, il y a des douves dans les douves (deuxième marche). Elles sont très peu visibles avant de n’y être tombé au fond !</w:t>
      </w:r>
    </w:p>
    <w:p w14:paraId="6A745380" w14:textId="77777777" w:rsidR="000C7B38" w:rsidRPr="00D82BB8" w:rsidRDefault="00000000">
      <w:pPr>
        <w:numPr>
          <w:ilvl w:val="0"/>
          <w:numId w:val="2"/>
        </w:numPr>
        <w:pBdr>
          <w:top w:val="nil"/>
          <w:left w:val="nil"/>
          <w:bottom w:val="nil"/>
          <w:right w:val="nil"/>
          <w:between w:val="nil"/>
        </w:pBdr>
        <w:ind w:left="714" w:hanging="357"/>
        <w:rPr>
          <w:rFonts w:ascii="Aptos" w:hAnsi="Aptos"/>
          <w:b/>
          <w:bCs/>
          <w:color w:val="000000"/>
        </w:rPr>
      </w:pPr>
      <w:r w:rsidRPr="00D82BB8">
        <w:rPr>
          <w:rFonts w:ascii="Aptos" w:hAnsi="Aptos"/>
          <w:b/>
          <w:bCs/>
          <w:color w:val="000000"/>
        </w:rPr>
        <w:t>Les chiottes de guerre</w:t>
      </w:r>
    </w:p>
    <w:p w14:paraId="0BB44931"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Un « chiotte de guerre » en métal est présente dans la partie boisée du site. C’est une relique à laquelle tiennent tout particulièrement les propriétaires. Elle n’est plus fonctionnelle et ne doit pas être utilisée, abîmée, déplacée, taguée ou fondue… Par ailleurs, des pissotières de guerre en dur sont également présentes dans le fort. Prière de ne pas les utiliser non plus …</w:t>
      </w:r>
    </w:p>
    <w:p w14:paraId="1E68A1AA" w14:textId="77777777" w:rsidR="000C7B38" w:rsidRPr="00D82BB8" w:rsidRDefault="00000000">
      <w:pPr>
        <w:spacing w:after="120"/>
        <w:ind w:left="708"/>
        <w:rPr>
          <w:rFonts w:ascii="Aptos" w:hAnsi="Aptos"/>
          <w:color w:val="000000"/>
          <w:sz w:val="20"/>
          <w:szCs w:val="20"/>
        </w:rPr>
      </w:pPr>
      <w:r w:rsidRPr="00D82BB8">
        <w:rPr>
          <w:rFonts w:ascii="Aptos" w:hAnsi="Aptos"/>
          <w:color w:val="000000"/>
          <w:sz w:val="20"/>
          <w:szCs w:val="20"/>
        </w:rPr>
        <w:t>Il y a de vrais WC qui marchent bien.</w:t>
      </w:r>
    </w:p>
    <w:p w14:paraId="5D8AE999" w14:textId="77777777" w:rsidR="00797CB3" w:rsidRDefault="00797CB3">
      <w:pPr>
        <w:spacing w:after="120"/>
        <w:ind w:left="708"/>
      </w:pPr>
    </w:p>
    <w:sectPr w:rsidR="00797CB3" w:rsidSect="00D82BB8">
      <w:headerReference w:type="default" r:id="rId10"/>
      <w:footerReference w:type="default" r:id="rId11"/>
      <w:pgSz w:w="11906" w:h="16838"/>
      <w:pgMar w:top="1417" w:right="1417" w:bottom="1417" w:left="141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A287" w14:textId="77777777" w:rsidR="00257AF5" w:rsidRDefault="00257AF5">
      <w:r>
        <w:separator/>
      </w:r>
    </w:p>
  </w:endnote>
  <w:endnote w:type="continuationSeparator" w:id="0">
    <w:p w14:paraId="1D2A43B9" w14:textId="77777777" w:rsidR="00257AF5" w:rsidRDefault="00257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86903ED-2231-499A-BD18-033EB51909CD}"/>
  </w:font>
  <w:font w:name="Calibri">
    <w:panose1 w:val="020F0502020204030204"/>
    <w:charset w:val="00"/>
    <w:family w:val="swiss"/>
    <w:pitch w:val="variable"/>
    <w:sig w:usb0="E4002EFF" w:usb1="C200247B" w:usb2="00000009" w:usb3="00000000" w:csb0="000001FF" w:csb1="00000000"/>
    <w:embedRegular r:id="rId2" w:fontKey="{42D7CCA8-07B9-42E7-B9C4-09C15977FA8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3" w:fontKey="{720A8D86-31F2-4208-96A8-3B4AD4751085}"/>
    <w:embedBold r:id="rId4" w:fontKey="{14F6EA13-5EA8-4568-A57A-C864D85F013F}"/>
    <w:embedBoldItalic r:id="rId5" w:fontKey="{9FA1ECB3-0AAD-48AD-899A-36388550A2B5}"/>
  </w:font>
  <w:font w:name="Georgia">
    <w:panose1 w:val="02040502050405020303"/>
    <w:charset w:val="00"/>
    <w:family w:val="roman"/>
    <w:pitch w:val="variable"/>
    <w:sig w:usb0="00000287" w:usb1="00000000" w:usb2="00000000" w:usb3="00000000" w:csb0="0000009F" w:csb1="00000000"/>
    <w:embedItalic r:id="rId6" w:fontKey="{668566B4-C0D7-470F-8423-811CBC8F7555}"/>
  </w:font>
  <w:font w:name="Courgette">
    <w:charset w:val="00"/>
    <w:family w:val="auto"/>
    <w:pitch w:val="default"/>
    <w:embedBold r:id="rId7" w:fontKey="{22810F7B-D436-45C6-AB33-B65AC36E8E4C}"/>
  </w:font>
  <w:font w:name="Comic Sans MS">
    <w:panose1 w:val="030F0702030302020204"/>
    <w:charset w:val="00"/>
    <w:family w:val="script"/>
    <w:pitch w:val="variable"/>
    <w:sig w:usb0="00000687" w:usb1="00000013" w:usb2="00000000" w:usb3="00000000" w:csb0="0000009F" w:csb1="00000000"/>
    <w:embedRegular r:id="rId8" w:fontKey="{BD85432D-DEEB-4ECB-A444-76E6403ACCD8}"/>
    <w:embedBold r:id="rId9" w:fontKey="{0E77298B-369D-4B2A-90EE-8AFD365B9410}"/>
    <w:embedBoldItalic r:id="rId10" w:fontKey="{09BD3B5D-B8AF-4CDF-A0D8-04CB29640E1F}"/>
  </w:font>
  <w:font w:name="Play">
    <w:altName w:val="Calibri"/>
    <w:charset w:val="00"/>
    <w:family w:val="auto"/>
    <w:pitch w:val="default"/>
  </w:font>
  <w:font w:name="Matura MT Script Capitals">
    <w:panose1 w:val="03020802060602070202"/>
    <w:charset w:val="00"/>
    <w:family w:val="script"/>
    <w:pitch w:val="variable"/>
    <w:sig w:usb0="00000003" w:usb1="00000000" w:usb2="00000000" w:usb3="00000000" w:csb0="00000001" w:csb1="00000000"/>
    <w:embedItalic r:id="rId11" w:fontKey="{5295A798-484C-4869-BBE0-5B3CF72A4D6B}"/>
  </w:font>
  <w:font w:name="Cambria">
    <w:panose1 w:val="02040503050406030204"/>
    <w:charset w:val="00"/>
    <w:family w:val="roman"/>
    <w:pitch w:val="variable"/>
    <w:sig w:usb0="E00006FF" w:usb1="420024FF" w:usb2="02000000" w:usb3="00000000" w:csb0="0000019F" w:csb1="00000000"/>
    <w:embedRegular r:id="rId12" w:fontKey="{42DA7E67-5DAB-47CB-9124-259F644545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8F83" w14:textId="77777777" w:rsidR="000C7B38" w:rsidRDefault="00000000">
    <w:pPr>
      <w:pBdr>
        <w:top w:val="nil"/>
        <w:left w:val="nil"/>
        <w:bottom w:val="nil"/>
        <w:right w:val="nil"/>
        <w:between w:val="nil"/>
      </w:pBdr>
      <w:tabs>
        <w:tab w:val="center" w:pos="4536"/>
        <w:tab w:val="right" w:pos="9072"/>
      </w:tabs>
      <w:ind w:right="360"/>
      <w:rPr>
        <w:color w:val="000000"/>
      </w:rPr>
    </w:pPr>
    <w:proofErr w:type="spellStart"/>
    <w:r>
      <w:rPr>
        <w:rFonts w:ascii="Matura MT Script Capitals" w:eastAsia="Matura MT Script Capitals" w:hAnsi="Matura MT Script Capitals" w:cs="Matura MT Script Capitals"/>
        <w:i/>
        <w:iCs/>
        <w:color w:val="666666"/>
        <w:sz w:val="32"/>
        <w:szCs w:val="32"/>
      </w:rPr>
      <w:t>Celtiana</w:t>
    </w:r>
    <w:proofErr w:type="spellEnd"/>
    <w:r>
      <w:rPr>
        <w:noProof/>
      </w:rPr>
      <mc:AlternateContent>
        <mc:Choice Requires="wps">
          <w:drawing>
            <wp:anchor distT="0" distB="0" distL="0" distR="0" simplePos="0" relativeHeight="251658240" behindDoc="0" locked="0" layoutInCell="1" hidden="0" allowOverlap="1" wp14:anchorId="43D53197" wp14:editId="64DC49DE">
              <wp:simplePos x="0" y="0"/>
              <wp:positionH relativeFrom="column">
                <wp:posOffset>5989002</wp:posOffset>
              </wp:positionH>
              <wp:positionV relativeFrom="paragraph">
                <wp:posOffset>-4126</wp:posOffset>
              </wp:positionV>
              <wp:extent cx="24130" cy="29845"/>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5338698" y="3769840"/>
                        <a:ext cx="14605" cy="20320"/>
                      </a:xfrm>
                      <a:prstGeom prst="rect">
                        <a:avLst/>
                      </a:prstGeom>
                      <a:noFill/>
                      <a:ln>
                        <a:noFill/>
                      </a:ln>
                    </wps:spPr>
                    <wps:txbx>
                      <w:txbxContent>
                        <w:p w14:paraId="720AA595" w14:textId="77777777" w:rsidR="000C7B38" w:rsidRDefault="00000000">
                          <w:pPr>
                            <w:textDirection w:val="btLr"/>
                          </w:pPr>
                          <w:r>
                            <w:rPr>
                              <w:color w:val="000000"/>
                            </w:rPr>
                            <w:t xml:space="preserve">Page  </w:t>
                          </w:r>
                          <w:proofErr w:type="spellStart"/>
                          <w:r>
                            <w:rPr>
                              <w:color w:val="000000"/>
                            </w:rPr>
                            <w:t>PAGE</w:t>
                          </w:r>
                          <w:proofErr w:type="spellEnd"/>
                          <w:r>
                            <w:rPr>
                              <w:color w:val="000000"/>
                            </w:rPr>
                            <w:t xml:space="preserve"> 3 sur  NUMPAGES \* ARABIC 3</w:t>
                          </w:r>
                        </w:p>
                      </w:txbxContent>
                    </wps:txbx>
                    <wps:bodyPr spcFirstLastPara="1" wrap="square" lIns="0" tIns="0" rIns="0" bIns="0" anchor="t" anchorCtr="0">
                      <a:noAutofit/>
                    </wps:bodyPr>
                  </wps:wsp>
                </a:graphicData>
              </a:graphic>
            </wp:anchor>
          </w:drawing>
        </mc:Choice>
        <mc:Fallback>
          <w:pict>
            <v:rect w14:anchorId="43D53197" id="Rectangle 1" o:spid="_x0000_s1026" style="position:absolute;left:0;text-align:left;margin-left:471.55pt;margin-top:-.3pt;width:1.9pt;height:2.3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" filled="f" stroked="f">
              <v:textbox inset="0,0,0,0">
                <w:txbxContent>
                  <w:p w14:paraId="720AA595" w14:textId="77777777" w:rsidR="000C7B38" w:rsidRDefault="00000000">
                    <w:pPr>
                      <w:textDirection w:val="btLr"/>
                    </w:pPr>
                    <w:r>
                      <w:rPr>
                        <w:color w:val="000000"/>
                      </w:rPr>
                      <w:t xml:space="preserve">Page  </w:t>
                    </w:r>
                    <w:proofErr w:type="spellStart"/>
                    <w:r>
                      <w:rPr>
                        <w:color w:val="000000"/>
                      </w:rPr>
                      <w:t>PAGE</w:t>
                    </w:r>
                    <w:proofErr w:type="spellEnd"/>
                    <w:r>
                      <w:rPr>
                        <w:color w:val="000000"/>
                      </w:rPr>
                      <w:t xml:space="preserve"> 3 sur  NUMPAGES \* ARABIC 3</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A1712" w14:textId="77777777" w:rsidR="00257AF5" w:rsidRDefault="00257AF5">
      <w:r>
        <w:separator/>
      </w:r>
    </w:p>
  </w:footnote>
  <w:footnote w:type="continuationSeparator" w:id="0">
    <w:p w14:paraId="7730355A" w14:textId="77777777" w:rsidR="00257AF5" w:rsidRDefault="00257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791" w14:textId="77777777" w:rsidR="000C7B38" w:rsidRDefault="00000000">
    <w:pPr>
      <w:pBdr>
        <w:top w:val="nil"/>
        <w:left w:val="nil"/>
        <w:bottom w:val="nil"/>
        <w:right w:val="nil"/>
        <w:between w:val="nil"/>
      </w:pBdr>
      <w:tabs>
        <w:tab w:val="center" w:pos="4536"/>
        <w:tab w:val="right" w:pos="9072"/>
        <w:tab w:val="center" w:pos="4536"/>
        <w:tab w:val="center" w:pos="5103"/>
        <w:tab w:val="left" w:pos="8246"/>
        <w:tab w:val="right" w:pos="9072"/>
      </w:tabs>
      <w:jc w:val="center"/>
      <w:rPr>
        <w:rFonts w:ascii="Comic Sans MS" w:eastAsia="Comic Sans MS" w:hAnsi="Comic Sans MS" w:cs="Comic Sans MS"/>
        <w:b/>
        <w:bCs/>
        <w:i/>
        <w:iCs/>
        <w:color w:val="0D0D0D"/>
        <w:sz w:val="20"/>
        <w:szCs w:val="20"/>
      </w:rPr>
    </w:pPr>
    <w:proofErr w:type="spellStart"/>
    <w:r>
      <w:rPr>
        <w:rFonts w:ascii="Comic Sans MS" w:eastAsia="Comic Sans MS" w:hAnsi="Comic Sans MS" w:cs="Comic Sans MS"/>
        <w:b/>
        <w:bCs/>
        <w:i/>
        <w:iCs/>
        <w:color w:val="0D0D0D"/>
        <w:sz w:val="20"/>
        <w:szCs w:val="20"/>
      </w:rPr>
      <w:t>Celtiana</w:t>
    </w:r>
    <w:proofErr w:type="spellEnd"/>
    <w:r>
      <w:rPr>
        <w:rFonts w:ascii="Comic Sans MS" w:eastAsia="Comic Sans MS" w:hAnsi="Comic Sans MS" w:cs="Comic Sans MS"/>
        <w:b/>
        <w:bCs/>
        <w:i/>
        <w:iCs/>
        <w:color w:val="0D0D0D"/>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3D5"/>
    <w:multiLevelType w:val="multilevel"/>
    <w:tmpl w:val="6D82A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941867"/>
    <w:multiLevelType w:val="hybridMultilevel"/>
    <w:tmpl w:val="BD200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86554"/>
    <w:multiLevelType w:val="multilevel"/>
    <w:tmpl w:val="49F82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0E3C21"/>
    <w:multiLevelType w:val="hybridMultilevel"/>
    <w:tmpl w:val="095C689C"/>
    <w:lvl w:ilvl="0" w:tplc="9E2C714C">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787082"/>
    <w:multiLevelType w:val="hybridMultilevel"/>
    <w:tmpl w:val="DDC6A11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F94AC7"/>
    <w:multiLevelType w:val="hybridMultilevel"/>
    <w:tmpl w:val="E04C4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AB29A4"/>
    <w:multiLevelType w:val="hybridMultilevel"/>
    <w:tmpl w:val="885A57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6F008F1"/>
    <w:multiLevelType w:val="multilevel"/>
    <w:tmpl w:val="2E6A10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1.%2.%3.%4.%7"/>
      <w:lvlJc w:val="left"/>
      <w:pPr>
        <w:ind w:left="1296" w:hanging="1296"/>
      </w:pPr>
    </w:lvl>
    <w:lvl w:ilvl="7">
      <w:start w:val="1"/>
      <w:numFmt w:val="decimal"/>
      <w:lvlText w:val="%1.%2.%3.%4.%7.%8"/>
      <w:lvlJc w:val="left"/>
      <w:pPr>
        <w:ind w:left="1440" w:hanging="1440"/>
      </w:pPr>
    </w:lvl>
    <w:lvl w:ilvl="8">
      <w:start w:val="1"/>
      <w:numFmt w:val="decimal"/>
      <w:lvlText w:val="%1.%2.%3.%4.%7.%8.%9"/>
      <w:lvlJc w:val="left"/>
      <w:pPr>
        <w:ind w:left="1584" w:hanging="1584"/>
      </w:pPr>
    </w:lvl>
  </w:abstractNum>
  <w:abstractNum w:abstractNumId="8" w15:restartNumberingAfterBreak="0">
    <w:nsid w:val="6B491B04"/>
    <w:multiLevelType w:val="hybridMultilevel"/>
    <w:tmpl w:val="3070B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02D4983"/>
    <w:multiLevelType w:val="hybridMultilevel"/>
    <w:tmpl w:val="B13E45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CF64F7F"/>
    <w:multiLevelType w:val="hybridMultilevel"/>
    <w:tmpl w:val="515A7F64"/>
    <w:lvl w:ilvl="0" w:tplc="8514AF72">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6100831">
    <w:abstractNumId w:val="7"/>
  </w:num>
  <w:num w:numId="2" w16cid:durableId="1279682260">
    <w:abstractNumId w:val="2"/>
  </w:num>
  <w:num w:numId="3" w16cid:durableId="846022068">
    <w:abstractNumId w:val="0"/>
  </w:num>
  <w:num w:numId="4" w16cid:durableId="316344620">
    <w:abstractNumId w:val="1"/>
  </w:num>
  <w:num w:numId="5" w16cid:durableId="1113747939">
    <w:abstractNumId w:val="8"/>
  </w:num>
  <w:num w:numId="6" w16cid:durableId="903295023">
    <w:abstractNumId w:val="10"/>
  </w:num>
  <w:num w:numId="7" w16cid:durableId="97986952">
    <w:abstractNumId w:val="4"/>
  </w:num>
  <w:num w:numId="8" w16cid:durableId="1100493029">
    <w:abstractNumId w:val="9"/>
  </w:num>
  <w:num w:numId="9" w16cid:durableId="1456945958">
    <w:abstractNumId w:val="3"/>
  </w:num>
  <w:num w:numId="10" w16cid:durableId="664017402">
    <w:abstractNumId w:val="5"/>
  </w:num>
  <w:num w:numId="11" w16cid:durableId="930045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B38"/>
    <w:rsid w:val="000535C9"/>
    <w:rsid w:val="00097351"/>
    <w:rsid w:val="000C7B38"/>
    <w:rsid w:val="00134022"/>
    <w:rsid w:val="0014654F"/>
    <w:rsid w:val="00175B35"/>
    <w:rsid w:val="001830A9"/>
    <w:rsid w:val="001C2946"/>
    <w:rsid w:val="001D3C0D"/>
    <w:rsid w:val="001F1C27"/>
    <w:rsid w:val="002170BE"/>
    <w:rsid w:val="00257AF5"/>
    <w:rsid w:val="0027411C"/>
    <w:rsid w:val="00291558"/>
    <w:rsid w:val="002A3689"/>
    <w:rsid w:val="002C5F23"/>
    <w:rsid w:val="002D2B1E"/>
    <w:rsid w:val="003705DA"/>
    <w:rsid w:val="00377BBD"/>
    <w:rsid w:val="003972CE"/>
    <w:rsid w:val="00405704"/>
    <w:rsid w:val="00462D2A"/>
    <w:rsid w:val="004660DE"/>
    <w:rsid w:val="00466BB1"/>
    <w:rsid w:val="004F16A7"/>
    <w:rsid w:val="00532D60"/>
    <w:rsid w:val="005A0EF2"/>
    <w:rsid w:val="005C3D63"/>
    <w:rsid w:val="00672F12"/>
    <w:rsid w:val="00686095"/>
    <w:rsid w:val="00764F10"/>
    <w:rsid w:val="00797CB3"/>
    <w:rsid w:val="007C1790"/>
    <w:rsid w:val="008064F5"/>
    <w:rsid w:val="00895345"/>
    <w:rsid w:val="008B28A5"/>
    <w:rsid w:val="008C41ED"/>
    <w:rsid w:val="008E21DB"/>
    <w:rsid w:val="00926587"/>
    <w:rsid w:val="00957116"/>
    <w:rsid w:val="009832B8"/>
    <w:rsid w:val="00995A7C"/>
    <w:rsid w:val="009C0F06"/>
    <w:rsid w:val="009C2E56"/>
    <w:rsid w:val="009E4A48"/>
    <w:rsid w:val="00A751C4"/>
    <w:rsid w:val="00AC5849"/>
    <w:rsid w:val="00AD1346"/>
    <w:rsid w:val="00B4454A"/>
    <w:rsid w:val="00B962AC"/>
    <w:rsid w:val="00BC6703"/>
    <w:rsid w:val="00BE7EB5"/>
    <w:rsid w:val="00C52ADB"/>
    <w:rsid w:val="00C67956"/>
    <w:rsid w:val="00CF3C5D"/>
    <w:rsid w:val="00D82BB8"/>
    <w:rsid w:val="00DC49C9"/>
    <w:rsid w:val="00E32C5E"/>
    <w:rsid w:val="00E63DC3"/>
    <w:rsid w:val="00F1357E"/>
    <w:rsid w:val="00FC6E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74DC"/>
  <w15:docId w15:val="{9D68551D-0779-4FA9-B7CC-2A7860BA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character" w:styleId="Lienhypertexte">
    <w:name w:val="Hyperlink"/>
    <w:basedOn w:val="Policepardfaut"/>
    <w:uiPriority w:val="99"/>
    <w:unhideWhenUsed/>
    <w:rsid w:val="00797CB3"/>
    <w:rPr>
      <w:color w:val="0000FF" w:themeColor="hyperlink"/>
      <w:u w:val="single"/>
    </w:rPr>
  </w:style>
  <w:style w:type="character" w:styleId="Mentionnonrsolue">
    <w:name w:val="Unresolved Mention"/>
    <w:basedOn w:val="Policepardfaut"/>
    <w:uiPriority w:val="99"/>
    <w:semiHidden/>
    <w:unhideWhenUsed/>
    <w:rsid w:val="00797CB3"/>
    <w:rPr>
      <w:color w:val="605E5C"/>
      <w:shd w:val="clear" w:color="auto" w:fill="E1DFDD"/>
    </w:rPr>
  </w:style>
  <w:style w:type="paragraph" w:styleId="Paragraphedeliste">
    <w:name w:val="List Paragraph"/>
    <w:basedOn w:val="Normal"/>
    <w:uiPriority w:val="34"/>
    <w:qFormat/>
    <w:rsid w:val="00D82BB8"/>
    <w:pPr>
      <w:spacing w:after="160" w:line="259" w:lineRule="auto"/>
      <w:ind w:left="720"/>
      <w:contextualSpacing/>
      <w:jc w:val="left"/>
    </w:pPr>
    <w:rPr>
      <w:rFonts w:ascii="Aptos" w:eastAsia="Aptos"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p101m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baptiste.hofset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5</Pages>
  <Words>1393</Words>
  <Characters>7666</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JUMEL</cp:lastModifiedBy>
  <cp:revision>22</cp:revision>
  <cp:lastPrinted>2026-06-04T06:39:00Z</cp:lastPrinted>
  <dcterms:created xsi:type="dcterms:W3CDTF">2026-05-27T14:00:00Z</dcterms:created>
  <dcterms:modified xsi:type="dcterms:W3CDTF">2026-06-15T20:54:00Z</dcterms:modified>
</cp:coreProperties>
</file>