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CC"/>
  <w:body>
    <w:p w:rsidR="00000000" w:rsidDel="00000000" w:rsidP="00000000" w:rsidRDefault="00000000" w:rsidRPr="00000000" w14:paraId="00000001">
      <w:pPr>
        <w:rPr>
          <w:rFonts w:ascii="Bad Script" w:cs="Bad Script" w:eastAsia="Bad Script" w:hAnsi="Bad Script"/>
          <w:sz w:val="60"/>
          <w:szCs w:val="60"/>
        </w:rPr>
      </w:pPr>
      <w:r w:rsidDel="00000000" w:rsidR="00000000" w:rsidRPr="00000000">
        <w:rPr>
          <w:rFonts w:ascii="Bad Script" w:cs="Bad Script" w:eastAsia="Bad Script" w:hAnsi="Bad Script"/>
          <w:b w:val="1"/>
          <w:bCs w:val="1"/>
          <w:sz w:val="60"/>
          <w:szCs w:val="60"/>
          <w:rtl w:val="0"/>
        </w:rPr>
        <w:t xml:space="preserve">Accord confidentiel de commerce et de protection</w:t>
      </w:r>
      <w:r w:rsidDel="00000000" w:rsidR="00000000" w:rsidRPr="00000000">
        <w:rPr>
          <w:rtl w:val="0"/>
        </w:rPr>
      </w:r>
    </w:p>
    <w:p w:rsidR="00000000" w:rsidDel="00000000" w:rsidP="00000000" w:rsidRDefault="00000000" w:rsidRPr="00000000" w14:paraId="00000002">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Que ce document demeure scellé et tenu à l’écart des regards indiscrets.</w:t>
      </w:r>
    </w:p>
    <w:p w:rsidR="00000000" w:rsidDel="00000000" w:rsidP="00000000" w:rsidRDefault="00000000" w:rsidRPr="00000000" w14:paraId="00000003">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Qu’il soit su entre les parties ci-dessous nommées que le présent accord est conclu en toute connaissance de cause entre :</w:t>
      </w:r>
    </w:p>
    <w:p w:rsidR="00000000" w:rsidDel="00000000" w:rsidP="00000000" w:rsidRDefault="00000000" w:rsidRPr="00000000" w14:paraId="00000004">
      <w:pPr>
        <w:rPr>
          <w:rFonts w:ascii="Bad Script" w:cs="Bad Script" w:eastAsia="Bad Script" w:hAnsi="Bad Script"/>
          <w:sz w:val="44"/>
          <w:szCs w:val="44"/>
        </w:rPr>
      </w:pPr>
      <w:r w:rsidDel="00000000" w:rsidR="00000000" w:rsidRPr="00000000">
        <w:rPr>
          <w:rFonts w:ascii="Bad Script" w:cs="Bad Script" w:eastAsia="Bad Script" w:hAnsi="Bad Script"/>
          <w:b w:val="1"/>
          <w:bCs w:val="1"/>
          <w:sz w:val="44"/>
          <w:szCs w:val="44"/>
          <w:rtl w:val="0"/>
        </w:rPr>
        <w:t xml:space="preserve">Valeran Marvek</w:t>
      </w:r>
      <w:r w:rsidDel="00000000" w:rsidR="00000000" w:rsidRPr="00000000">
        <w:rPr>
          <w:rFonts w:ascii="Bad Script" w:cs="Bad Script" w:eastAsia="Bad Script" w:hAnsi="Bad Script"/>
          <w:sz w:val="44"/>
          <w:szCs w:val="44"/>
          <w:rtl w:val="0"/>
        </w:rPr>
        <w:t xml:space="preserve">, Oblat de la cité d’Arthas, agissant en son nom propre et au nom de certains intérêts marchands de ladite cité,</w:t>
      </w:r>
    </w:p>
    <w:p w:rsidR="00000000" w:rsidDel="00000000" w:rsidP="00000000" w:rsidRDefault="00000000" w:rsidRPr="00000000" w14:paraId="00000005">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et</w:t>
      </w:r>
    </w:p>
    <w:p w:rsidR="00000000" w:rsidDel="00000000" w:rsidP="00000000" w:rsidRDefault="00000000" w:rsidRPr="00000000" w14:paraId="00000006">
      <w:pPr>
        <w:rPr>
          <w:rFonts w:ascii="Bad Script" w:cs="Bad Script" w:eastAsia="Bad Script" w:hAnsi="Bad Script"/>
          <w:sz w:val="44"/>
          <w:szCs w:val="44"/>
        </w:rPr>
      </w:pPr>
      <w:r w:rsidDel="00000000" w:rsidR="00000000" w:rsidRPr="00000000">
        <w:rPr>
          <w:rFonts w:ascii="Bad Script" w:cs="Bad Script" w:eastAsia="Bad Script" w:hAnsi="Bad Script"/>
          <w:b w:val="1"/>
          <w:bCs w:val="1"/>
          <w:sz w:val="44"/>
          <w:szCs w:val="44"/>
          <w:rtl w:val="0"/>
        </w:rPr>
        <w:t xml:space="preserve">La Fraternité des Sangs des Steppes</w:t>
      </w:r>
      <w:r w:rsidDel="00000000" w:rsidR="00000000" w:rsidRPr="00000000">
        <w:rPr>
          <w:rFonts w:ascii="Bad Script" w:cs="Bad Script" w:eastAsia="Bad Script" w:hAnsi="Bad Script"/>
          <w:sz w:val="44"/>
          <w:szCs w:val="44"/>
          <w:rtl w:val="0"/>
        </w:rPr>
        <w:t xml:space="preserve">, organisation marchande et fraternelle opérant sur les routes continentales et les territoires de l’Est.</w:t>
      </w:r>
    </w:p>
    <w:p w:rsidR="00000000" w:rsidDel="00000000" w:rsidP="00000000" w:rsidRDefault="00000000" w:rsidRPr="00000000" w14:paraId="00000007">
      <w:pPr>
        <w:rPr>
          <w:rFonts w:ascii="Bad Script" w:cs="Bad Script" w:eastAsia="Bad Script" w:hAnsi="Bad Script"/>
          <w:b w:val="1"/>
          <w:bCs w:val="1"/>
          <w:sz w:val="44"/>
          <w:szCs w:val="44"/>
        </w:rPr>
      </w:pPr>
      <w:r w:rsidDel="00000000" w:rsidR="00000000" w:rsidRPr="00000000">
        <w:rPr>
          <w:rFonts w:ascii="Bad Script" w:cs="Bad Script" w:eastAsia="Bad Script" w:hAnsi="Bad Script"/>
          <w:b w:val="1"/>
          <w:bCs w:val="1"/>
          <w:sz w:val="44"/>
          <w:szCs w:val="44"/>
          <w:rtl w:val="0"/>
        </w:rPr>
        <w:t xml:space="preserve">Article I — De la nature de l’accord</w:t>
      </w:r>
    </w:p>
    <w:p w:rsidR="00000000" w:rsidDel="00000000" w:rsidP="00000000" w:rsidRDefault="00000000" w:rsidRPr="00000000" w14:paraId="00000008">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La Fraternité des Sangs des Steppes accorde à Valeran Marvek et à ses représentants un droit privilégié de commerce et de circulation sur certaines routes continentales placées sous leur influence.</w:t>
      </w:r>
    </w:p>
    <w:p w:rsidR="00000000" w:rsidDel="00000000" w:rsidP="00000000" w:rsidRDefault="00000000" w:rsidRPr="00000000" w14:paraId="00000009">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En échange de cette faveur, Valeran Marvek s’engage à faciliter l’acheminement discret de certaines marchandises appartenant à la Fraternité à bord de convois marchands relevant d’Arthas.</w:t>
      </w:r>
    </w:p>
    <w:p w:rsidR="00000000" w:rsidDel="00000000" w:rsidP="00000000" w:rsidRDefault="00000000" w:rsidRPr="00000000" w14:paraId="0000000A">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Lesdites marchandises ne devront faire l’objet d’aucune inspection, saisie ou déclaration auprès des autorités confédérales.</w:t>
      </w:r>
    </w:p>
    <w:p w:rsidR="00000000" w:rsidDel="00000000" w:rsidP="00000000" w:rsidRDefault="00000000" w:rsidRPr="00000000" w14:paraId="0000000B">
      <w:pPr>
        <w:rPr>
          <w:rFonts w:ascii="Bad Script" w:cs="Bad Script" w:eastAsia="Bad Script" w:hAnsi="Bad Script"/>
          <w:b w:val="1"/>
          <w:bCs w:val="1"/>
          <w:sz w:val="44"/>
          <w:szCs w:val="44"/>
        </w:rPr>
      </w:pPr>
      <w:r w:rsidDel="00000000" w:rsidR="00000000" w:rsidRPr="00000000">
        <w:rPr>
          <w:rFonts w:ascii="Bad Script" w:cs="Bad Script" w:eastAsia="Bad Script" w:hAnsi="Bad Script"/>
          <w:b w:val="1"/>
          <w:bCs w:val="1"/>
          <w:sz w:val="44"/>
          <w:szCs w:val="44"/>
          <w:rtl w:val="0"/>
        </w:rPr>
        <w:t xml:space="preserve">Article II — Des compensations</w:t>
      </w:r>
    </w:p>
    <w:p w:rsidR="00000000" w:rsidDel="00000000" w:rsidP="00000000" w:rsidRDefault="00000000" w:rsidRPr="00000000" w14:paraId="0000000C">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En reconnaissance des services rendus, </w:t>
      </w:r>
      <w:r w:rsidDel="00000000" w:rsidR="00000000" w:rsidRPr="00000000">
        <w:rPr>
          <w:rFonts w:ascii="Bad Script" w:cs="Bad Script" w:eastAsia="Bad Script" w:hAnsi="Bad Script"/>
          <w:b w:val="1"/>
          <w:bCs w:val="1"/>
          <w:sz w:val="44"/>
          <w:szCs w:val="44"/>
          <w:rtl w:val="0"/>
        </w:rPr>
        <w:t xml:space="preserve">Valeran Marvek recevra une part équivalente à dix pour cent (10 %) de la valeur totale de chaque échange ou cargaison transitant dans le cadre du présent accord</w:t>
      </w:r>
      <w:r w:rsidDel="00000000" w:rsidR="00000000" w:rsidRPr="00000000">
        <w:rPr>
          <w:rFonts w:ascii="Bad Script" w:cs="Bad Script" w:eastAsia="Bad Script" w:hAnsi="Bad Script"/>
          <w:sz w:val="44"/>
          <w:szCs w:val="44"/>
          <w:rtl w:val="0"/>
        </w:rPr>
        <w:t xml:space="preserve">.</w:t>
      </w:r>
    </w:p>
    <w:p w:rsidR="00000000" w:rsidDel="00000000" w:rsidP="00000000" w:rsidRDefault="00000000" w:rsidRPr="00000000" w14:paraId="0000000D">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Cette compensation pourra être versée en écus, en marchandises rares ou sous toute autre forme convenue entre les parties.</w:t>
      </w:r>
    </w:p>
    <w:p w:rsidR="00000000" w:rsidDel="00000000" w:rsidP="00000000" w:rsidRDefault="00000000" w:rsidRPr="00000000" w14:paraId="0000000E">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Les versements seront effectués par l’intermédiaire d’agents désignés par la Fraternité afin de garantir la discrétion nécessaire à la poursuite de ces échanges.</w:t>
      </w:r>
    </w:p>
    <w:p w:rsidR="00000000" w:rsidDel="00000000" w:rsidP="00000000" w:rsidRDefault="00000000" w:rsidRPr="00000000" w14:paraId="0000000F">
      <w:pPr>
        <w:rPr>
          <w:rFonts w:ascii="Bad Script" w:cs="Bad Script" w:eastAsia="Bad Script" w:hAnsi="Bad Script"/>
          <w:b w:val="1"/>
          <w:bCs w:val="1"/>
          <w:sz w:val="44"/>
          <w:szCs w:val="44"/>
        </w:rPr>
      </w:pPr>
      <w:r w:rsidDel="00000000" w:rsidR="00000000" w:rsidRPr="00000000">
        <w:rPr>
          <w:rFonts w:ascii="Bad Script" w:cs="Bad Script" w:eastAsia="Bad Script" w:hAnsi="Bad Script"/>
          <w:b w:val="1"/>
          <w:bCs w:val="1"/>
          <w:sz w:val="44"/>
          <w:szCs w:val="44"/>
          <w:rtl w:val="0"/>
        </w:rPr>
        <w:t xml:space="preserve">Article III — De la discrétion</w:t>
      </w:r>
    </w:p>
    <w:p w:rsidR="00000000" w:rsidDel="00000000" w:rsidP="00000000" w:rsidRDefault="00000000" w:rsidRPr="00000000" w14:paraId="00000010">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Les termes du présent accord doivent demeurer secrets.</w:t>
      </w:r>
    </w:p>
    <w:p w:rsidR="00000000" w:rsidDel="00000000" w:rsidP="00000000" w:rsidRDefault="00000000" w:rsidRPr="00000000" w14:paraId="00000011">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Ni le Conseil des Oblats, ni les autorités confédérales, ni les cités alliées ne doivent avoir connaissance de l’existence de cet arrangement.</w:t>
      </w:r>
    </w:p>
    <w:p w:rsidR="00000000" w:rsidDel="00000000" w:rsidP="00000000" w:rsidRDefault="00000000" w:rsidRPr="00000000" w14:paraId="00000012">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Toute révélation de cet accord pourrait provoquer des conséquences graves pour les parties impliquées.</w:t>
      </w:r>
    </w:p>
    <w:p w:rsidR="00000000" w:rsidDel="00000000" w:rsidP="00000000" w:rsidRDefault="00000000" w:rsidRPr="00000000" w14:paraId="00000013">
      <w:pPr>
        <w:rPr>
          <w:rFonts w:ascii="Bad Script" w:cs="Bad Script" w:eastAsia="Bad Script" w:hAnsi="Bad Script"/>
          <w:b w:val="1"/>
          <w:bCs w:val="1"/>
          <w:sz w:val="44"/>
          <w:szCs w:val="44"/>
        </w:rPr>
      </w:pPr>
      <w:r w:rsidDel="00000000" w:rsidR="00000000" w:rsidRPr="00000000">
        <w:rPr>
          <w:rFonts w:ascii="Bad Script" w:cs="Bad Script" w:eastAsia="Bad Script" w:hAnsi="Bad Script"/>
          <w:b w:val="1"/>
          <w:bCs w:val="1"/>
          <w:sz w:val="44"/>
          <w:szCs w:val="44"/>
          <w:rtl w:val="0"/>
        </w:rPr>
        <w:t xml:space="preserve">Article IV — De la rupture de l’accord</w:t>
      </w:r>
    </w:p>
    <w:p w:rsidR="00000000" w:rsidDel="00000000" w:rsidP="00000000" w:rsidRDefault="00000000" w:rsidRPr="00000000" w14:paraId="00000014">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Si Valeran Marvek venait à manquer à ses engagements — notamment en empêchant les convois convenus, en révélant les activités de la Fraternité ou en tentant de rompre unilatéralement cet accord — la Fraternité des Sangs des Steppes se réserverait le droit de réclamer réparation.</w:t>
      </w:r>
    </w:p>
    <w:p w:rsidR="00000000" w:rsidDel="00000000" w:rsidP="00000000" w:rsidRDefault="00000000" w:rsidRPr="00000000" w14:paraId="00000015">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La Fraternité rappelle qu’elle dispose d’agents, d’amis et de débiteurs dans de nombreuses cités, ports et routes commerciales.</w:t>
      </w:r>
    </w:p>
    <w:p w:rsidR="00000000" w:rsidDel="00000000" w:rsidP="00000000" w:rsidRDefault="00000000" w:rsidRPr="00000000" w14:paraId="00000016">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Dans une telle situation, la sécurité personnelle de Valeran Marvek ne pourrait plus être garantie.</w:t>
      </w:r>
    </w:p>
    <w:p w:rsidR="00000000" w:rsidDel="00000000" w:rsidP="00000000" w:rsidRDefault="00000000" w:rsidRPr="00000000" w14:paraId="00000017">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Les Sangs des Steppes ne sauraient être tenus responsables des conséquences qui pourraient découler d’une telle rupture, y compris celles qui pourraient mettre en péril la vie même de l’Oblat.</w:t>
      </w:r>
    </w:p>
    <w:p w:rsidR="00000000" w:rsidDel="00000000" w:rsidP="00000000" w:rsidRDefault="00000000" w:rsidRPr="00000000" w14:paraId="00000018">
      <w:pPr>
        <w:rPr>
          <w:rFonts w:ascii="Bad Script" w:cs="Bad Script" w:eastAsia="Bad Script" w:hAnsi="Bad Script"/>
          <w:b w:val="1"/>
          <w:bCs w:val="1"/>
          <w:sz w:val="44"/>
          <w:szCs w:val="44"/>
        </w:rPr>
      </w:pPr>
      <w:r w:rsidDel="00000000" w:rsidR="00000000" w:rsidRPr="00000000">
        <w:rPr>
          <w:rFonts w:ascii="Bad Script" w:cs="Bad Script" w:eastAsia="Bad Script" w:hAnsi="Bad Script"/>
          <w:b w:val="1"/>
          <w:bCs w:val="1"/>
          <w:sz w:val="44"/>
          <w:szCs w:val="44"/>
          <w:rtl w:val="0"/>
        </w:rPr>
        <w:t xml:space="preserve">Article V — Clause de garantie</w:t>
      </w:r>
    </w:p>
    <w:p w:rsidR="00000000" w:rsidDel="00000000" w:rsidP="00000000" w:rsidRDefault="00000000" w:rsidRPr="00000000" w14:paraId="00000019">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La Fraternité des Sangs des Steppes agit selon les lois anciennes des routes et des steppes : </w:t>
      </w:r>
      <w:r w:rsidDel="00000000" w:rsidR="00000000" w:rsidRPr="00000000">
        <w:rPr>
          <w:rFonts w:ascii="Bad Script" w:cs="Bad Script" w:eastAsia="Bad Script" w:hAnsi="Bad Script"/>
          <w:b w:val="1"/>
          <w:bCs w:val="1"/>
          <w:sz w:val="44"/>
          <w:szCs w:val="44"/>
          <w:rtl w:val="0"/>
        </w:rPr>
        <w:t xml:space="preserve">tout pacte scellé doit être honoré</w:t>
      </w:r>
      <w:r w:rsidDel="00000000" w:rsidR="00000000" w:rsidRPr="00000000">
        <w:rPr>
          <w:rFonts w:ascii="Bad Script" w:cs="Bad Script" w:eastAsia="Bad Script" w:hAnsi="Bad Script"/>
          <w:sz w:val="44"/>
          <w:szCs w:val="44"/>
          <w:rtl w:val="0"/>
        </w:rPr>
        <w:t xml:space="preserve">.</w:t>
      </w:r>
    </w:p>
    <w:p w:rsidR="00000000" w:rsidDel="00000000" w:rsidP="00000000" w:rsidRDefault="00000000" w:rsidRPr="00000000" w14:paraId="0000001A">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Il est entendu que si l’une des parties devait trahir la parole donnée, détourner les cargaisons convenues, ou tenter de révéler l’existence du présent accord aux autorités confédérales, la Fraternité se réserverait le droit d’exiger réparation selon ses propres usages.</w:t>
      </w:r>
    </w:p>
    <w:p w:rsidR="00000000" w:rsidDel="00000000" w:rsidP="00000000" w:rsidRDefault="00000000" w:rsidRPr="00000000" w14:paraId="0000001B">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Les signataires reconnaissent que ces usages peuvent inclure des mesures définitives à l’encontre de ceux qui rompent leurs engagements.</w:t>
      </w:r>
    </w:p>
    <w:p w:rsidR="00000000" w:rsidDel="00000000" w:rsidP="00000000" w:rsidRDefault="00000000" w:rsidRPr="00000000" w14:paraId="0000001C">
      <w:pPr>
        <w:rPr>
          <w:rFonts w:ascii="Bad Script" w:cs="Bad Script" w:eastAsia="Bad Script" w:hAnsi="Bad Script"/>
          <w:b w:val="1"/>
          <w:bCs w:val="1"/>
          <w:sz w:val="44"/>
          <w:szCs w:val="44"/>
        </w:rPr>
      </w:pPr>
      <w:r w:rsidDel="00000000" w:rsidR="00000000" w:rsidRPr="00000000">
        <w:rPr>
          <w:rFonts w:ascii="Bad Script" w:cs="Bad Script" w:eastAsia="Bad Script" w:hAnsi="Bad Script"/>
          <w:b w:val="1"/>
          <w:bCs w:val="1"/>
          <w:sz w:val="44"/>
          <w:szCs w:val="44"/>
          <w:rtl w:val="0"/>
        </w:rPr>
        <w:t xml:space="preserve">Article VI — Du sceau</w:t>
      </w:r>
    </w:p>
    <w:p w:rsidR="00000000" w:rsidDel="00000000" w:rsidP="00000000" w:rsidRDefault="00000000" w:rsidRPr="00000000" w14:paraId="0000001D">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Le présent accord est scellé par les marques des deux parties, en signe de reconnaissance mutuelle et d’engagement.</w:t>
      </w:r>
    </w:p>
    <w:p w:rsidR="00000000" w:rsidDel="00000000" w:rsidP="00000000" w:rsidRDefault="00000000" w:rsidRPr="00000000" w14:paraId="0000001E">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Que ce pacte demeure dans l’ombre tant que ses termes seront respectés.</w:t>
      </w:r>
    </w:p>
    <w:p w:rsidR="00000000" w:rsidDel="00000000" w:rsidP="00000000" w:rsidRDefault="00000000" w:rsidRPr="00000000" w14:paraId="0000001F">
      <w:pPr>
        <w:rPr>
          <w:rFonts w:ascii="Bad Script" w:cs="Bad Script" w:eastAsia="Bad Script" w:hAnsi="Bad Script"/>
          <w:sz w:val="44"/>
          <w:szCs w:val="44"/>
        </w:rPr>
      </w:pPr>
      <w:r w:rsidDel="00000000" w:rsidR="00000000" w:rsidRPr="00000000">
        <w:rPr>
          <w:rtl w:val="0"/>
        </w:rPr>
      </w:r>
    </w:p>
    <w:p w:rsidR="00000000" w:rsidDel="00000000" w:rsidP="00000000" w:rsidRDefault="00000000" w:rsidRPr="00000000" w14:paraId="00000020">
      <w:pPr>
        <w:rPr>
          <w:rFonts w:ascii="Bad Script" w:cs="Bad Script" w:eastAsia="Bad Script" w:hAnsi="Bad Script"/>
          <w:sz w:val="44"/>
          <w:szCs w:val="44"/>
        </w:rPr>
      </w:pPr>
      <w:r w:rsidDel="00000000" w:rsidR="00000000" w:rsidRPr="00000000">
        <w:rPr>
          <w:rFonts w:ascii="Bad Script" w:cs="Bad Script" w:eastAsia="Bad Script" w:hAnsi="Bad Script"/>
          <w:sz w:val="44"/>
          <w:szCs w:val="44"/>
          <w:rtl w:val="0"/>
        </w:rPr>
        <w:t xml:space="preserve">Scellé et signé,</w:t>
      </w:r>
    </w:p>
    <w:p w:rsidR="00000000" w:rsidDel="00000000" w:rsidP="00000000" w:rsidRDefault="00000000" w:rsidRPr="00000000" w14:paraId="00000021">
      <w:pPr>
        <w:rPr/>
      </w:pPr>
      <w:r w:rsidDel="00000000" w:rsidR="00000000" w:rsidRPr="00000000">
        <w:rPr>
          <w:rFonts w:ascii="Bad Script" w:cs="Bad Script" w:eastAsia="Bad Script" w:hAnsi="Bad Script"/>
          <w:b w:val="1"/>
          <w:bCs w:val="1"/>
          <w:sz w:val="44"/>
          <w:szCs w:val="44"/>
          <w:rtl w:val="0"/>
        </w:rPr>
        <w:t xml:space="preserve">Valeran Marvek</w:t>
      </w:r>
      <w:r w:rsidDel="00000000" w:rsidR="00000000" w:rsidRPr="00000000">
        <w:rPr>
          <w:rFonts w:ascii="Bad Script" w:cs="Bad Script" w:eastAsia="Bad Script" w:hAnsi="Bad Script"/>
          <w:sz w:val="44"/>
          <w:szCs w:val="44"/>
          <w:rtl w:val="0"/>
        </w:rPr>
        <w:br w:type="textWrapping"/>
        <w:t xml:space="preserve">Oblat d’Arthas</w:t>
        <w:br w:type="textWrapping"/>
      </w:r>
      <w:r w:rsidDel="00000000" w:rsidR="00000000" w:rsidRPr="00000000">
        <w:rPr/>
        <mc:AlternateContent>
          <mc:Choice Requires="wpg">
            <w:drawing>
              <wp:inline distB="0" distT="0" distL="0" distR="0">
                <wp:extent cx="314325" cy="314325"/>
                <wp:effectExtent b="0" l="0" r="0" t="0"/>
                <wp:docPr descr="Image générée : Emblème héraldique avec aigle et épée" id="1" name=""/>
                <a:graphic>
                  <a:graphicData uri="http://schemas.microsoft.com/office/word/2010/wordprocessingShape">
                    <wps:wsp>
                      <wps:cNvSpPr/>
                      <wps:cNvPr id="2" name="Shape 2"/>
                      <wps:spPr>
                        <a:xfrm>
                          <a:off x="5193600" y="3627600"/>
                          <a:ext cx="304800" cy="304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14325" cy="314325"/>
                <wp:effectExtent b="0" l="0" r="0" t="0"/>
                <wp:docPr descr="Image générée : Emblème héraldique avec aigle et épée" id="1" name="image3.png"/>
                <a:graphic>
                  <a:graphicData uri="http://schemas.openxmlformats.org/drawingml/2006/picture">
                    <pic:pic>
                      <pic:nvPicPr>
                        <pic:cNvPr descr="Image générée : Emblème héraldique avec aigle et épée" id="0" name="image3.png"/>
                        <pic:cNvPicPr preferRelativeResize="0"/>
                      </pic:nvPicPr>
                      <pic:blipFill>
                        <a:blip r:embed="rId7"/>
                        <a:srcRect/>
                        <a:stretch>
                          <a:fillRect/>
                        </a:stretch>
                      </pic:blipFill>
                      <pic:spPr>
                        <a:xfrm>
                          <a:off x="0" y="0"/>
                          <a:ext cx="314325" cy="314325"/>
                        </a:xfrm>
                        <a:prstGeom prst="rect"/>
                        <a:ln/>
                      </pic:spPr>
                    </pic:pic>
                  </a:graphicData>
                </a:graphic>
              </wp:inline>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1057275</wp:posOffset>
            </wp:positionH>
            <wp:positionV relativeFrom="paragraph">
              <wp:posOffset>628650</wp:posOffset>
            </wp:positionV>
            <wp:extent cx="1245552" cy="1873562"/>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245552" cy="1873562"/>
                    </a:xfrm>
                    <a:prstGeom prst="rect"/>
                    <a:ln/>
                  </pic:spPr>
                </pic:pic>
              </a:graphicData>
            </a:graphic>
          </wp:anchor>
        </w:drawing>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rFonts w:ascii="Bad Script" w:cs="Bad Script" w:eastAsia="Bad Script" w:hAnsi="Bad Script"/>
          <w:sz w:val="44"/>
          <w:szCs w:val="44"/>
        </w:rPr>
      </w:pPr>
      <w:r w:rsidDel="00000000" w:rsidR="00000000" w:rsidRPr="00000000">
        <w:rPr>
          <w:rFonts w:ascii="Bad Script" w:cs="Bad Script" w:eastAsia="Bad Script" w:hAnsi="Bad Script"/>
          <w:b w:val="1"/>
          <w:bCs w:val="1"/>
          <w:sz w:val="44"/>
          <w:szCs w:val="44"/>
          <w:rtl w:val="0"/>
        </w:rPr>
        <w:t xml:space="preserve">Pour la Fraternité des Sangs des Steppes</w:t>
      </w:r>
      <w:r w:rsidDel="00000000" w:rsidR="00000000" w:rsidRPr="00000000">
        <w:rPr>
          <w:rFonts w:ascii="Bad Script" w:cs="Bad Script" w:eastAsia="Bad Script" w:hAnsi="Bad Script"/>
          <w:sz w:val="44"/>
          <w:szCs w:val="44"/>
          <w:rtl w:val="0"/>
        </w:rPr>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990600</wp:posOffset>
            </wp:positionH>
            <wp:positionV relativeFrom="paragraph">
              <wp:posOffset>342900</wp:posOffset>
            </wp:positionV>
            <wp:extent cx="1378902" cy="1673486"/>
            <wp:effectExtent b="0" l="0" r="0" t="0"/>
            <wp:wrapNone/>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378902" cy="1673486"/>
                    </a:xfrm>
                    <a:prstGeom prst="rect"/>
                    <a:ln/>
                  </pic:spPr>
                </pic:pic>
              </a:graphicData>
            </a:graphic>
          </wp:anchor>
        </w:drawing>
      </w:r>
    </w:p>
    <w:sectPr>
      <w:pgSz w:h="16838" w:w="11906" w:orient="portrait"/>
      <w:pgMar w:bottom="709" w:top="709" w:left="851" w:right="56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Bad Script">
    <w:embedRegular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BadScrip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dymA3BscaIwbIo1Z1/NhwlrXKg==">CgMxLjA4AHIhMUd0ODlEajJiRzY4SG8xMFVkNWgydlZqU1JCQ0kyZ0h6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