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0F8D" w:rsidRPr="00D409A0" w:rsidRDefault="00D409A0">
      <w:pPr>
        <w:pStyle w:val="Title"/>
        <w:rPr>
          <w:color w:val="auto"/>
        </w:rPr>
      </w:pPr>
      <w:r w:rsidRPr="00D409A0">
        <w:rPr>
          <w:color w:val="auto"/>
        </w:rPr>
        <w:t xml:space="preserve">Responsive Web Design </w:t>
      </w:r>
    </w:p>
    <w:p w:rsidR="001A0F8D" w:rsidRPr="00D409A0" w:rsidRDefault="00D409A0">
      <w:pPr>
        <w:pStyle w:val="Heading1"/>
        <w:rPr>
          <w:color w:val="auto"/>
        </w:rPr>
      </w:pPr>
      <w:r w:rsidRPr="00D409A0">
        <w:rPr>
          <w:color w:val="auto"/>
        </w:rPr>
        <w:t>1. Responsive Box (80% width, max 600px)</w:t>
      </w:r>
    </w:p>
    <w:p w:rsidR="001A0F8D" w:rsidRPr="00D409A0" w:rsidRDefault="00D409A0">
      <w:r w:rsidRPr="00D409A0">
        <w:t xml:space="preserve">A responsive box adjusts its size based on the screen width. Setting the width to 80% makes the box take 80% of the available screen space. However, using a maximum width of 600px </w:t>
      </w:r>
      <w:r w:rsidRPr="00D409A0">
        <w:t>ensures that the box does not become too large on bigger screens. This helps maintain a clean and readable layout across all devices.</w:t>
      </w:r>
    </w:p>
    <w:p w:rsidR="001A0F8D" w:rsidRPr="00D409A0" w:rsidRDefault="00D409A0">
      <w:pPr>
        <w:pStyle w:val="Heading1"/>
        <w:rPr>
          <w:color w:val="auto"/>
        </w:rPr>
      </w:pPr>
      <w:r w:rsidRPr="00D409A0">
        <w:rPr>
          <w:color w:val="auto"/>
        </w:rPr>
        <w:t>2. Font Size using rem (1.5rem)</w:t>
      </w:r>
    </w:p>
    <w:p w:rsidR="001A0F8D" w:rsidRPr="00D409A0" w:rsidRDefault="00D409A0">
      <w:r w:rsidRPr="00D409A0">
        <w:t>The rem unit is relative to the root (html) font size, which is usually 16px by default. A</w:t>
      </w:r>
      <w:r w:rsidRPr="00D409A0">
        <w:t xml:space="preserve"> value of 1.5rem means 1.5 times the root font size, which equals 24px. This unit ensures consistent text size across different devices. If the user changes browser settings, the text will scale accordingly, improving accessibility.</w:t>
      </w:r>
    </w:p>
    <w:p w:rsidR="001A0F8D" w:rsidRPr="00D409A0" w:rsidRDefault="00D409A0">
      <w:pPr>
        <w:pStyle w:val="Heading1"/>
        <w:rPr>
          <w:color w:val="auto"/>
        </w:rPr>
      </w:pPr>
      <w:r w:rsidRPr="00D409A0">
        <w:rPr>
          <w:color w:val="auto"/>
        </w:rPr>
        <w:t>3. Responsive Heading u</w:t>
      </w:r>
      <w:r w:rsidRPr="00D409A0">
        <w:rPr>
          <w:color w:val="auto"/>
        </w:rPr>
        <w:t>sing vw</w:t>
      </w:r>
    </w:p>
    <w:p w:rsidR="001A0F8D" w:rsidRPr="00D409A0" w:rsidRDefault="00D409A0">
      <w:r w:rsidRPr="00D409A0">
        <w:t xml:space="preserve">The vw unit stands for viewport width. One vw equals 1% of the screen width. Using vw for font size allows text to scale dynamically depending on the screen size. This means the heading will appear smaller on mobile devices and larger on desktops, </w:t>
      </w:r>
      <w:r w:rsidRPr="00D409A0">
        <w:t>making the design more responsive and visually balanced.</w:t>
      </w:r>
    </w:p>
    <w:p w:rsidR="001A0F8D" w:rsidRPr="00D409A0" w:rsidRDefault="00D409A0">
      <w:pPr>
        <w:pStyle w:val="Heading1"/>
        <w:rPr>
          <w:color w:val="auto"/>
        </w:rPr>
      </w:pPr>
      <w:r w:rsidRPr="00D409A0">
        <w:rPr>
          <w:color w:val="auto"/>
        </w:rPr>
        <w:t>4. Media Query (Below 768px)</w:t>
      </w:r>
    </w:p>
    <w:p w:rsidR="001A0F8D" w:rsidRPr="00D409A0" w:rsidRDefault="00D409A0">
      <w:r w:rsidRPr="00D409A0">
        <w:t>A media query is used to apply different styles based on the screen size. When the screen width is 768px or less, styles inside the media query will be applied. This is c</w:t>
      </w:r>
      <w:r w:rsidRPr="00D409A0">
        <w:t>ommonly used for mobile and tablet designs. For example, changing the background color helps visually distinguish layouts on smaller devices.</w:t>
      </w:r>
    </w:p>
    <w:sectPr w:rsidR="001A0F8D" w:rsidRPr="00D409A0"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1A0F8D"/>
    <w:rsid w:val="0029639D"/>
    <w:rsid w:val="00326F90"/>
    <w:rsid w:val="00AA1D8D"/>
    <w:rsid w:val="00B47730"/>
    <w:rsid w:val="00CB0664"/>
    <w:rsid w:val="00D409A0"/>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2026-03-27T02:26:00Z</dcterms:created>
  <dcterms:modified xsi:type="dcterms:W3CDTF">2026-03-27T02:26:00Z</dcterms:modified>
</cp:coreProperties>
</file>