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569" w:rsidRPr="00137F09" w:rsidRDefault="00A34569" w:rsidP="004A66CB">
      <w:pPr>
        <w:pStyle w:val="Heading1"/>
        <w:rPr>
          <w:color w:val="000000" w:themeColor="text1"/>
          <w:sz w:val="40"/>
          <w:szCs w:val="48"/>
        </w:rPr>
      </w:pPr>
      <w:r w:rsidRPr="00137F09">
        <w:rPr>
          <w:color w:val="000000" w:themeColor="text1"/>
          <w:sz w:val="40"/>
          <w:szCs w:val="48"/>
        </w:rPr>
        <w:t>Pharmaceutical Sales Prediction Project: Deep Learning Modeling</w:t>
      </w:r>
    </w:p>
    <w:p w:rsidR="00A34569" w:rsidRPr="004A66CB" w:rsidRDefault="00A34569" w:rsidP="004A66CB">
      <w:pPr>
        <w:pStyle w:val="Heading1"/>
        <w:rPr>
          <w:color w:val="000000" w:themeColor="text1"/>
          <w:sz w:val="36"/>
          <w:szCs w:val="54"/>
        </w:rPr>
      </w:pPr>
      <w:r w:rsidRPr="004A66CB">
        <w:rPr>
          <w:color w:val="000000" w:themeColor="text1"/>
          <w:sz w:val="36"/>
        </w:rPr>
        <w:t>Introduction</w:t>
      </w:r>
    </w:p>
    <w:p w:rsidR="00A34569" w:rsidRPr="00137F09" w:rsidRDefault="00A34569" w:rsidP="004A66CB">
      <w:pPr>
        <w:pStyle w:val="Heading1"/>
        <w:rPr>
          <w:b w:val="0"/>
          <w:color w:val="000000" w:themeColor="text1"/>
          <w:sz w:val="24"/>
          <w:szCs w:val="32"/>
        </w:rPr>
      </w:pPr>
      <w:r w:rsidRPr="00137F09">
        <w:rPr>
          <w:b w:val="0"/>
          <w:color w:val="000000" w:themeColor="text1"/>
          <w:sz w:val="24"/>
          <w:szCs w:val="32"/>
        </w:rPr>
        <w:t xml:space="preserve">In this blog post, we delve into the deep learning aspect of our pharmaceutical sales prediction project. While traditional machine learning methods have been effective, we explore the potential of deep learning, specifically Long Short-Term Memory (LSTM) networks, in predicting future sales for </w:t>
      </w:r>
      <w:proofErr w:type="spellStart"/>
      <w:r w:rsidRPr="00137F09">
        <w:rPr>
          <w:b w:val="0"/>
          <w:color w:val="000000" w:themeColor="text1"/>
          <w:sz w:val="24"/>
          <w:szCs w:val="32"/>
        </w:rPr>
        <w:t>Rossmann</w:t>
      </w:r>
      <w:proofErr w:type="spellEnd"/>
      <w:r w:rsidRPr="00137F09">
        <w:rPr>
          <w:b w:val="0"/>
          <w:color w:val="000000" w:themeColor="text1"/>
          <w:sz w:val="24"/>
          <w:szCs w:val="32"/>
        </w:rPr>
        <w:t xml:space="preserve"> Pharmaceuticals.</w:t>
      </w:r>
    </w:p>
    <w:p w:rsidR="00A34569" w:rsidRPr="00137F09" w:rsidRDefault="00A34569" w:rsidP="004A66CB">
      <w:pPr>
        <w:pStyle w:val="Heading1"/>
        <w:rPr>
          <w:color w:val="000000" w:themeColor="text1"/>
        </w:rPr>
      </w:pPr>
      <w:r w:rsidRPr="00137F09">
        <w:rPr>
          <w:color w:val="000000" w:themeColor="text1"/>
          <w:sz w:val="36"/>
        </w:rPr>
        <w:t>Understanding</w:t>
      </w:r>
      <w:r w:rsidRPr="00137F09">
        <w:rPr>
          <w:color w:val="000000" w:themeColor="text1"/>
        </w:rPr>
        <w:t xml:space="preserve"> the Data</w:t>
      </w:r>
    </w:p>
    <w:p w:rsidR="00A34569" w:rsidRPr="004A66CB" w:rsidRDefault="00A34569" w:rsidP="004A66CB">
      <w:pPr>
        <w:pStyle w:val="Heading1"/>
        <w:rPr>
          <w:b w:val="0"/>
          <w:color w:val="000000" w:themeColor="text1"/>
        </w:rPr>
      </w:pPr>
      <w:r w:rsidRPr="00137F09">
        <w:rPr>
          <w:b w:val="0"/>
          <w:color w:val="000000" w:themeColor="text1"/>
          <w:sz w:val="24"/>
        </w:rPr>
        <w:t>Before diving into model building, let's briefly recap the dataset and its features. The dataset contains information about various stores, including sales, customers, promotions, holidays, store types, assortment, competition distance, and more. Our goal is to predict daily sales in these stores up to six weeks ahead of time</w:t>
      </w:r>
      <w:r w:rsidRPr="004A66CB">
        <w:rPr>
          <w:b w:val="0"/>
          <w:color w:val="000000" w:themeColor="text1"/>
        </w:rPr>
        <w:t>.</w:t>
      </w:r>
    </w:p>
    <w:p w:rsidR="00A34569" w:rsidRPr="00137F09" w:rsidRDefault="00A34569" w:rsidP="004A66CB">
      <w:pPr>
        <w:pStyle w:val="Heading1"/>
        <w:rPr>
          <w:color w:val="000000" w:themeColor="text1"/>
          <w:sz w:val="36"/>
          <w:szCs w:val="36"/>
        </w:rPr>
      </w:pPr>
      <w:r w:rsidRPr="00137F09">
        <w:rPr>
          <w:color w:val="000000" w:themeColor="text1"/>
          <w:sz w:val="36"/>
          <w:szCs w:val="36"/>
        </w:rPr>
        <w:t>Time Series Data Preparation</w:t>
      </w:r>
    </w:p>
    <w:p w:rsidR="00A34569" w:rsidRPr="00137F09" w:rsidRDefault="00A34569" w:rsidP="004A66CB">
      <w:pPr>
        <w:pStyle w:val="Heading1"/>
        <w:rPr>
          <w:b w:val="0"/>
          <w:color w:val="000000" w:themeColor="text1"/>
          <w:sz w:val="24"/>
          <w:szCs w:val="24"/>
        </w:rPr>
      </w:pPr>
      <w:r w:rsidRPr="00137F09">
        <w:rPr>
          <w:b w:val="0"/>
          <w:color w:val="000000" w:themeColor="text1"/>
          <w:sz w:val="24"/>
          <w:szCs w:val="24"/>
        </w:rPr>
        <w:t xml:space="preserve">As our data involves a time component, we need to prepare it for time series modeling. We isolate the </w:t>
      </w:r>
      <w:proofErr w:type="spellStart"/>
      <w:r w:rsidRPr="00137F09">
        <w:rPr>
          <w:b w:val="0"/>
          <w:color w:val="000000" w:themeColor="text1"/>
          <w:sz w:val="24"/>
          <w:szCs w:val="24"/>
        </w:rPr>
        <w:t>Rossmann</w:t>
      </w:r>
      <w:proofErr w:type="spellEnd"/>
      <w:r w:rsidRPr="00137F09">
        <w:rPr>
          <w:b w:val="0"/>
          <w:color w:val="000000" w:themeColor="text1"/>
          <w:sz w:val="24"/>
          <w:szCs w:val="24"/>
        </w:rPr>
        <w:t xml:space="preserve"> Store Sales dataset into time series data and check whether it is stationary. </w:t>
      </w:r>
      <w:proofErr w:type="spellStart"/>
      <w:r w:rsidRPr="00137F09">
        <w:rPr>
          <w:b w:val="0"/>
          <w:color w:val="000000" w:themeColor="text1"/>
          <w:sz w:val="24"/>
          <w:szCs w:val="24"/>
        </w:rPr>
        <w:t>Stationarity</w:t>
      </w:r>
      <w:proofErr w:type="spellEnd"/>
      <w:r w:rsidRPr="00137F09">
        <w:rPr>
          <w:b w:val="0"/>
          <w:color w:val="000000" w:themeColor="text1"/>
          <w:sz w:val="24"/>
          <w:szCs w:val="24"/>
        </w:rPr>
        <w:t xml:space="preserve"> is crucial for time series analysis, as it ensures that statistical properties such as mean and variance remain constant over time.</w:t>
      </w:r>
    </w:p>
    <w:p w:rsidR="00A34569" w:rsidRPr="00137F09" w:rsidRDefault="00A34569" w:rsidP="004A66CB">
      <w:pPr>
        <w:pStyle w:val="Heading1"/>
        <w:rPr>
          <w:color w:val="000000" w:themeColor="text1"/>
        </w:rPr>
      </w:pPr>
      <w:r w:rsidRPr="00137F09">
        <w:rPr>
          <w:color w:val="000000" w:themeColor="text1"/>
        </w:rPr>
        <w:t>LSTM Model Building</w:t>
      </w:r>
    </w:p>
    <w:p w:rsidR="00137F09" w:rsidRDefault="00A34569" w:rsidP="004A66CB">
      <w:pPr>
        <w:pStyle w:val="Heading1"/>
        <w:rPr>
          <w:color w:val="000000" w:themeColor="text1"/>
        </w:rPr>
      </w:pPr>
      <w:r w:rsidRPr="00137F09">
        <w:rPr>
          <w:color w:val="000000" w:themeColor="text1"/>
          <w:szCs w:val="30"/>
        </w:rPr>
        <w:t>Architecture</w:t>
      </w:r>
    </w:p>
    <w:p w:rsidR="00A34569" w:rsidRPr="00137F09" w:rsidRDefault="00A34569" w:rsidP="004A66CB">
      <w:pPr>
        <w:pStyle w:val="Heading1"/>
        <w:rPr>
          <w:color w:val="000000" w:themeColor="text1"/>
        </w:rPr>
      </w:pPr>
      <w:r w:rsidRPr="00137F09">
        <w:rPr>
          <w:b w:val="0"/>
          <w:color w:val="000000" w:themeColor="text1"/>
          <w:sz w:val="24"/>
        </w:rPr>
        <w:t xml:space="preserve">We opt for </w:t>
      </w:r>
      <w:proofErr w:type="gramStart"/>
      <w:r w:rsidRPr="00137F09">
        <w:rPr>
          <w:b w:val="0"/>
          <w:color w:val="000000" w:themeColor="text1"/>
          <w:sz w:val="24"/>
        </w:rPr>
        <w:t>an LSTM</w:t>
      </w:r>
      <w:proofErr w:type="gramEnd"/>
      <w:r w:rsidRPr="00137F09">
        <w:rPr>
          <w:b w:val="0"/>
          <w:color w:val="000000" w:themeColor="text1"/>
          <w:sz w:val="24"/>
        </w:rPr>
        <w:t xml:space="preserve"> architecture due to its ability to capture long-term dependencies in sequential data. Our LSTM model consists of two layers, with dropout regularization to prevent </w:t>
      </w:r>
      <w:proofErr w:type="spellStart"/>
      <w:r w:rsidRPr="00137F09">
        <w:rPr>
          <w:b w:val="0"/>
          <w:color w:val="000000" w:themeColor="text1"/>
          <w:sz w:val="24"/>
        </w:rPr>
        <w:t>overfitting</w:t>
      </w:r>
      <w:proofErr w:type="spellEnd"/>
      <w:r w:rsidRPr="00137F09">
        <w:rPr>
          <w:b w:val="0"/>
          <w:color w:val="000000" w:themeColor="text1"/>
          <w:sz w:val="24"/>
        </w:rPr>
        <w:t xml:space="preserve">. We use </w:t>
      </w:r>
      <w:proofErr w:type="spellStart"/>
      <w:r w:rsidRPr="00137F09">
        <w:rPr>
          <w:b w:val="0"/>
          <w:color w:val="000000" w:themeColor="text1"/>
          <w:sz w:val="24"/>
        </w:rPr>
        <w:t>TensorFlow</w:t>
      </w:r>
      <w:proofErr w:type="spellEnd"/>
      <w:r w:rsidRPr="00137F09">
        <w:rPr>
          <w:b w:val="0"/>
          <w:color w:val="000000" w:themeColor="text1"/>
          <w:sz w:val="24"/>
        </w:rPr>
        <w:t xml:space="preserve"> for building the model.</w:t>
      </w:r>
    </w:p>
    <w:p w:rsidR="00A34569" w:rsidRPr="00137F09" w:rsidRDefault="00A34569" w:rsidP="004A66CB">
      <w:pPr>
        <w:pStyle w:val="Heading1"/>
        <w:rPr>
          <w:color w:val="000000" w:themeColor="text1"/>
        </w:rPr>
      </w:pPr>
      <w:r w:rsidRPr="00137F09">
        <w:rPr>
          <w:color w:val="000000" w:themeColor="text1"/>
          <w:szCs w:val="30"/>
        </w:rPr>
        <w:lastRenderedPageBreak/>
        <w:t>Training</w:t>
      </w:r>
    </w:p>
    <w:p w:rsidR="00A34569" w:rsidRPr="00137F09" w:rsidRDefault="00A34569" w:rsidP="004A66CB">
      <w:pPr>
        <w:pStyle w:val="Heading1"/>
        <w:rPr>
          <w:b w:val="0"/>
          <w:color w:val="000000" w:themeColor="text1"/>
          <w:sz w:val="24"/>
          <w:szCs w:val="30"/>
        </w:rPr>
      </w:pPr>
      <w:r w:rsidRPr="00137F09">
        <w:rPr>
          <w:b w:val="0"/>
          <w:color w:val="000000" w:themeColor="text1"/>
          <w:sz w:val="24"/>
        </w:rPr>
        <w:t xml:space="preserve">We train the LSTM model on the preprocessed time series data. During training, we monitor key metrics such as loss and validation accuracy to ensure the model is learning effectively. We experiment with different </w:t>
      </w:r>
      <w:proofErr w:type="spellStart"/>
      <w:r w:rsidRPr="00137F09">
        <w:rPr>
          <w:b w:val="0"/>
          <w:color w:val="000000" w:themeColor="text1"/>
          <w:sz w:val="24"/>
        </w:rPr>
        <w:t>hyperparameters</w:t>
      </w:r>
      <w:proofErr w:type="spellEnd"/>
      <w:r w:rsidRPr="00137F09">
        <w:rPr>
          <w:b w:val="0"/>
          <w:color w:val="000000" w:themeColor="text1"/>
          <w:sz w:val="24"/>
        </w:rPr>
        <w:t xml:space="preserve"> to optimize model performance.</w:t>
      </w:r>
    </w:p>
    <w:p w:rsidR="00A34569" w:rsidRPr="00137F09" w:rsidRDefault="00A34569" w:rsidP="004A66CB">
      <w:pPr>
        <w:pStyle w:val="Heading1"/>
        <w:rPr>
          <w:color w:val="000000" w:themeColor="text1"/>
        </w:rPr>
      </w:pPr>
      <w:r w:rsidRPr="00137F09">
        <w:rPr>
          <w:color w:val="000000" w:themeColor="text1"/>
          <w:szCs w:val="30"/>
        </w:rPr>
        <w:t>Evaluation</w:t>
      </w:r>
    </w:p>
    <w:p w:rsidR="00A34569" w:rsidRPr="00137F09" w:rsidRDefault="00A34569" w:rsidP="004A66CB">
      <w:pPr>
        <w:pStyle w:val="Heading1"/>
        <w:rPr>
          <w:color w:val="000000" w:themeColor="text1"/>
          <w:sz w:val="24"/>
          <w:szCs w:val="24"/>
        </w:rPr>
      </w:pPr>
      <w:r w:rsidRPr="00137F09">
        <w:rPr>
          <w:b w:val="0"/>
          <w:color w:val="000000" w:themeColor="text1"/>
          <w:sz w:val="24"/>
        </w:rPr>
        <w:t>After training, we evaluate the LSTM model's performance using various evaluation metrics such as Mean Absolute Error (MAE) and Root Mean Squared Error (RMSE). These metrics provide insights into the model's accuracy and help us assess its effectiveness in predicting sales</w:t>
      </w:r>
      <w:r w:rsidR="00137F09">
        <w:rPr>
          <w:b w:val="0"/>
          <w:color w:val="000000" w:themeColor="text1"/>
          <w:sz w:val="24"/>
          <w:szCs w:val="24"/>
        </w:rPr>
        <w:t>.</w:t>
      </w:r>
    </w:p>
    <w:p w:rsidR="00A34569" w:rsidRPr="00137F09" w:rsidRDefault="00A34569" w:rsidP="004A66CB">
      <w:pPr>
        <w:pStyle w:val="Heading1"/>
        <w:rPr>
          <w:color w:val="000000" w:themeColor="text1"/>
        </w:rPr>
      </w:pPr>
      <w:r w:rsidRPr="00137F09">
        <w:rPr>
          <w:color w:val="000000" w:themeColor="text1"/>
        </w:rPr>
        <w:t>Results and Insights</w:t>
      </w:r>
    </w:p>
    <w:p w:rsidR="00A34569" w:rsidRPr="00137F09" w:rsidRDefault="00A34569" w:rsidP="004A66CB">
      <w:pPr>
        <w:pStyle w:val="Heading1"/>
        <w:rPr>
          <w:color w:val="000000" w:themeColor="text1"/>
        </w:rPr>
      </w:pPr>
      <w:r w:rsidRPr="00137F09">
        <w:rPr>
          <w:color w:val="000000" w:themeColor="text1"/>
          <w:szCs w:val="30"/>
        </w:rPr>
        <w:t>Feature Importance</w:t>
      </w:r>
    </w:p>
    <w:p w:rsidR="00A34569" w:rsidRPr="00137F09" w:rsidRDefault="00A34569" w:rsidP="004A66CB">
      <w:pPr>
        <w:pStyle w:val="Heading1"/>
        <w:rPr>
          <w:b w:val="0"/>
          <w:color w:val="000000" w:themeColor="text1"/>
          <w:sz w:val="24"/>
          <w:szCs w:val="30"/>
        </w:rPr>
      </w:pPr>
      <w:r w:rsidRPr="00137F09">
        <w:rPr>
          <w:b w:val="0"/>
          <w:color w:val="000000" w:themeColor="text1"/>
          <w:sz w:val="24"/>
        </w:rPr>
        <w:t xml:space="preserve">Although LSTM models are known for their ability to automatically learn feature representations, we also explore feature importance to understand which features contribute most </w:t>
      </w:r>
      <w:proofErr w:type="gramStart"/>
      <w:r w:rsidRPr="00137F09">
        <w:rPr>
          <w:b w:val="0"/>
          <w:color w:val="000000" w:themeColor="text1"/>
          <w:sz w:val="24"/>
        </w:rPr>
        <w:t>to</w:t>
      </w:r>
      <w:proofErr w:type="gramEnd"/>
      <w:r w:rsidRPr="00137F09">
        <w:rPr>
          <w:b w:val="0"/>
          <w:color w:val="000000" w:themeColor="text1"/>
          <w:sz w:val="24"/>
        </w:rPr>
        <w:t xml:space="preserve"> sales prediction. This analysis provides valuable insights into the factors influencing sales in pharmaceutical stores.</w:t>
      </w:r>
    </w:p>
    <w:p w:rsidR="00A34569" w:rsidRPr="00137F09" w:rsidRDefault="00A34569" w:rsidP="004A66CB">
      <w:pPr>
        <w:pStyle w:val="Heading1"/>
        <w:rPr>
          <w:color w:val="000000" w:themeColor="text1"/>
        </w:rPr>
      </w:pPr>
      <w:r w:rsidRPr="00137F09">
        <w:rPr>
          <w:color w:val="000000" w:themeColor="text1"/>
          <w:szCs w:val="30"/>
        </w:rPr>
        <w:t>Prediction Visualization</w:t>
      </w:r>
    </w:p>
    <w:p w:rsidR="00A34569" w:rsidRPr="00137F09" w:rsidRDefault="00A34569" w:rsidP="004A66CB">
      <w:pPr>
        <w:pStyle w:val="Heading1"/>
        <w:rPr>
          <w:b w:val="0"/>
          <w:color w:val="000000" w:themeColor="text1"/>
          <w:sz w:val="24"/>
          <w:szCs w:val="30"/>
        </w:rPr>
      </w:pPr>
      <w:r w:rsidRPr="00137F09">
        <w:rPr>
          <w:b w:val="0"/>
          <w:color w:val="000000" w:themeColor="text1"/>
          <w:sz w:val="24"/>
        </w:rPr>
        <w:t>We visualize the LSTM model's predictions alongside actual sales data to assess its performance visually. Visual inspection helps us identify any patterns or anomalies in the predictions and guides further analysis.</w:t>
      </w:r>
    </w:p>
    <w:p w:rsidR="00137F09" w:rsidRDefault="00137F09" w:rsidP="004A66CB">
      <w:pPr>
        <w:pStyle w:val="Heading1"/>
        <w:rPr>
          <w:color w:val="000000" w:themeColor="text1"/>
        </w:rPr>
      </w:pPr>
    </w:p>
    <w:p w:rsidR="00137F09" w:rsidRDefault="00137F09" w:rsidP="004A66CB">
      <w:pPr>
        <w:pStyle w:val="Heading1"/>
        <w:rPr>
          <w:color w:val="000000" w:themeColor="text1"/>
        </w:rPr>
      </w:pPr>
    </w:p>
    <w:p w:rsidR="00137F09" w:rsidRDefault="00A34569" w:rsidP="004A66CB">
      <w:pPr>
        <w:pStyle w:val="Heading1"/>
        <w:rPr>
          <w:color w:val="000000" w:themeColor="text1"/>
        </w:rPr>
      </w:pPr>
      <w:r w:rsidRPr="00137F09">
        <w:rPr>
          <w:color w:val="000000" w:themeColor="text1"/>
        </w:rPr>
        <w:lastRenderedPageBreak/>
        <w:t>Conclusion</w:t>
      </w:r>
    </w:p>
    <w:p w:rsidR="00A34569" w:rsidRPr="00137F09" w:rsidRDefault="00A34569" w:rsidP="004A66CB">
      <w:pPr>
        <w:pStyle w:val="Heading1"/>
        <w:rPr>
          <w:color w:val="000000" w:themeColor="text1"/>
        </w:rPr>
      </w:pPr>
      <w:r w:rsidRPr="00137F09">
        <w:rPr>
          <w:b w:val="0"/>
          <w:color w:val="000000" w:themeColor="text1"/>
          <w:sz w:val="24"/>
        </w:rPr>
        <w:t>In conclusion, our deep learning approach using LSTM networks shows promising results in predicting pharmaceutical sales. By leveraging the temporal nature of the data, LSTM models can capture complex patterns and dependencies, leading to accurate sales forecasts. However, further experimentation and refinement are necessary to optimize model performance and ensure robust predictions.</w:t>
      </w:r>
    </w:p>
    <w:p w:rsidR="00A34569" w:rsidRPr="00137F09" w:rsidRDefault="00A34569" w:rsidP="004A66CB">
      <w:pPr>
        <w:pStyle w:val="Heading1"/>
        <w:rPr>
          <w:b w:val="0"/>
          <w:color w:val="000000" w:themeColor="text1"/>
          <w:sz w:val="24"/>
        </w:rPr>
      </w:pPr>
      <w:r w:rsidRPr="00137F09">
        <w:rPr>
          <w:b w:val="0"/>
          <w:color w:val="000000" w:themeColor="text1"/>
          <w:sz w:val="24"/>
        </w:rPr>
        <w:pict>
          <v:rect id="_x0000_i1025" style="width:0;height:0" o:hralign="center" o:hrstd="t" o:hr="t" fillcolor="#a0a0a0" stroked="f"/>
        </w:pict>
      </w:r>
    </w:p>
    <w:p w:rsidR="00A34569" w:rsidRPr="00137F09" w:rsidRDefault="00A34569" w:rsidP="004A66CB">
      <w:pPr>
        <w:pStyle w:val="Heading1"/>
        <w:rPr>
          <w:b w:val="0"/>
          <w:color w:val="000000" w:themeColor="text1"/>
          <w:sz w:val="24"/>
        </w:rPr>
      </w:pPr>
      <w:r w:rsidRPr="00137F09">
        <w:rPr>
          <w:b w:val="0"/>
          <w:color w:val="000000" w:themeColor="text1"/>
          <w:sz w:val="24"/>
        </w:rPr>
        <w:t xml:space="preserve">This detailed PDF blog provides insights into our deep learning modeling approach for pharmaceutical sales prediction. It highlights the architecture, training process, evaluation metrics, results, and insights gained from the LSTM model. Through this exploration, we aim to develop a reliable and effective forecasting tool for </w:t>
      </w:r>
      <w:proofErr w:type="spellStart"/>
      <w:r w:rsidRPr="00137F09">
        <w:rPr>
          <w:b w:val="0"/>
          <w:color w:val="000000" w:themeColor="text1"/>
          <w:sz w:val="24"/>
        </w:rPr>
        <w:t>Rossmann</w:t>
      </w:r>
      <w:proofErr w:type="spellEnd"/>
      <w:r w:rsidRPr="00137F09">
        <w:rPr>
          <w:b w:val="0"/>
          <w:color w:val="000000" w:themeColor="text1"/>
          <w:sz w:val="24"/>
        </w:rPr>
        <w:t xml:space="preserve"> Pharmaceuticals.</w:t>
      </w:r>
    </w:p>
    <w:p w:rsidR="00A34569" w:rsidRPr="00137F09" w:rsidRDefault="00A34569" w:rsidP="004A66CB">
      <w:pPr>
        <w:pStyle w:val="Heading1"/>
        <w:rPr>
          <w:b w:val="0"/>
          <w:color w:val="000000" w:themeColor="text1"/>
          <w:sz w:val="24"/>
        </w:rPr>
      </w:pPr>
      <w:r w:rsidRPr="00137F09">
        <w:rPr>
          <w:b w:val="0"/>
          <w:color w:val="000000" w:themeColor="text1"/>
          <w:sz w:val="24"/>
        </w:rPr>
        <w:t>Top of Form</w:t>
      </w:r>
    </w:p>
    <w:p w:rsidR="00A34569" w:rsidRPr="004A66CB" w:rsidRDefault="00A34569" w:rsidP="004A66CB">
      <w:pPr>
        <w:pStyle w:val="Heading1"/>
      </w:pPr>
    </w:p>
    <w:p w:rsidR="001136B9" w:rsidRPr="004A66CB" w:rsidRDefault="001136B9" w:rsidP="004A66CB">
      <w:pPr>
        <w:pStyle w:val="Heading1"/>
      </w:pPr>
    </w:p>
    <w:sectPr w:rsidR="001136B9" w:rsidRPr="004A66CB" w:rsidSect="00BA61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235AA"/>
    <w:rsid w:val="001136B9"/>
    <w:rsid w:val="00137F09"/>
    <w:rsid w:val="004A66CB"/>
    <w:rsid w:val="009235AA"/>
    <w:rsid w:val="00A34569"/>
    <w:rsid w:val="00BA6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1DE"/>
  </w:style>
  <w:style w:type="paragraph" w:styleId="Heading1">
    <w:name w:val="heading 1"/>
    <w:basedOn w:val="Normal"/>
    <w:next w:val="Normal"/>
    <w:link w:val="Heading1Char"/>
    <w:uiPriority w:val="9"/>
    <w:qFormat/>
    <w:rsid w:val="00A345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45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235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345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35AA"/>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A345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456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3456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3456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34569"/>
    <w:rPr>
      <w:rFonts w:ascii="Arial" w:eastAsia="Times New Roman" w:hAnsi="Arial" w:cs="Arial"/>
      <w:vanish/>
      <w:sz w:val="16"/>
      <w:szCs w:val="16"/>
    </w:rPr>
  </w:style>
  <w:style w:type="character" w:customStyle="1" w:styleId="Heading4Char">
    <w:name w:val="Heading 4 Char"/>
    <w:basedOn w:val="DefaultParagraphFont"/>
    <w:link w:val="Heading4"/>
    <w:uiPriority w:val="9"/>
    <w:rsid w:val="00A34569"/>
    <w:rPr>
      <w:rFonts w:asciiTheme="majorHAnsi" w:eastAsiaTheme="majorEastAsia" w:hAnsiTheme="majorHAnsi" w:cstheme="majorBidi"/>
      <w:b/>
      <w:bCs/>
      <w:i/>
      <w:iCs/>
      <w:color w:val="4F81BD" w:themeColor="accent1"/>
    </w:rPr>
  </w:style>
  <w:style w:type="paragraph" w:styleId="NoSpacing">
    <w:name w:val="No Spacing"/>
    <w:uiPriority w:val="1"/>
    <w:qFormat/>
    <w:rsid w:val="004A66CB"/>
    <w:pPr>
      <w:spacing w:after="0" w:line="240" w:lineRule="auto"/>
    </w:pPr>
  </w:style>
</w:styles>
</file>

<file path=word/webSettings.xml><?xml version="1.0" encoding="utf-8"?>
<w:webSettings xmlns:r="http://schemas.openxmlformats.org/officeDocument/2006/relationships" xmlns:w="http://schemas.openxmlformats.org/wordprocessingml/2006/main">
  <w:divs>
    <w:div w:id="1880315565">
      <w:bodyDiv w:val="1"/>
      <w:marLeft w:val="0"/>
      <w:marRight w:val="0"/>
      <w:marTop w:val="0"/>
      <w:marBottom w:val="0"/>
      <w:divBdr>
        <w:top w:val="none" w:sz="0" w:space="0" w:color="auto"/>
        <w:left w:val="none" w:sz="0" w:space="0" w:color="auto"/>
        <w:bottom w:val="none" w:sz="0" w:space="0" w:color="auto"/>
        <w:right w:val="none" w:sz="0" w:space="0" w:color="auto"/>
      </w:divBdr>
    </w:div>
    <w:div w:id="1917393822">
      <w:bodyDiv w:val="1"/>
      <w:marLeft w:val="0"/>
      <w:marRight w:val="0"/>
      <w:marTop w:val="0"/>
      <w:marBottom w:val="0"/>
      <w:divBdr>
        <w:top w:val="none" w:sz="0" w:space="0" w:color="auto"/>
        <w:left w:val="none" w:sz="0" w:space="0" w:color="auto"/>
        <w:bottom w:val="none" w:sz="0" w:space="0" w:color="auto"/>
        <w:right w:val="none" w:sz="0" w:space="0" w:color="auto"/>
      </w:divBdr>
      <w:divsChild>
        <w:div w:id="1937208117">
          <w:marLeft w:val="0"/>
          <w:marRight w:val="0"/>
          <w:marTop w:val="0"/>
          <w:marBottom w:val="0"/>
          <w:divBdr>
            <w:top w:val="single" w:sz="2" w:space="0" w:color="E3E3E3"/>
            <w:left w:val="single" w:sz="2" w:space="0" w:color="E3E3E3"/>
            <w:bottom w:val="single" w:sz="2" w:space="0" w:color="E3E3E3"/>
            <w:right w:val="single" w:sz="2" w:space="0" w:color="E3E3E3"/>
          </w:divBdr>
          <w:divsChild>
            <w:div w:id="1490515015">
              <w:marLeft w:val="0"/>
              <w:marRight w:val="0"/>
              <w:marTop w:val="0"/>
              <w:marBottom w:val="0"/>
              <w:divBdr>
                <w:top w:val="single" w:sz="2" w:space="0" w:color="E3E3E3"/>
                <w:left w:val="single" w:sz="2" w:space="0" w:color="E3E3E3"/>
                <w:bottom w:val="single" w:sz="2" w:space="0" w:color="E3E3E3"/>
                <w:right w:val="single" w:sz="2" w:space="0" w:color="E3E3E3"/>
              </w:divBdr>
              <w:divsChild>
                <w:div w:id="1758748974">
                  <w:marLeft w:val="0"/>
                  <w:marRight w:val="0"/>
                  <w:marTop w:val="0"/>
                  <w:marBottom w:val="0"/>
                  <w:divBdr>
                    <w:top w:val="single" w:sz="2" w:space="0" w:color="E3E3E3"/>
                    <w:left w:val="single" w:sz="2" w:space="0" w:color="E3E3E3"/>
                    <w:bottom w:val="single" w:sz="2" w:space="0" w:color="E3E3E3"/>
                    <w:right w:val="single" w:sz="2" w:space="0" w:color="E3E3E3"/>
                  </w:divBdr>
                  <w:divsChild>
                    <w:div w:id="624579359">
                      <w:marLeft w:val="0"/>
                      <w:marRight w:val="0"/>
                      <w:marTop w:val="0"/>
                      <w:marBottom w:val="0"/>
                      <w:divBdr>
                        <w:top w:val="single" w:sz="2" w:space="0" w:color="E3E3E3"/>
                        <w:left w:val="single" w:sz="2" w:space="0" w:color="E3E3E3"/>
                        <w:bottom w:val="single" w:sz="2" w:space="0" w:color="E3E3E3"/>
                        <w:right w:val="single" w:sz="2" w:space="0" w:color="E3E3E3"/>
                      </w:divBdr>
                      <w:divsChild>
                        <w:div w:id="1478451117">
                          <w:marLeft w:val="0"/>
                          <w:marRight w:val="0"/>
                          <w:marTop w:val="0"/>
                          <w:marBottom w:val="0"/>
                          <w:divBdr>
                            <w:top w:val="single" w:sz="2" w:space="0" w:color="E3E3E3"/>
                            <w:left w:val="single" w:sz="2" w:space="0" w:color="E3E3E3"/>
                            <w:bottom w:val="single" w:sz="2" w:space="0" w:color="E3E3E3"/>
                            <w:right w:val="single" w:sz="2" w:space="0" w:color="E3E3E3"/>
                          </w:divBdr>
                          <w:divsChild>
                            <w:div w:id="1515026883">
                              <w:marLeft w:val="0"/>
                              <w:marRight w:val="0"/>
                              <w:marTop w:val="0"/>
                              <w:marBottom w:val="0"/>
                              <w:divBdr>
                                <w:top w:val="single" w:sz="2" w:space="0" w:color="E3E3E3"/>
                                <w:left w:val="single" w:sz="2" w:space="0" w:color="E3E3E3"/>
                                <w:bottom w:val="single" w:sz="2" w:space="0" w:color="E3E3E3"/>
                                <w:right w:val="single" w:sz="2" w:space="0" w:color="E3E3E3"/>
                              </w:divBdr>
                              <w:divsChild>
                                <w:div w:id="644818285">
                                  <w:marLeft w:val="0"/>
                                  <w:marRight w:val="0"/>
                                  <w:marTop w:val="100"/>
                                  <w:marBottom w:val="100"/>
                                  <w:divBdr>
                                    <w:top w:val="single" w:sz="2" w:space="0" w:color="E3E3E3"/>
                                    <w:left w:val="single" w:sz="2" w:space="0" w:color="E3E3E3"/>
                                    <w:bottom w:val="single" w:sz="2" w:space="0" w:color="E3E3E3"/>
                                    <w:right w:val="single" w:sz="2" w:space="0" w:color="E3E3E3"/>
                                  </w:divBdr>
                                  <w:divsChild>
                                    <w:div w:id="822429528">
                                      <w:marLeft w:val="0"/>
                                      <w:marRight w:val="0"/>
                                      <w:marTop w:val="0"/>
                                      <w:marBottom w:val="0"/>
                                      <w:divBdr>
                                        <w:top w:val="single" w:sz="2" w:space="0" w:color="E3E3E3"/>
                                        <w:left w:val="single" w:sz="2" w:space="0" w:color="E3E3E3"/>
                                        <w:bottom w:val="single" w:sz="2" w:space="0" w:color="E3E3E3"/>
                                        <w:right w:val="single" w:sz="2" w:space="0" w:color="E3E3E3"/>
                                      </w:divBdr>
                                      <w:divsChild>
                                        <w:div w:id="1734545684">
                                          <w:marLeft w:val="0"/>
                                          <w:marRight w:val="0"/>
                                          <w:marTop w:val="0"/>
                                          <w:marBottom w:val="0"/>
                                          <w:divBdr>
                                            <w:top w:val="single" w:sz="2" w:space="0" w:color="E3E3E3"/>
                                            <w:left w:val="single" w:sz="2" w:space="0" w:color="E3E3E3"/>
                                            <w:bottom w:val="single" w:sz="2" w:space="0" w:color="E3E3E3"/>
                                            <w:right w:val="single" w:sz="2" w:space="0" w:color="E3E3E3"/>
                                          </w:divBdr>
                                          <w:divsChild>
                                            <w:div w:id="1978413479">
                                              <w:marLeft w:val="0"/>
                                              <w:marRight w:val="0"/>
                                              <w:marTop w:val="0"/>
                                              <w:marBottom w:val="0"/>
                                              <w:divBdr>
                                                <w:top w:val="single" w:sz="2" w:space="0" w:color="E3E3E3"/>
                                                <w:left w:val="single" w:sz="2" w:space="0" w:color="E3E3E3"/>
                                                <w:bottom w:val="single" w:sz="2" w:space="0" w:color="E3E3E3"/>
                                                <w:right w:val="single" w:sz="2" w:space="0" w:color="E3E3E3"/>
                                              </w:divBdr>
                                              <w:divsChild>
                                                <w:div w:id="1901019911">
                                                  <w:marLeft w:val="0"/>
                                                  <w:marRight w:val="0"/>
                                                  <w:marTop w:val="0"/>
                                                  <w:marBottom w:val="0"/>
                                                  <w:divBdr>
                                                    <w:top w:val="single" w:sz="2" w:space="0" w:color="E3E3E3"/>
                                                    <w:left w:val="single" w:sz="2" w:space="0" w:color="E3E3E3"/>
                                                    <w:bottom w:val="single" w:sz="2" w:space="0" w:color="E3E3E3"/>
                                                    <w:right w:val="single" w:sz="2" w:space="0" w:color="E3E3E3"/>
                                                  </w:divBdr>
                                                  <w:divsChild>
                                                    <w:div w:id="450170794">
                                                      <w:marLeft w:val="0"/>
                                                      <w:marRight w:val="0"/>
                                                      <w:marTop w:val="0"/>
                                                      <w:marBottom w:val="0"/>
                                                      <w:divBdr>
                                                        <w:top w:val="single" w:sz="2" w:space="0" w:color="E3E3E3"/>
                                                        <w:left w:val="single" w:sz="2" w:space="0" w:color="E3E3E3"/>
                                                        <w:bottom w:val="single" w:sz="2" w:space="0" w:color="E3E3E3"/>
                                                        <w:right w:val="single" w:sz="2" w:space="0" w:color="E3E3E3"/>
                                                      </w:divBdr>
                                                      <w:divsChild>
                                                        <w:div w:id="1684092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2016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2024-03-29T06:50:00Z</dcterms:created>
  <dcterms:modified xsi:type="dcterms:W3CDTF">2024-04-02T11:00:00Z</dcterms:modified>
</cp:coreProperties>
</file>