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2981" w:rsidRPr="0015216C" w:rsidRDefault="00282981" w:rsidP="0015216C">
      <w:pPr>
        <w:pStyle w:val="IntenseQuote"/>
        <w:rPr>
          <w:rStyle w:val="BookTitle"/>
        </w:rPr>
      </w:pPr>
      <w:r w:rsidRPr="00BD62E5">
        <w:rPr>
          <w:rFonts w:eastAsia="Arial"/>
        </w:rPr>
        <w:t>Course-End Project [Capstone Project 2]</w:t>
      </w:r>
      <w:r w:rsidR="008562A2">
        <w:rPr>
          <w:rFonts w:eastAsia="Arial"/>
        </w:rPr>
        <w:br w:type="textWrapping" w:clear="all"/>
      </w:r>
    </w:p>
    <w:p w:rsidR="00282981" w:rsidRPr="00BD62E5" w:rsidRDefault="00282981" w:rsidP="00BD62E5">
      <w:pPr>
        <w:shd w:val="clear" w:color="auto" w:fill="FFFFFF"/>
        <w:spacing w:after="300" w:line="360" w:lineRule="auto"/>
        <w:jc w:val="center"/>
        <w:rPr>
          <w:rFonts w:ascii="Arial" w:eastAsia="Arial" w:hAnsi="Arial" w:cs="Arial"/>
          <w:b/>
          <w:color w:val="0D0D0D"/>
          <w:sz w:val="32"/>
          <w:szCs w:val="24"/>
        </w:rPr>
      </w:pPr>
      <w:r w:rsidRPr="00BD62E5">
        <w:rPr>
          <w:rFonts w:ascii="Arial" w:eastAsia="Arial" w:hAnsi="Arial" w:cs="Arial"/>
          <w:b/>
          <w:color w:val="0D0D0D"/>
          <w:sz w:val="32"/>
          <w:szCs w:val="24"/>
        </w:rPr>
        <w:t>Project Domain: E-commerce</w:t>
      </w:r>
    </w:p>
    <w:p w:rsidR="00BD62E5" w:rsidRPr="00BD62E5" w:rsidRDefault="00282981" w:rsidP="00BD62E5">
      <w:pPr>
        <w:pStyle w:val="ListParagraph"/>
        <w:shd w:val="clear" w:color="auto" w:fill="FFFFFF"/>
        <w:spacing w:after="300" w:line="360" w:lineRule="auto"/>
        <w:rPr>
          <w:rFonts w:ascii="Times" w:eastAsia="Arial" w:hAnsi="Times" w:cs="Arial"/>
          <w:b/>
          <w:sz w:val="32"/>
          <w:szCs w:val="32"/>
        </w:rPr>
      </w:pPr>
      <w:r w:rsidRPr="00BD62E5">
        <w:rPr>
          <w:rFonts w:ascii="Times" w:eastAsia="Arial" w:hAnsi="Times" w:cs="Arial"/>
          <w:b/>
          <w:sz w:val="32"/>
          <w:szCs w:val="32"/>
        </w:rPr>
        <w:t>Report on EDA: sentiment analysis</w:t>
      </w:r>
    </w:p>
    <w:p w:rsidR="00282981" w:rsidRPr="0015216C" w:rsidRDefault="00282981" w:rsidP="0015216C">
      <w:pPr>
        <w:pStyle w:val="ListParagraph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15216C">
        <w:rPr>
          <w:rFonts w:cstheme="minorHAnsi"/>
          <w:b/>
          <w:sz w:val="28"/>
          <w:szCs w:val="28"/>
        </w:rPr>
        <w:t>Review Length Distribution</w:t>
      </w:r>
      <w:r w:rsidRPr="0015216C">
        <w:rPr>
          <w:rFonts w:cstheme="minorHAnsi"/>
          <w:sz w:val="28"/>
          <w:szCs w:val="28"/>
        </w:rPr>
        <w:t>: The majority of reviews in both the training and testing datasets are under 500 characters.</w:t>
      </w:r>
    </w:p>
    <w:p w:rsidR="00282981" w:rsidRPr="0015216C" w:rsidRDefault="00282981" w:rsidP="0015216C">
      <w:pPr>
        <w:pStyle w:val="ListParagraph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15216C">
        <w:rPr>
          <w:rFonts w:cstheme="minorHAnsi"/>
          <w:b/>
          <w:sz w:val="28"/>
          <w:szCs w:val="28"/>
        </w:rPr>
        <w:t>Decline in Frequency</w:t>
      </w:r>
      <w:r w:rsidRPr="0015216C">
        <w:rPr>
          <w:rFonts w:cstheme="minorHAnsi"/>
          <w:sz w:val="28"/>
          <w:szCs w:val="28"/>
        </w:rPr>
        <w:t>: The frequency of reviews sharply declines as the review length increases beyond 500 characters.</w:t>
      </w:r>
    </w:p>
    <w:p w:rsidR="00282981" w:rsidRPr="0015216C" w:rsidRDefault="00282981" w:rsidP="0015216C">
      <w:pPr>
        <w:pStyle w:val="ListParagraph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15216C">
        <w:rPr>
          <w:rFonts w:cstheme="minorHAnsi"/>
          <w:b/>
          <w:sz w:val="28"/>
          <w:szCs w:val="28"/>
        </w:rPr>
        <w:t>Long Reviews Rarity:</w:t>
      </w:r>
      <w:r w:rsidRPr="0015216C">
        <w:rPr>
          <w:rFonts w:cstheme="minorHAnsi"/>
          <w:sz w:val="28"/>
          <w:szCs w:val="28"/>
        </w:rPr>
        <w:t xml:space="preserve"> Very few reviews exceed 1000 characters, indicating most reviews are concise.</w:t>
      </w:r>
    </w:p>
    <w:p w:rsidR="00282981" w:rsidRPr="0015216C" w:rsidRDefault="00282981" w:rsidP="0015216C">
      <w:pPr>
        <w:pStyle w:val="ListParagraph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15216C">
        <w:rPr>
          <w:rFonts w:cstheme="minorHAnsi"/>
          <w:b/>
          <w:sz w:val="28"/>
          <w:szCs w:val="28"/>
        </w:rPr>
        <w:t>Consistent Patterns</w:t>
      </w:r>
      <w:r w:rsidRPr="0015216C">
        <w:rPr>
          <w:rFonts w:cstheme="minorHAnsi"/>
          <w:sz w:val="28"/>
          <w:szCs w:val="28"/>
        </w:rPr>
        <w:t>: The review length distribution is similar for both training and testing datasets, suggesting consistency in review length across the datasets.</w:t>
      </w:r>
    </w:p>
    <w:p w:rsidR="00282981" w:rsidRPr="0015216C" w:rsidRDefault="00282981" w:rsidP="0015216C">
      <w:pPr>
        <w:pStyle w:val="ListParagraph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15216C">
        <w:rPr>
          <w:rFonts w:cstheme="minorHAnsi"/>
          <w:b/>
          <w:sz w:val="28"/>
          <w:szCs w:val="28"/>
        </w:rPr>
        <w:t>Preprocessing Implications</w:t>
      </w:r>
      <w:r w:rsidRPr="0015216C">
        <w:rPr>
          <w:rFonts w:cstheme="minorHAnsi"/>
          <w:sz w:val="28"/>
          <w:szCs w:val="28"/>
        </w:rPr>
        <w:t>: The similar distribution patterns imply that text preprocessing and feature extraction techniques can be uniformly applied to both datasets.</w:t>
      </w:r>
    </w:p>
    <w:p w:rsidR="00FE1905" w:rsidRPr="0015216C" w:rsidRDefault="00FE1905" w:rsidP="0015216C">
      <w:pPr>
        <w:ind w:left="360"/>
        <w:jc w:val="center"/>
        <w:rPr>
          <w:rFonts w:cstheme="minorHAnsi"/>
          <w:sz w:val="28"/>
          <w:szCs w:val="28"/>
        </w:rPr>
      </w:pPr>
      <w:r w:rsidRPr="0015216C">
        <w:rPr>
          <w:noProof/>
          <w:lang w:bidi="ar-SA"/>
        </w:rPr>
        <w:drawing>
          <wp:inline distT="0" distB="0" distL="0" distR="0">
            <wp:extent cx="4065270" cy="307086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696" cy="3074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554" w:rsidRPr="0015216C" w:rsidRDefault="00CE6554" w:rsidP="00EE4E4B">
      <w:pPr>
        <w:rPr>
          <w:rFonts w:asciiTheme="minorHAnsi" w:hAnsiTheme="minorHAnsi" w:cstheme="minorHAnsi"/>
          <w:sz w:val="28"/>
          <w:szCs w:val="28"/>
        </w:rPr>
      </w:pPr>
    </w:p>
    <w:p w:rsidR="00BD62E5" w:rsidRPr="0015216C" w:rsidRDefault="00BD62E5" w:rsidP="0015216C">
      <w:pPr>
        <w:pStyle w:val="ListParagraph"/>
        <w:jc w:val="center"/>
        <w:rPr>
          <w:rFonts w:eastAsia="Times New Roman" w:cstheme="minorHAnsi"/>
          <w:b/>
          <w:sz w:val="28"/>
          <w:szCs w:val="28"/>
        </w:rPr>
      </w:pPr>
      <w:r w:rsidRPr="0015216C">
        <w:rPr>
          <w:rFonts w:eastAsia="Times New Roman" w:cstheme="minorHAnsi"/>
          <w:b/>
          <w:sz w:val="28"/>
          <w:szCs w:val="28"/>
        </w:rPr>
        <w:lastRenderedPageBreak/>
        <w:t>Distribution of sentiment categories</w:t>
      </w:r>
    </w:p>
    <w:p w:rsidR="00BD62E5" w:rsidRPr="0015216C" w:rsidRDefault="00BD62E5" w:rsidP="00BD62E5">
      <w:pPr>
        <w:pStyle w:val="ListParagraph"/>
        <w:rPr>
          <w:rFonts w:eastAsia="Times New Roman" w:cstheme="minorHAnsi"/>
          <w:b/>
          <w:bCs/>
          <w:sz w:val="28"/>
          <w:szCs w:val="28"/>
        </w:rPr>
      </w:pPr>
    </w:p>
    <w:p w:rsidR="00CE6554" w:rsidRPr="0015216C" w:rsidRDefault="00CE6554" w:rsidP="0015216C">
      <w:pPr>
        <w:pStyle w:val="ListParagraph"/>
        <w:numPr>
          <w:ilvl w:val="0"/>
          <w:numId w:val="11"/>
        </w:numPr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b/>
          <w:bCs/>
          <w:sz w:val="28"/>
          <w:szCs w:val="28"/>
        </w:rPr>
        <w:t>Visual Representation</w:t>
      </w:r>
      <w:r w:rsidRPr="0015216C">
        <w:rPr>
          <w:rFonts w:eastAsia="Times New Roman" w:cstheme="minorHAnsi"/>
          <w:sz w:val="28"/>
          <w:szCs w:val="28"/>
        </w:rPr>
        <w:t>: The pie chart provides a clear visual representation of the distribution of sentiment categories within the dataset.</w:t>
      </w:r>
    </w:p>
    <w:p w:rsidR="00CE6554" w:rsidRPr="0015216C" w:rsidRDefault="00CE6554" w:rsidP="0015216C">
      <w:pPr>
        <w:pStyle w:val="ListParagraph"/>
        <w:numPr>
          <w:ilvl w:val="0"/>
          <w:numId w:val="11"/>
        </w:numPr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b/>
          <w:bCs/>
          <w:sz w:val="28"/>
          <w:szCs w:val="28"/>
        </w:rPr>
        <w:t>Dominant Sentiment</w:t>
      </w:r>
      <w:r w:rsidRPr="0015216C">
        <w:rPr>
          <w:rFonts w:eastAsia="Times New Roman" w:cstheme="minorHAnsi"/>
          <w:sz w:val="28"/>
          <w:szCs w:val="28"/>
        </w:rPr>
        <w:t>: One sentiment category (e.g., positive, negative, or neutral) may dominate, reflecting a higher proportion in the dataset.</w:t>
      </w:r>
    </w:p>
    <w:p w:rsidR="00CE6554" w:rsidRPr="0015216C" w:rsidRDefault="00CE6554" w:rsidP="0015216C">
      <w:pPr>
        <w:pStyle w:val="ListParagraph"/>
        <w:numPr>
          <w:ilvl w:val="0"/>
          <w:numId w:val="11"/>
        </w:numPr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b/>
          <w:bCs/>
          <w:sz w:val="28"/>
          <w:szCs w:val="28"/>
        </w:rPr>
        <w:t>Balanced Distribution</w:t>
      </w:r>
      <w:r w:rsidRPr="0015216C">
        <w:rPr>
          <w:rFonts w:eastAsia="Times New Roman" w:cstheme="minorHAnsi"/>
          <w:sz w:val="28"/>
          <w:szCs w:val="28"/>
        </w:rPr>
        <w:t>: If the segments are relatively equal, it indicates a balanced sentiment distribution, beneficial for unbiased model training.</w:t>
      </w:r>
    </w:p>
    <w:p w:rsidR="00CE6554" w:rsidRPr="0015216C" w:rsidRDefault="00CE6554" w:rsidP="0015216C">
      <w:pPr>
        <w:pStyle w:val="ListParagraph"/>
        <w:numPr>
          <w:ilvl w:val="0"/>
          <w:numId w:val="11"/>
        </w:numPr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b/>
          <w:bCs/>
          <w:sz w:val="28"/>
          <w:szCs w:val="28"/>
        </w:rPr>
        <w:t>Class Imbalance Identification</w:t>
      </w:r>
      <w:r w:rsidRPr="0015216C">
        <w:rPr>
          <w:rFonts w:eastAsia="Times New Roman" w:cstheme="minorHAnsi"/>
          <w:sz w:val="28"/>
          <w:szCs w:val="28"/>
        </w:rPr>
        <w:t>: Significant differences in segment sizes highlight class imbalances, crucial for model evaluation and adjustments.</w:t>
      </w:r>
    </w:p>
    <w:p w:rsidR="00CE6554" w:rsidRPr="0015216C" w:rsidRDefault="00CE6554" w:rsidP="0015216C">
      <w:pPr>
        <w:pStyle w:val="ListParagraph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15216C">
        <w:rPr>
          <w:rFonts w:eastAsia="Times New Roman" w:cstheme="minorHAnsi"/>
          <w:b/>
          <w:bCs/>
          <w:sz w:val="28"/>
          <w:szCs w:val="28"/>
        </w:rPr>
        <w:t>Custom Color Palette</w:t>
      </w:r>
      <w:r w:rsidRPr="0015216C">
        <w:rPr>
          <w:rFonts w:eastAsia="Times New Roman" w:cstheme="minorHAnsi"/>
          <w:sz w:val="28"/>
          <w:szCs w:val="28"/>
        </w:rPr>
        <w:t>: The use of a custom color palette enhances the readability and aesthetic appeal of the chart, aiding in better data interpretation.</w:t>
      </w:r>
    </w:p>
    <w:p w:rsidR="00593E07" w:rsidRPr="0015216C" w:rsidRDefault="00906D93" w:rsidP="0015216C">
      <w:pPr>
        <w:ind w:left="360"/>
        <w:jc w:val="center"/>
        <w:rPr>
          <w:rFonts w:cstheme="minorHAnsi"/>
          <w:sz w:val="28"/>
          <w:szCs w:val="28"/>
        </w:rPr>
      </w:pPr>
      <w:r w:rsidRPr="0015216C">
        <w:rPr>
          <w:noProof/>
          <w:lang w:bidi="ar-SA"/>
        </w:rPr>
        <w:drawing>
          <wp:inline distT="0" distB="0" distL="0" distR="0">
            <wp:extent cx="5010148" cy="4366260"/>
            <wp:effectExtent l="19050" t="0" r="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076" cy="4371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16C" w:rsidRDefault="0015216C" w:rsidP="0015216C">
      <w:pPr>
        <w:pStyle w:val="ListParagraph"/>
        <w:rPr>
          <w:rFonts w:cstheme="minorHAnsi"/>
          <w:sz w:val="28"/>
          <w:szCs w:val="28"/>
        </w:rPr>
      </w:pPr>
    </w:p>
    <w:p w:rsidR="0015216C" w:rsidRPr="0015216C" w:rsidRDefault="0015216C" w:rsidP="0015216C">
      <w:pPr>
        <w:pStyle w:val="ListParagraph"/>
        <w:rPr>
          <w:rFonts w:cstheme="minorHAnsi"/>
          <w:sz w:val="28"/>
          <w:szCs w:val="28"/>
        </w:rPr>
      </w:pPr>
    </w:p>
    <w:p w:rsidR="00CE6554" w:rsidRPr="0015216C" w:rsidRDefault="00BD62E5" w:rsidP="0015216C">
      <w:pPr>
        <w:ind w:left="360"/>
        <w:jc w:val="center"/>
        <w:rPr>
          <w:rFonts w:cstheme="minorHAnsi"/>
          <w:b/>
          <w:sz w:val="28"/>
          <w:szCs w:val="28"/>
        </w:rPr>
      </w:pPr>
      <w:r w:rsidRPr="0015216C">
        <w:rPr>
          <w:rFonts w:eastAsia="Times New Roman" w:cstheme="minorHAnsi"/>
          <w:b/>
          <w:sz w:val="28"/>
          <w:szCs w:val="28"/>
        </w:rPr>
        <w:lastRenderedPageBreak/>
        <w:t>Positive reviews</w:t>
      </w:r>
    </w:p>
    <w:p w:rsidR="00CE6554" w:rsidRPr="0015216C" w:rsidRDefault="00CE6554" w:rsidP="0015216C">
      <w:pPr>
        <w:pStyle w:val="ListParagraph"/>
        <w:numPr>
          <w:ilvl w:val="0"/>
          <w:numId w:val="11"/>
        </w:numPr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b/>
          <w:bCs/>
          <w:sz w:val="28"/>
          <w:szCs w:val="28"/>
        </w:rPr>
        <w:t>Common Themes</w:t>
      </w:r>
      <w:r w:rsidRPr="0015216C">
        <w:rPr>
          <w:rFonts w:eastAsia="Times New Roman" w:cstheme="minorHAnsi"/>
          <w:sz w:val="28"/>
          <w:szCs w:val="28"/>
        </w:rPr>
        <w:t>: The word cloud for positive reviews highlights the most frequent words, revealing common themes and sentiments expressed by users.</w:t>
      </w:r>
    </w:p>
    <w:p w:rsidR="00CE6554" w:rsidRPr="0015216C" w:rsidRDefault="00CE6554" w:rsidP="0015216C">
      <w:pPr>
        <w:pStyle w:val="ListParagraph"/>
        <w:numPr>
          <w:ilvl w:val="0"/>
          <w:numId w:val="11"/>
        </w:numPr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b/>
          <w:bCs/>
          <w:sz w:val="28"/>
          <w:szCs w:val="28"/>
        </w:rPr>
        <w:t>Visual Impact</w:t>
      </w:r>
      <w:r w:rsidRPr="0015216C">
        <w:rPr>
          <w:rFonts w:eastAsia="Times New Roman" w:cstheme="minorHAnsi"/>
          <w:sz w:val="28"/>
          <w:szCs w:val="28"/>
        </w:rPr>
        <w:t>: The word cloud provides a visually engaging way to understand the key terms and phrases that characterize positive reviews.</w:t>
      </w:r>
    </w:p>
    <w:p w:rsidR="00CE6554" w:rsidRPr="0015216C" w:rsidRDefault="00CE6554" w:rsidP="0015216C">
      <w:pPr>
        <w:pStyle w:val="ListParagraph"/>
        <w:numPr>
          <w:ilvl w:val="0"/>
          <w:numId w:val="11"/>
        </w:numPr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b/>
          <w:bCs/>
          <w:sz w:val="28"/>
          <w:szCs w:val="28"/>
        </w:rPr>
        <w:t>Sentiment-Specific Insights</w:t>
      </w:r>
      <w:r w:rsidRPr="0015216C">
        <w:rPr>
          <w:rFonts w:eastAsia="Times New Roman" w:cstheme="minorHAnsi"/>
          <w:sz w:val="28"/>
          <w:szCs w:val="28"/>
        </w:rPr>
        <w:t>: The focus on positive reviews allows for targeted insights into what aspects or features are most appreciated by users.</w:t>
      </w:r>
    </w:p>
    <w:p w:rsidR="00CE6554" w:rsidRPr="0015216C" w:rsidRDefault="00CE6554" w:rsidP="0015216C">
      <w:pPr>
        <w:pStyle w:val="ListParagraph"/>
        <w:numPr>
          <w:ilvl w:val="0"/>
          <w:numId w:val="11"/>
        </w:numPr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b/>
          <w:bCs/>
          <w:sz w:val="28"/>
          <w:szCs w:val="28"/>
        </w:rPr>
        <w:t>Text Preprocessing</w:t>
      </w:r>
      <w:r w:rsidRPr="0015216C">
        <w:rPr>
          <w:rFonts w:eastAsia="Times New Roman" w:cstheme="minorHAnsi"/>
          <w:sz w:val="28"/>
          <w:szCs w:val="28"/>
        </w:rPr>
        <w:t>: Identifying frequent words can inform preprocessing steps, such as stop-word removal, to refine text analysis.</w:t>
      </w:r>
    </w:p>
    <w:p w:rsidR="00CE6554" w:rsidRPr="0015216C" w:rsidRDefault="00CE6554" w:rsidP="0015216C">
      <w:pPr>
        <w:pStyle w:val="ListParagraph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15216C">
        <w:rPr>
          <w:rFonts w:eastAsia="Times New Roman" w:cstheme="minorHAnsi"/>
          <w:b/>
          <w:bCs/>
          <w:sz w:val="28"/>
          <w:szCs w:val="28"/>
        </w:rPr>
        <w:t>Feature Extraction</w:t>
      </w:r>
      <w:r w:rsidRPr="0015216C">
        <w:rPr>
          <w:rFonts w:eastAsia="Times New Roman" w:cstheme="minorHAnsi"/>
          <w:sz w:val="28"/>
          <w:szCs w:val="28"/>
        </w:rPr>
        <w:t>: The prominent words in the word cloud can be used for feature extraction and further analysis to enhance sentiment classification models.</w:t>
      </w:r>
    </w:p>
    <w:p w:rsidR="00906D93" w:rsidRDefault="00906D93" w:rsidP="0015216C">
      <w:pPr>
        <w:pStyle w:val="ListParagraph"/>
        <w:numPr>
          <w:ilvl w:val="0"/>
          <w:numId w:val="11"/>
        </w:numPr>
        <w:jc w:val="center"/>
        <w:rPr>
          <w:rFonts w:cstheme="minorHAnsi"/>
          <w:sz w:val="28"/>
          <w:szCs w:val="28"/>
        </w:rPr>
      </w:pPr>
      <w:r w:rsidRPr="0015216C">
        <w:rPr>
          <w:noProof/>
          <w:sz w:val="28"/>
          <w:szCs w:val="28"/>
          <w:lang w:bidi="ar-SA"/>
        </w:rPr>
        <w:drawing>
          <wp:inline distT="0" distB="0" distL="0" distR="0">
            <wp:extent cx="5337810" cy="37719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882" cy="3771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216C" w:rsidRPr="0015216C" w:rsidRDefault="0015216C" w:rsidP="0015216C">
      <w:pPr>
        <w:pStyle w:val="ListParagraph"/>
        <w:rPr>
          <w:rFonts w:cstheme="minorHAnsi"/>
          <w:sz w:val="28"/>
          <w:szCs w:val="28"/>
        </w:rPr>
      </w:pPr>
    </w:p>
    <w:p w:rsidR="00EE4E4B" w:rsidRPr="0015216C" w:rsidRDefault="00BD62E5" w:rsidP="0015216C">
      <w:pPr>
        <w:pStyle w:val="ListParagraph"/>
        <w:jc w:val="center"/>
        <w:rPr>
          <w:rFonts w:cstheme="minorHAnsi"/>
          <w:b/>
          <w:sz w:val="28"/>
          <w:szCs w:val="28"/>
        </w:rPr>
      </w:pPr>
      <w:r w:rsidRPr="0015216C">
        <w:rPr>
          <w:rFonts w:cstheme="minorHAnsi"/>
          <w:b/>
          <w:sz w:val="28"/>
          <w:szCs w:val="28"/>
        </w:rPr>
        <w:t>N</w:t>
      </w:r>
      <w:r w:rsidRPr="0015216C">
        <w:rPr>
          <w:rFonts w:eastAsia="Times New Roman" w:cstheme="minorHAnsi"/>
          <w:b/>
          <w:sz w:val="28"/>
          <w:szCs w:val="28"/>
        </w:rPr>
        <w:t>egative reviews</w:t>
      </w:r>
    </w:p>
    <w:p w:rsidR="00FD445A" w:rsidRPr="0015216C" w:rsidRDefault="00FD445A" w:rsidP="0015216C">
      <w:pPr>
        <w:pStyle w:val="ListParagraph"/>
        <w:numPr>
          <w:ilvl w:val="0"/>
          <w:numId w:val="11"/>
        </w:numPr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b/>
          <w:bCs/>
          <w:sz w:val="28"/>
          <w:szCs w:val="28"/>
        </w:rPr>
        <w:t>Frequent Terms</w:t>
      </w:r>
      <w:r w:rsidRPr="0015216C">
        <w:rPr>
          <w:rFonts w:eastAsia="Times New Roman" w:cstheme="minorHAnsi"/>
          <w:sz w:val="28"/>
          <w:szCs w:val="28"/>
        </w:rPr>
        <w:t>: The word cloud for negative reviews displays the most frequently used words, providing insights into common complaints or issues raised by users.</w:t>
      </w:r>
    </w:p>
    <w:p w:rsidR="00FD445A" w:rsidRPr="0015216C" w:rsidRDefault="00FD445A" w:rsidP="0015216C">
      <w:pPr>
        <w:pStyle w:val="ListParagraph"/>
        <w:numPr>
          <w:ilvl w:val="0"/>
          <w:numId w:val="11"/>
        </w:numPr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b/>
          <w:bCs/>
          <w:sz w:val="28"/>
          <w:szCs w:val="28"/>
        </w:rPr>
        <w:lastRenderedPageBreak/>
        <w:t>Visual Emphasis</w:t>
      </w:r>
      <w:r w:rsidRPr="0015216C">
        <w:rPr>
          <w:rFonts w:eastAsia="Times New Roman" w:cstheme="minorHAnsi"/>
          <w:sz w:val="28"/>
          <w:szCs w:val="28"/>
        </w:rPr>
        <w:t>: Larger words in the word cloud indicate higher frequency, making it easy to identify key negative sentiments at a glance.</w:t>
      </w:r>
    </w:p>
    <w:p w:rsidR="00FD445A" w:rsidRPr="0015216C" w:rsidRDefault="00FD445A" w:rsidP="0015216C">
      <w:pPr>
        <w:pStyle w:val="ListParagraph"/>
        <w:numPr>
          <w:ilvl w:val="0"/>
          <w:numId w:val="11"/>
        </w:numPr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b/>
          <w:bCs/>
          <w:sz w:val="28"/>
          <w:szCs w:val="28"/>
        </w:rPr>
        <w:t>Thematic Insights</w:t>
      </w:r>
      <w:r w:rsidRPr="0015216C">
        <w:rPr>
          <w:rFonts w:eastAsia="Times New Roman" w:cstheme="minorHAnsi"/>
          <w:sz w:val="28"/>
          <w:szCs w:val="28"/>
        </w:rPr>
        <w:t>: The prominent words help in understanding the recurring themes and specific aspects that users are dissatisfied with.</w:t>
      </w:r>
    </w:p>
    <w:p w:rsidR="00FD445A" w:rsidRPr="0015216C" w:rsidRDefault="00FD445A" w:rsidP="0015216C">
      <w:pPr>
        <w:pStyle w:val="ListParagraph"/>
        <w:numPr>
          <w:ilvl w:val="0"/>
          <w:numId w:val="11"/>
        </w:numPr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b/>
          <w:bCs/>
          <w:sz w:val="28"/>
          <w:szCs w:val="28"/>
        </w:rPr>
        <w:t>Text Analysis Guidance</w:t>
      </w:r>
      <w:r w:rsidRPr="0015216C">
        <w:rPr>
          <w:rFonts w:eastAsia="Times New Roman" w:cstheme="minorHAnsi"/>
          <w:sz w:val="28"/>
          <w:szCs w:val="28"/>
        </w:rPr>
        <w:t>: The identified words can guide further text analysis, such as sentiment-specific keyword extraction or topic modeling.</w:t>
      </w:r>
    </w:p>
    <w:p w:rsidR="00FD445A" w:rsidRPr="0015216C" w:rsidRDefault="00FD445A" w:rsidP="0015216C">
      <w:pPr>
        <w:pStyle w:val="ListParagraph"/>
        <w:numPr>
          <w:ilvl w:val="0"/>
          <w:numId w:val="11"/>
        </w:numPr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b/>
          <w:bCs/>
          <w:sz w:val="28"/>
          <w:szCs w:val="28"/>
        </w:rPr>
        <w:t>Feature Engineering</w:t>
      </w:r>
      <w:r w:rsidRPr="0015216C">
        <w:rPr>
          <w:rFonts w:eastAsia="Times New Roman" w:cstheme="minorHAnsi"/>
          <w:sz w:val="28"/>
          <w:szCs w:val="28"/>
        </w:rPr>
        <w:t>: These insights can be used to enhance feature engineering, improving the accuracy of sentiment classification by focusing on terms relevant to negative reviews.</w:t>
      </w:r>
    </w:p>
    <w:p w:rsidR="00EE4E4B" w:rsidRPr="0015216C" w:rsidRDefault="00EE4E4B" w:rsidP="00EE4E4B">
      <w:pPr>
        <w:rPr>
          <w:rFonts w:asciiTheme="minorHAnsi" w:eastAsia="Times New Roman" w:hAnsiTheme="minorHAnsi" w:cstheme="minorHAnsi"/>
          <w:sz w:val="28"/>
          <w:szCs w:val="28"/>
        </w:rPr>
      </w:pPr>
    </w:p>
    <w:p w:rsidR="00BD62E5" w:rsidRPr="0015216C" w:rsidRDefault="00906D93" w:rsidP="0015216C">
      <w:pPr>
        <w:ind w:left="360"/>
        <w:jc w:val="center"/>
        <w:rPr>
          <w:rFonts w:cstheme="minorHAnsi"/>
          <w:sz w:val="28"/>
          <w:szCs w:val="28"/>
        </w:rPr>
      </w:pPr>
      <w:r w:rsidRPr="0015216C">
        <w:rPr>
          <w:noProof/>
          <w:lang w:bidi="ar-SA"/>
        </w:rPr>
        <w:drawing>
          <wp:inline distT="0" distB="0" distL="0" distR="0">
            <wp:extent cx="5132070" cy="39624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079" cy="3967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16C" w:rsidRPr="0015216C" w:rsidRDefault="0015216C" w:rsidP="0015216C">
      <w:pPr>
        <w:pStyle w:val="ListParagraph"/>
        <w:rPr>
          <w:rFonts w:cstheme="minorHAnsi"/>
          <w:sz w:val="28"/>
          <w:szCs w:val="28"/>
        </w:rPr>
      </w:pPr>
    </w:p>
    <w:p w:rsidR="0015216C" w:rsidRPr="0015216C" w:rsidRDefault="0015216C" w:rsidP="0015216C">
      <w:pPr>
        <w:pStyle w:val="ListParagraph"/>
        <w:rPr>
          <w:rFonts w:eastAsiaTheme="minorEastAsia" w:cstheme="minorHAnsi"/>
          <w:sz w:val="28"/>
          <w:szCs w:val="28"/>
        </w:rPr>
      </w:pPr>
    </w:p>
    <w:p w:rsidR="00BD62E5" w:rsidRPr="0015216C" w:rsidRDefault="00BD62E5" w:rsidP="0015216C">
      <w:pPr>
        <w:pStyle w:val="ListParagraph"/>
        <w:jc w:val="center"/>
        <w:rPr>
          <w:rFonts w:eastAsia="Times New Roman" w:cstheme="minorHAnsi"/>
          <w:b/>
          <w:bCs/>
          <w:sz w:val="28"/>
          <w:szCs w:val="28"/>
        </w:rPr>
      </w:pPr>
      <w:r w:rsidRPr="0015216C">
        <w:rPr>
          <w:rFonts w:eastAsia="Times New Roman" w:cstheme="minorHAnsi"/>
          <w:b/>
          <w:sz w:val="28"/>
          <w:szCs w:val="28"/>
        </w:rPr>
        <w:t>Neutral reviews</w:t>
      </w:r>
    </w:p>
    <w:p w:rsidR="00FD445A" w:rsidRPr="0015216C" w:rsidRDefault="00FD445A" w:rsidP="0015216C">
      <w:pPr>
        <w:pStyle w:val="ListParagraph"/>
        <w:numPr>
          <w:ilvl w:val="0"/>
          <w:numId w:val="11"/>
        </w:numPr>
        <w:rPr>
          <w:rFonts w:eastAsiaTheme="minorEastAsia" w:cstheme="minorHAnsi"/>
          <w:sz w:val="28"/>
          <w:szCs w:val="28"/>
        </w:rPr>
      </w:pPr>
      <w:r w:rsidRPr="0015216C">
        <w:rPr>
          <w:rFonts w:eastAsia="Times New Roman" w:cstheme="minorHAnsi"/>
          <w:b/>
          <w:bCs/>
          <w:sz w:val="28"/>
          <w:szCs w:val="28"/>
        </w:rPr>
        <w:t>Common Terms</w:t>
      </w:r>
      <w:r w:rsidRPr="0015216C">
        <w:rPr>
          <w:rFonts w:eastAsia="Times New Roman" w:cstheme="minorHAnsi"/>
          <w:sz w:val="28"/>
          <w:szCs w:val="28"/>
        </w:rPr>
        <w:t>: The word cloud for neutral reviews highlights frequently used words, shedding light on the key topics or phrases in neutral feedback.</w:t>
      </w:r>
    </w:p>
    <w:p w:rsidR="00FD445A" w:rsidRPr="0015216C" w:rsidRDefault="00FD445A" w:rsidP="0015216C">
      <w:pPr>
        <w:pStyle w:val="ListParagraph"/>
        <w:numPr>
          <w:ilvl w:val="0"/>
          <w:numId w:val="11"/>
        </w:numPr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b/>
          <w:bCs/>
          <w:sz w:val="28"/>
          <w:szCs w:val="28"/>
        </w:rPr>
        <w:lastRenderedPageBreak/>
        <w:t>Visual Representation</w:t>
      </w:r>
      <w:r w:rsidRPr="0015216C">
        <w:rPr>
          <w:rFonts w:eastAsia="Times New Roman" w:cstheme="minorHAnsi"/>
          <w:sz w:val="28"/>
          <w:szCs w:val="28"/>
        </w:rPr>
        <w:t>: The size of words in the cloud reflects their frequency, making it easy to identify which terms are most common in neutral reviews.</w:t>
      </w:r>
    </w:p>
    <w:p w:rsidR="00FD445A" w:rsidRPr="0015216C" w:rsidRDefault="00FD445A" w:rsidP="0015216C">
      <w:pPr>
        <w:pStyle w:val="ListParagraph"/>
        <w:numPr>
          <w:ilvl w:val="0"/>
          <w:numId w:val="11"/>
        </w:numPr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b/>
          <w:bCs/>
          <w:sz w:val="28"/>
          <w:szCs w:val="28"/>
        </w:rPr>
        <w:t>Thematic Overview</w:t>
      </w:r>
      <w:r w:rsidRPr="0015216C">
        <w:rPr>
          <w:rFonts w:eastAsia="Times New Roman" w:cstheme="minorHAnsi"/>
          <w:sz w:val="28"/>
          <w:szCs w:val="28"/>
        </w:rPr>
        <w:t>: By examining the prominent words, one can gain insights into what users mention most often when they express neither strong positive nor negative sentiments.</w:t>
      </w:r>
    </w:p>
    <w:p w:rsidR="00FD445A" w:rsidRPr="0015216C" w:rsidRDefault="00FD445A" w:rsidP="0015216C">
      <w:pPr>
        <w:pStyle w:val="ListParagraph"/>
        <w:numPr>
          <w:ilvl w:val="0"/>
          <w:numId w:val="11"/>
        </w:numPr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b/>
          <w:bCs/>
          <w:sz w:val="28"/>
          <w:szCs w:val="28"/>
        </w:rPr>
        <w:t>Insightful Analysis</w:t>
      </w:r>
      <w:r w:rsidRPr="0015216C">
        <w:rPr>
          <w:rFonts w:eastAsia="Times New Roman" w:cstheme="minorHAnsi"/>
          <w:sz w:val="28"/>
          <w:szCs w:val="28"/>
        </w:rPr>
        <w:t>: The word cloud helps distinguish neutral feedback themes from positive and negative ones, aiding in a comprehensive understanding of user sentiment.</w:t>
      </w:r>
    </w:p>
    <w:p w:rsidR="00FD445A" w:rsidRDefault="00FD445A" w:rsidP="0015216C">
      <w:pPr>
        <w:pStyle w:val="ListParagraph"/>
        <w:numPr>
          <w:ilvl w:val="0"/>
          <w:numId w:val="11"/>
        </w:numPr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b/>
          <w:bCs/>
          <w:sz w:val="28"/>
          <w:szCs w:val="28"/>
        </w:rPr>
        <w:t>Text Processing</w:t>
      </w:r>
      <w:r w:rsidRPr="0015216C">
        <w:rPr>
          <w:rFonts w:eastAsia="Times New Roman" w:cstheme="minorHAnsi"/>
          <w:sz w:val="28"/>
          <w:szCs w:val="28"/>
        </w:rPr>
        <w:t>: Understanding the prevalent terms in neutral reviews can guide text processing and feature extraction, ensuring that neutral sentiments are accurately represented sentiment analysis models</w:t>
      </w:r>
    </w:p>
    <w:p w:rsidR="0015216C" w:rsidRPr="0015216C" w:rsidRDefault="0015216C" w:rsidP="0015216C">
      <w:pPr>
        <w:pStyle w:val="ListParagraph"/>
        <w:rPr>
          <w:rFonts w:eastAsia="Times New Roman" w:cstheme="minorHAnsi"/>
          <w:sz w:val="28"/>
          <w:szCs w:val="28"/>
        </w:rPr>
      </w:pPr>
    </w:p>
    <w:p w:rsidR="00FD445A" w:rsidRPr="006C237C" w:rsidRDefault="00FD445A" w:rsidP="006C237C">
      <w:pPr>
        <w:ind w:left="360"/>
        <w:jc w:val="center"/>
        <w:rPr>
          <w:rFonts w:cstheme="minorHAnsi"/>
          <w:noProof/>
          <w:sz w:val="28"/>
          <w:szCs w:val="28"/>
        </w:rPr>
      </w:pPr>
      <w:r w:rsidRPr="006C237C">
        <w:rPr>
          <w:rFonts w:eastAsia="Times New Roman" w:cstheme="minorHAnsi"/>
          <w:sz w:val="28"/>
          <w:szCs w:val="28"/>
        </w:rPr>
        <w:t>.</w:t>
      </w:r>
      <w:r w:rsidRPr="006C237C">
        <w:rPr>
          <w:rFonts w:cstheme="minorHAnsi"/>
          <w:noProof/>
          <w:sz w:val="28"/>
          <w:szCs w:val="28"/>
        </w:rPr>
        <w:t xml:space="preserve"> </w:t>
      </w:r>
      <w:r w:rsidRPr="0015216C">
        <w:rPr>
          <w:noProof/>
          <w:lang w:bidi="ar-SA"/>
        </w:rPr>
        <w:drawing>
          <wp:inline distT="0" distB="0" distL="0" distR="0">
            <wp:extent cx="4994910" cy="4328160"/>
            <wp:effectExtent l="19050" t="0" r="0" b="0"/>
            <wp:docPr id="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584" cy="4331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16C" w:rsidRDefault="0015216C" w:rsidP="0015216C">
      <w:pPr>
        <w:pStyle w:val="ListParagraph"/>
        <w:rPr>
          <w:rFonts w:cstheme="minorHAnsi"/>
          <w:noProof/>
          <w:sz w:val="28"/>
          <w:szCs w:val="28"/>
        </w:rPr>
      </w:pPr>
    </w:p>
    <w:p w:rsidR="008562A2" w:rsidRPr="0015216C" w:rsidRDefault="008562A2" w:rsidP="0015216C">
      <w:pPr>
        <w:pStyle w:val="ListParagraph"/>
        <w:rPr>
          <w:rFonts w:cstheme="minorHAnsi"/>
          <w:noProof/>
          <w:sz w:val="28"/>
          <w:szCs w:val="28"/>
        </w:rPr>
      </w:pPr>
    </w:p>
    <w:p w:rsidR="00FD445A" w:rsidRPr="006C237C" w:rsidRDefault="00BD62E5" w:rsidP="006C237C">
      <w:pPr>
        <w:ind w:left="360"/>
        <w:jc w:val="center"/>
        <w:rPr>
          <w:rFonts w:cstheme="minorHAnsi"/>
          <w:b/>
          <w:noProof/>
          <w:sz w:val="28"/>
          <w:szCs w:val="28"/>
        </w:rPr>
      </w:pPr>
      <w:r w:rsidRPr="006C237C">
        <w:rPr>
          <w:rFonts w:eastAsia="Times New Roman" w:cstheme="minorHAnsi"/>
          <w:b/>
          <w:sz w:val="28"/>
          <w:szCs w:val="28"/>
        </w:rPr>
        <w:lastRenderedPageBreak/>
        <w:t>Correlations Matrix</w:t>
      </w:r>
    </w:p>
    <w:p w:rsidR="00FD445A" w:rsidRPr="0015216C" w:rsidRDefault="00FD445A" w:rsidP="0015216C">
      <w:pPr>
        <w:pStyle w:val="ListParagraph"/>
        <w:numPr>
          <w:ilvl w:val="0"/>
          <w:numId w:val="11"/>
        </w:numPr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b/>
          <w:bCs/>
          <w:sz w:val="28"/>
          <w:szCs w:val="28"/>
        </w:rPr>
        <w:t>Variable Relationships</w:t>
      </w:r>
      <w:r w:rsidRPr="0015216C">
        <w:rPr>
          <w:rFonts w:eastAsia="Times New Roman" w:cstheme="minorHAnsi"/>
          <w:sz w:val="28"/>
          <w:szCs w:val="28"/>
        </w:rPr>
        <w:t xml:space="preserve">: The </w:t>
      </w:r>
      <w:proofErr w:type="spellStart"/>
      <w:r w:rsidRPr="0015216C">
        <w:rPr>
          <w:rFonts w:eastAsia="Times New Roman" w:cstheme="minorHAnsi"/>
          <w:sz w:val="28"/>
          <w:szCs w:val="28"/>
        </w:rPr>
        <w:t>heatmap</w:t>
      </w:r>
      <w:proofErr w:type="spellEnd"/>
      <w:r w:rsidRPr="0015216C">
        <w:rPr>
          <w:rFonts w:eastAsia="Times New Roman" w:cstheme="minorHAnsi"/>
          <w:sz w:val="28"/>
          <w:szCs w:val="28"/>
        </w:rPr>
        <w:t xml:space="preserve"> displays the correlations between different numerical features in the training data, helping to identify which variables have strong linear relationships with each other.</w:t>
      </w:r>
    </w:p>
    <w:p w:rsidR="00FD445A" w:rsidRPr="0015216C" w:rsidRDefault="00FD445A" w:rsidP="0015216C">
      <w:pPr>
        <w:pStyle w:val="ListParagraph"/>
        <w:numPr>
          <w:ilvl w:val="0"/>
          <w:numId w:val="11"/>
        </w:numPr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b/>
          <w:bCs/>
          <w:sz w:val="28"/>
          <w:szCs w:val="28"/>
        </w:rPr>
        <w:t>Strength of Correlation</w:t>
      </w:r>
      <w:r w:rsidRPr="0015216C">
        <w:rPr>
          <w:rFonts w:eastAsia="Times New Roman" w:cstheme="minorHAnsi"/>
          <w:sz w:val="28"/>
          <w:szCs w:val="28"/>
        </w:rPr>
        <w:t>: Correlation coefficients range from -1 to 1; values closer to 1 or -1 indicate strong positive or negative correlations, respectively, while values around 0 suggest weak or no linear relationship.</w:t>
      </w:r>
    </w:p>
    <w:p w:rsidR="00FD445A" w:rsidRPr="0015216C" w:rsidRDefault="00FD445A" w:rsidP="0015216C">
      <w:pPr>
        <w:pStyle w:val="ListParagraph"/>
        <w:numPr>
          <w:ilvl w:val="0"/>
          <w:numId w:val="11"/>
        </w:numPr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b/>
          <w:bCs/>
          <w:sz w:val="28"/>
          <w:szCs w:val="28"/>
        </w:rPr>
        <w:t>Feature Redundancy</w:t>
      </w:r>
      <w:r w:rsidRPr="0015216C">
        <w:rPr>
          <w:rFonts w:eastAsia="Times New Roman" w:cstheme="minorHAnsi"/>
          <w:sz w:val="28"/>
          <w:szCs w:val="28"/>
        </w:rPr>
        <w:t>: High correlation between features may indicate redundancy, suggesting that some features may be combined or removed to simplify the model.</w:t>
      </w:r>
    </w:p>
    <w:p w:rsidR="00FD445A" w:rsidRPr="0015216C" w:rsidRDefault="00FD445A" w:rsidP="0015216C">
      <w:pPr>
        <w:pStyle w:val="ListParagraph"/>
        <w:numPr>
          <w:ilvl w:val="0"/>
          <w:numId w:val="11"/>
        </w:numPr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b/>
          <w:bCs/>
          <w:sz w:val="28"/>
          <w:szCs w:val="28"/>
        </w:rPr>
        <w:t>Impact on Model</w:t>
      </w:r>
      <w:r w:rsidRPr="0015216C">
        <w:rPr>
          <w:rFonts w:eastAsia="Times New Roman" w:cstheme="minorHAnsi"/>
          <w:sz w:val="28"/>
          <w:szCs w:val="28"/>
        </w:rPr>
        <w:t xml:space="preserve">: Understanding these correlations can guide feature selection and engineering by highlighting which features might be influential in predicting sentiment and which might introduce </w:t>
      </w:r>
      <w:proofErr w:type="spellStart"/>
      <w:r w:rsidRPr="0015216C">
        <w:rPr>
          <w:rFonts w:eastAsia="Times New Roman" w:cstheme="minorHAnsi"/>
          <w:sz w:val="28"/>
          <w:szCs w:val="28"/>
        </w:rPr>
        <w:t>multicollinearity</w:t>
      </w:r>
      <w:proofErr w:type="spellEnd"/>
      <w:r w:rsidRPr="0015216C">
        <w:rPr>
          <w:rFonts w:eastAsia="Times New Roman" w:cstheme="minorHAnsi"/>
          <w:sz w:val="28"/>
          <w:szCs w:val="28"/>
        </w:rPr>
        <w:t>.</w:t>
      </w:r>
    </w:p>
    <w:p w:rsidR="00EE4E4B" w:rsidRPr="0015216C" w:rsidRDefault="00FD445A" w:rsidP="0015216C">
      <w:pPr>
        <w:pStyle w:val="ListParagraph"/>
        <w:numPr>
          <w:ilvl w:val="0"/>
          <w:numId w:val="11"/>
        </w:numPr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b/>
          <w:bCs/>
          <w:sz w:val="28"/>
          <w:szCs w:val="28"/>
        </w:rPr>
        <w:t>Visual Insights</w:t>
      </w:r>
      <w:r w:rsidRPr="0015216C">
        <w:rPr>
          <w:rFonts w:eastAsia="Times New Roman" w:cstheme="minorHAnsi"/>
          <w:sz w:val="28"/>
          <w:szCs w:val="28"/>
        </w:rPr>
        <w:t>: The color gradient and annotated values provide a clear, visual summary of feature relationships, making it easier to spot both strong and weak correlations in the dataset.</w:t>
      </w:r>
    </w:p>
    <w:p w:rsidR="00906D93" w:rsidRPr="006C237C" w:rsidRDefault="00EE4E4B" w:rsidP="006C237C">
      <w:pPr>
        <w:ind w:left="360"/>
        <w:jc w:val="center"/>
        <w:rPr>
          <w:rFonts w:eastAsia="Times New Roman" w:cstheme="minorHAnsi"/>
          <w:sz w:val="28"/>
          <w:szCs w:val="28"/>
        </w:rPr>
      </w:pPr>
      <w:r w:rsidRPr="0015216C">
        <w:rPr>
          <w:noProof/>
          <w:lang w:bidi="ar-SA"/>
        </w:rPr>
        <w:drawing>
          <wp:inline distT="0" distB="0" distL="0" distR="0">
            <wp:extent cx="5448299" cy="4229100"/>
            <wp:effectExtent l="19050" t="0" r="1" b="0"/>
            <wp:docPr id="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853" cy="4227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D93" w:rsidRPr="0015216C" w:rsidRDefault="00906D93" w:rsidP="00EE4E4B">
      <w:pPr>
        <w:rPr>
          <w:rFonts w:cstheme="minorHAnsi"/>
          <w:sz w:val="28"/>
          <w:szCs w:val="28"/>
        </w:rPr>
      </w:pPr>
    </w:p>
    <w:p w:rsidR="00BD62E5" w:rsidRPr="0015216C" w:rsidRDefault="0015216C" w:rsidP="0015216C">
      <w:pPr>
        <w:pStyle w:val="ListParagraph"/>
        <w:numPr>
          <w:ilvl w:val="0"/>
          <w:numId w:val="11"/>
        </w:numPr>
        <w:jc w:val="center"/>
        <w:rPr>
          <w:rFonts w:cstheme="minorHAnsi"/>
          <w:b/>
          <w:sz w:val="28"/>
          <w:szCs w:val="28"/>
        </w:rPr>
      </w:pPr>
      <w:r w:rsidRPr="0015216C">
        <w:rPr>
          <w:rFonts w:cstheme="minorHAnsi"/>
          <w:b/>
          <w:sz w:val="28"/>
          <w:szCs w:val="28"/>
        </w:rPr>
        <w:t>Logistic Regression</w:t>
      </w:r>
    </w:p>
    <w:p w:rsidR="00EE4E4B" w:rsidRPr="00EE4E4B" w:rsidRDefault="00EE4E4B" w:rsidP="0015216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28"/>
          <w:szCs w:val="28"/>
        </w:rPr>
      </w:pPr>
      <w:r w:rsidRPr="0015216C">
        <w:rPr>
          <w:rFonts w:asciiTheme="minorHAnsi" w:eastAsia="Times New Roman" w:hAnsiTheme="minorHAnsi" w:cstheme="minorHAnsi"/>
          <w:b/>
          <w:bCs/>
          <w:sz w:val="28"/>
          <w:szCs w:val="28"/>
        </w:rPr>
        <w:t>No Discriminative Power</w:t>
      </w:r>
      <w:r w:rsidRPr="00EE4E4B">
        <w:rPr>
          <w:rFonts w:asciiTheme="minorHAnsi" w:eastAsia="Times New Roman" w:hAnsiTheme="minorHAnsi" w:cstheme="minorHAnsi"/>
          <w:sz w:val="28"/>
          <w:szCs w:val="28"/>
        </w:rPr>
        <w:t>: A score of 0.5 means the model performs at random chance, showing no ability to differentiate between classes.</w:t>
      </w:r>
    </w:p>
    <w:p w:rsidR="00EE4E4B" w:rsidRPr="00EE4E4B" w:rsidRDefault="00EE4E4B" w:rsidP="0015216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28"/>
          <w:szCs w:val="28"/>
        </w:rPr>
      </w:pPr>
      <w:r w:rsidRPr="0015216C">
        <w:rPr>
          <w:rFonts w:asciiTheme="minorHAnsi" w:eastAsia="Times New Roman" w:hAnsiTheme="minorHAnsi" w:cstheme="minorHAnsi"/>
          <w:b/>
          <w:bCs/>
          <w:sz w:val="28"/>
          <w:szCs w:val="28"/>
        </w:rPr>
        <w:t>Class Imbalance Effectiveness</w:t>
      </w:r>
      <w:r w:rsidRPr="00EE4E4B">
        <w:rPr>
          <w:rFonts w:asciiTheme="minorHAnsi" w:eastAsia="Times New Roman" w:hAnsiTheme="minorHAnsi" w:cstheme="minorHAnsi"/>
          <w:sz w:val="28"/>
          <w:szCs w:val="28"/>
        </w:rPr>
        <w:t>: Addressing class imbalance hasn’t improved model performance; other factors might be at play.</w:t>
      </w:r>
    </w:p>
    <w:p w:rsidR="00EE4E4B" w:rsidRPr="00EE4E4B" w:rsidRDefault="00EE4E4B" w:rsidP="0015216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28"/>
          <w:szCs w:val="28"/>
        </w:rPr>
      </w:pPr>
      <w:r w:rsidRPr="0015216C">
        <w:rPr>
          <w:rFonts w:asciiTheme="minorHAnsi" w:eastAsia="Times New Roman" w:hAnsiTheme="minorHAnsi" w:cstheme="minorHAnsi"/>
          <w:b/>
          <w:bCs/>
          <w:sz w:val="28"/>
          <w:szCs w:val="28"/>
        </w:rPr>
        <w:t>Model Review Needed</w:t>
      </w:r>
      <w:r w:rsidRPr="00EE4E4B">
        <w:rPr>
          <w:rFonts w:asciiTheme="minorHAnsi" w:eastAsia="Times New Roman" w:hAnsiTheme="minorHAnsi" w:cstheme="minorHAnsi"/>
          <w:sz w:val="28"/>
          <w:szCs w:val="28"/>
        </w:rPr>
        <w:t xml:space="preserve">: The model likely requires re-evaluation of its architecture, features, or </w:t>
      </w:r>
      <w:proofErr w:type="spellStart"/>
      <w:r w:rsidRPr="00EE4E4B">
        <w:rPr>
          <w:rFonts w:asciiTheme="minorHAnsi" w:eastAsia="Times New Roman" w:hAnsiTheme="minorHAnsi" w:cstheme="minorHAnsi"/>
          <w:sz w:val="28"/>
          <w:szCs w:val="28"/>
        </w:rPr>
        <w:t>hyperparameters</w:t>
      </w:r>
      <w:proofErr w:type="spellEnd"/>
      <w:r w:rsidRPr="00EE4E4B">
        <w:rPr>
          <w:rFonts w:asciiTheme="minorHAnsi" w:eastAsia="Times New Roman" w:hAnsiTheme="minorHAnsi" w:cstheme="minorHAnsi"/>
          <w:sz w:val="28"/>
          <w:szCs w:val="28"/>
        </w:rPr>
        <w:t>.</w:t>
      </w:r>
    </w:p>
    <w:p w:rsidR="00EE4E4B" w:rsidRPr="00EE4E4B" w:rsidRDefault="00EE4E4B" w:rsidP="0015216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28"/>
          <w:szCs w:val="28"/>
        </w:rPr>
      </w:pPr>
      <w:r w:rsidRPr="0015216C">
        <w:rPr>
          <w:rFonts w:asciiTheme="minorHAnsi" w:eastAsia="Times New Roman" w:hAnsiTheme="minorHAnsi" w:cstheme="minorHAnsi"/>
          <w:b/>
          <w:bCs/>
          <w:sz w:val="28"/>
          <w:szCs w:val="28"/>
        </w:rPr>
        <w:t>Reassess Techniques</w:t>
      </w:r>
      <w:r w:rsidRPr="00EE4E4B">
        <w:rPr>
          <w:rFonts w:asciiTheme="minorHAnsi" w:eastAsia="Times New Roman" w:hAnsiTheme="minorHAnsi" w:cstheme="minorHAnsi"/>
          <w:sz w:val="28"/>
          <w:szCs w:val="28"/>
        </w:rPr>
        <w:t xml:space="preserve">: Consider different oversampling or </w:t>
      </w:r>
      <w:proofErr w:type="spellStart"/>
      <w:r w:rsidRPr="00EE4E4B">
        <w:rPr>
          <w:rFonts w:asciiTheme="minorHAnsi" w:eastAsia="Times New Roman" w:hAnsiTheme="minorHAnsi" w:cstheme="minorHAnsi"/>
          <w:sz w:val="28"/>
          <w:szCs w:val="28"/>
        </w:rPr>
        <w:t>undersampling</w:t>
      </w:r>
      <w:proofErr w:type="spellEnd"/>
      <w:r w:rsidRPr="00EE4E4B">
        <w:rPr>
          <w:rFonts w:asciiTheme="minorHAnsi" w:eastAsia="Times New Roman" w:hAnsiTheme="minorHAnsi" w:cstheme="minorHAnsi"/>
          <w:sz w:val="28"/>
          <w:szCs w:val="28"/>
        </w:rPr>
        <w:t xml:space="preserve"> methods to better handle class imbalance.</w:t>
      </w:r>
    </w:p>
    <w:p w:rsidR="00EE4E4B" w:rsidRPr="0015216C" w:rsidRDefault="00EE4E4B" w:rsidP="0015216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28"/>
          <w:szCs w:val="28"/>
        </w:rPr>
      </w:pPr>
      <w:r w:rsidRPr="0015216C">
        <w:rPr>
          <w:rFonts w:asciiTheme="minorHAnsi" w:eastAsia="Times New Roman" w:hAnsiTheme="minorHAnsi" w:cstheme="minorHAnsi"/>
          <w:b/>
          <w:bCs/>
          <w:sz w:val="28"/>
          <w:szCs w:val="28"/>
        </w:rPr>
        <w:t>Explore Alternatives</w:t>
      </w:r>
      <w:r w:rsidRPr="00EE4E4B">
        <w:rPr>
          <w:rFonts w:asciiTheme="minorHAnsi" w:eastAsia="Times New Roman" w:hAnsiTheme="minorHAnsi" w:cstheme="minorHAnsi"/>
          <w:sz w:val="28"/>
          <w:szCs w:val="28"/>
        </w:rPr>
        <w:t>: Further analysis and experimentation with different models or techniques are needed to improve performance.</w:t>
      </w:r>
    </w:p>
    <w:p w:rsidR="00EE4E4B" w:rsidRPr="006C237C" w:rsidRDefault="00EE4E4B" w:rsidP="006C237C">
      <w:pPr>
        <w:spacing w:before="100" w:beforeAutospacing="1" w:after="100" w:afterAutospacing="1" w:line="240" w:lineRule="auto"/>
        <w:ind w:left="360"/>
        <w:jc w:val="center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/>
          <w:noProof/>
          <w:lang w:bidi="ar-SA"/>
        </w:rPr>
        <w:drawing>
          <wp:inline distT="0" distB="0" distL="0" distR="0">
            <wp:extent cx="4491990" cy="3223260"/>
            <wp:effectExtent l="19050" t="0" r="381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099" cy="3225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E4B" w:rsidRPr="0015216C" w:rsidRDefault="00EE4E4B" w:rsidP="00EE4E4B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8"/>
          <w:szCs w:val="28"/>
        </w:rPr>
      </w:pPr>
    </w:p>
    <w:p w:rsidR="0015216C" w:rsidRPr="0015216C" w:rsidRDefault="0015216C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sz w:val="28"/>
          <w:szCs w:val="28"/>
        </w:rPr>
      </w:pPr>
      <w:r w:rsidRPr="0015216C">
        <w:rPr>
          <w:rFonts w:eastAsia="Times New Roman" w:cstheme="minorHAnsi"/>
          <w:b/>
          <w:sz w:val="28"/>
          <w:szCs w:val="28"/>
        </w:rPr>
        <w:t>SVM</w:t>
      </w:r>
    </w:p>
    <w:p w:rsidR="00B318BD" w:rsidRPr="0015216C" w:rsidRDefault="00B318BD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28"/>
          <w:szCs w:val="28"/>
        </w:rPr>
      </w:pPr>
      <w:r w:rsidRPr="0015216C">
        <w:rPr>
          <w:rFonts w:asciiTheme="minorHAnsi" w:eastAsia="Times New Roman" w:hAnsiTheme="minorHAnsi" w:cstheme="minorHAnsi"/>
          <w:sz w:val="28"/>
          <w:szCs w:val="28"/>
        </w:rPr>
        <w:t>The code calculates the ROC-AUC scores for a multi-class SVM model, plotting ROC curves for each class.</w:t>
      </w:r>
    </w:p>
    <w:p w:rsidR="00B318BD" w:rsidRPr="0015216C" w:rsidRDefault="00B318BD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28"/>
          <w:szCs w:val="28"/>
        </w:rPr>
      </w:pPr>
      <w:r w:rsidRPr="0015216C">
        <w:rPr>
          <w:rFonts w:asciiTheme="minorHAnsi" w:eastAsia="Times New Roman" w:hAnsiTheme="minorHAnsi" w:cstheme="minorHAnsi"/>
          <w:sz w:val="28"/>
          <w:szCs w:val="28"/>
        </w:rPr>
        <w:t>`</w:t>
      </w:r>
      <w:proofErr w:type="spellStart"/>
      <w:r w:rsidRPr="0015216C">
        <w:rPr>
          <w:rFonts w:asciiTheme="minorHAnsi" w:eastAsia="Times New Roman" w:hAnsiTheme="minorHAnsi" w:cstheme="minorHAnsi"/>
          <w:sz w:val="28"/>
          <w:szCs w:val="28"/>
        </w:rPr>
        <w:t>fpr_svm</w:t>
      </w:r>
      <w:proofErr w:type="spellEnd"/>
      <w:r w:rsidRPr="0015216C">
        <w:rPr>
          <w:rFonts w:asciiTheme="minorHAnsi" w:eastAsia="Times New Roman" w:hAnsiTheme="minorHAnsi" w:cstheme="minorHAnsi"/>
          <w:sz w:val="28"/>
          <w:szCs w:val="28"/>
        </w:rPr>
        <w:t>` and `</w:t>
      </w:r>
      <w:proofErr w:type="spellStart"/>
      <w:r w:rsidRPr="0015216C">
        <w:rPr>
          <w:rFonts w:asciiTheme="minorHAnsi" w:eastAsia="Times New Roman" w:hAnsiTheme="minorHAnsi" w:cstheme="minorHAnsi"/>
          <w:sz w:val="28"/>
          <w:szCs w:val="28"/>
        </w:rPr>
        <w:t>tpr_svm</w:t>
      </w:r>
      <w:proofErr w:type="spellEnd"/>
      <w:r w:rsidRPr="0015216C">
        <w:rPr>
          <w:rFonts w:asciiTheme="minorHAnsi" w:eastAsia="Times New Roman" w:hAnsiTheme="minorHAnsi" w:cstheme="minorHAnsi"/>
          <w:sz w:val="28"/>
          <w:szCs w:val="28"/>
        </w:rPr>
        <w:t>` store the false positive rates and true positive rates for each class, while `</w:t>
      </w:r>
      <w:proofErr w:type="spellStart"/>
      <w:r w:rsidRPr="0015216C">
        <w:rPr>
          <w:rFonts w:asciiTheme="minorHAnsi" w:eastAsia="Times New Roman" w:hAnsiTheme="minorHAnsi" w:cstheme="minorHAnsi"/>
          <w:sz w:val="28"/>
          <w:szCs w:val="28"/>
        </w:rPr>
        <w:t>roc_auc_svm</w:t>
      </w:r>
      <w:proofErr w:type="spellEnd"/>
      <w:r w:rsidRPr="0015216C">
        <w:rPr>
          <w:rFonts w:asciiTheme="minorHAnsi" w:eastAsia="Times New Roman" w:hAnsiTheme="minorHAnsi" w:cstheme="minorHAnsi"/>
          <w:sz w:val="28"/>
          <w:szCs w:val="28"/>
        </w:rPr>
        <w:t>` contains the AUC values.</w:t>
      </w:r>
    </w:p>
    <w:p w:rsidR="00B318BD" w:rsidRPr="0015216C" w:rsidRDefault="00B318BD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28"/>
          <w:szCs w:val="28"/>
        </w:rPr>
      </w:pPr>
      <w:r w:rsidRPr="0015216C">
        <w:rPr>
          <w:rFonts w:asciiTheme="minorHAnsi" w:eastAsia="Times New Roman" w:hAnsiTheme="minorHAnsi" w:cstheme="minorHAnsi"/>
          <w:sz w:val="28"/>
          <w:szCs w:val="28"/>
        </w:rPr>
        <w:lastRenderedPageBreak/>
        <w:t>It plots the ROC curves for each of the 3 classes, showing the performance of the SVM model across different classes.</w:t>
      </w:r>
    </w:p>
    <w:p w:rsidR="00B318BD" w:rsidRPr="0015216C" w:rsidRDefault="00B318BD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28"/>
          <w:szCs w:val="28"/>
        </w:rPr>
      </w:pPr>
      <w:r w:rsidRPr="0015216C">
        <w:rPr>
          <w:rFonts w:asciiTheme="minorHAnsi" w:eastAsia="Times New Roman" w:hAnsiTheme="minorHAnsi" w:cstheme="minorHAnsi"/>
          <w:sz w:val="28"/>
          <w:szCs w:val="28"/>
        </w:rPr>
        <w:t>The diagonal dashed line represents a random classifier, with the curves indicating how well the SVM model distinguishes between classes.</w:t>
      </w:r>
    </w:p>
    <w:p w:rsidR="00EE4E4B" w:rsidRDefault="00B318BD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jc w:val="center"/>
        <w:rPr>
          <w:rFonts w:eastAsia="Times New Roman" w:cstheme="minorHAnsi"/>
          <w:sz w:val="28"/>
          <w:szCs w:val="28"/>
        </w:rPr>
      </w:pPr>
      <w:r w:rsidRPr="0015216C">
        <w:rPr>
          <w:rFonts w:asciiTheme="minorHAnsi" w:eastAsia="Times New Roman" w:hAnsiTheme="minorHAnsi" w:cstheme="minorHAnsi"/>
          <w:sz w:val="28"/>
          <w:szCs w:val="28"/>
        </w:rPr>
        <w:t>The plot visualizes the trade-off between the true positive rate and false positive rate, with AUC values indicating the model's overall classification performance.</w:t>
      </w:r>
      <w:r w:rsidRPr="0015216C">
        <w:rPr>
          <w:rFonts w:asciiTheme="minorHAnsi" w:eastAsia="Times New Roman" w:hAnsiTheme="minorHAnsi" w:cstheme="minorHAnsi"/>
          <w:noProof/>
          <w:sz w:val="28"/>
          <w:szCs w:val="28"/>
        </w:rPr>
        <w:t xml:space="preserve"> </w:t>
      </w:r>
      <w:r w:rsidRPr="0015216C">
        <w:rPr>
          <w:rFonts w:asciiTheme="minorHAnsi" w:eastAsia="Times New Roman" w:hAnsiTheme="minorHAnsi" w:cstheme="minorHAnsi"/>
          <w:noProof/>
          <w:sz w:val="28"/>
          <w:szCs w:val="28"/>
          <w:lang w:bidi="ar-SA"/>
        </w:rPr>
        <w:drawing>
          <wp:inline distT="0" distB="0" distL="0" distR="0">
            <wp:extent cx="4994910" cy="3089698"/>
            <wp:effectExtent l="1905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366" cy="3091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16C" w:rsidRPr="0015216C" w:rsidRDefault="0015216C" w:rsidP="0015216C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</w:p>
    <w:p w:rsidR="0015216C" w:rsidRPr="0015216C" w:rsidRDefault="0015216C" w:rsidP="0015216C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  <w:sz w:val="28"/>
          <w:szCs w:val="28"/>
        </w:rPr>
      </w:pPr>
    </w:p>
    <w:p w:rsidR="0015216C" w:rsidRPr="0015216C" w:rsidRDefault="0015216C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sz w:val="28"/>
          <w:szCs w:val="28"/>
        </w:rPr>
      </w:pPr>
      <w:r w:rsidRPr="0015216C">
        <w:rPr>
          <w:rFonts w:eastAsia="Times New Roman" w:cstheme="minorHAnsi"/>
          <w:b/>
          <w:sz w:val="28"/>
          <w:szCs w:val="28"/>
        </w:rPr>
        <w:t>Multi-class Neural Network</w:t>
      </w:r>
    </w:p>
    <w:p w:rsidR="00B318BD" w:rsidRPr="0015216C" w:rsidRDefault="00B318BD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28"/>
          <w:szCs w:val="28"/>
        </w:rPr>
      </w:pPr>
      <w:r w:rsidRPr="0015216C">
        <w:rPr>
          <w:rFonts w:asciiTheme="minorHAnsi" w:eastAsia="Times New Roman" w:hAnsiTheme="minorHAnsi" w:cstheme="minorHAnsi"/>
          <w:sz w:val="28"/>
          <w:szCs w:val="28"/>
        </w:rPr>
        <w:t>This code generates ROC curves for a multi-class Neural Network model, plotting the performance for each class.</w:t>
      </w:r>
    </w:p>
    <w:p w:rsidR="00B318BD" w:rsidRPr="0015216C" w:rsidRDefault="00B318BD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28"/>
          <w:szCs w:val="28"/>
        </w:rPr>
      </w:pPr>
      <w:r w:rsidRPr="0015216C">
        <w:rPr>
          <w:rFonts w:asciiTheme="minorHAnsi" w:eastAsia="Times New Roman" w:hAnsiTheme="minorHAnsi" w:cstheme="minorHAnsi"/>
          <w:sz w:val="28"/>
          <w:szCs w:val="28"/>
        </w:rPr>
        <w:t>`</w:t>
      </w:r>
      <w:proofErr w:type="spellStart"/>
      <w:proofErr w:type="gramStart"/>
      <w:r w:rsidRPr="0015216C">
        <w:rPr>
          <w:rFonts w:asciiTheme="minorHAnsi" w:eastAsia="Times New Roman" w:hAnsiTheme="minorHAnsi" w:cstheme="minorHAnsi"/>
          <w:sz w:val="28"/>
          <w:szCs w:val="28"/>
        </w:rPr>
        <w:t>fpr</w:t>
      </w:r>
      <w:proofErr w:type="spellEnd"/>
      <w:proofErr w:type="gramEnd"/>
      <w:r w:rsidRPr="0015216C">
        <w:rPr>
          <w:rFonts w:asciiTheme="minorHAnsi" w:eastAsia="Times New Roman" w:hAnsiTheme="minorHAnsi" w:cstheme="minorHAnsi"/>
          <w:sz w:val="28"/>
          <w:szCs w:val="28"/>
        </w:rPr>
        <w:t>` and `</w:t>
      </w:r>
      <w:proofErr w:type="spellStart"/>
      <w:r w:rsidRPr="0015216C">
        <w:rPr>
          <w:rFonts w:asciiTheme="minorHAnsi" w:eastAsia="Times New Roman" w:hAnsiTheme="minorHAnsi" w:cstheme="minorHAnsi"/>
          <w:sz w:val="28"/>
          <w:szCs w:val="28"/>
        </w:rPr>
        <w:t>tpr</w:t>
      </w:r>
      <w:proofErr w:type="spellEnd"/>
      <w:r w:rsidRPr="0015216C">
        <w:rPr>
          <w:rFonts w:asciiTheme="minorHAnsi" w:eastAsia="Times New Roman" w:hAnsiTheme="minorHAnsi" w:cstheme="minorHAnsi"/>
          <w:sz w:val="28"/>
          <w:szCs w:val="28"/>
        </w:rPr>
        <w:t>` arrays store the false positive and true positive rates for each class, while `</w:t>
      </w:r>
      <w:proofErr w:type="spellStart"/>
      <w:r w:rsidRPr="0015216C">
        <w:rPr>
          <w:rFonts w:asciiTheme="minorHAnsi" w:eastAsia="Times New Roman" w:hAnsiTheme="minorHAnsi" w:cstheme="minorHAnsi"/>
          <w:sz w:val="28"/>
          <w:szCs w:val="28"/>
        </w:rPr>
        <w:t>roc_auc</w:t>
      </w:r>
      <w:proofErr w:type="spellEnd"/>
      <w:r w:rsidRPr="0015216C">
        <w:rPr>
          <w:rFonts w:asciiTheme="minorHAnsi" w:eastAsia="Times New Roman" w:hAnsiTheme="minorHAnsi" w:cstheme="minorHAnsi"/>
          <w:sz w:val="28"/>
          <w:szCs w:val="28"/>
        </w:rPr>
        <w:t>` contains the AUC scores.</w:t>
      </w:r>
    </w:p>
    <w:p w:rsidR="00B318BD" w:rsidRPr="0015216C" w:rsidRDefault="00B318BD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28"/>
          <w:szCs w:val="28"/>
        </w:rPr>
      </w:pPr>
      <w:r w:rsidRPr="0015216C">
        <w:rPr>
          <w:rFonts w:asciiTheme="minorHAnsi" w:eastAsia="Times New Roman" w:hAnsiTheme="minorHAnsi" w:cstheme="minorHAnsi"/>
          <w:sz w:val="28"/>
          <w:szCs w:val="28"/>
        </w:rPr>
        <w:t>The ROC curves for each class are plotted to visualize the classifier's ability to distinguish between classes.</w:t>
      </w:r>
    </w:p>
    <w:p w:rsidR="00B318BD" w:rsidRPr="0015216C" w:rsidRDefault="00B318BD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28"/>
          <w:szCs w:val="28"/>
        </w:rPr>
      </w:pPr>
      <w:r w:rsidRPr="0015216C">
        <w:rPr>
          <w:rFonts w:asciiTheme="minorHAnsi" w:eastAsia="Times New Roman" w:hAnsiTheme="minorHAnsi" w:cstheme="minorHAnsi"/>
          <w:sz w:val="28"/>
          <w:szCs w:val="28"/>
        </w:rPr>
        <w:t>The dashed diagonal line represents random classification performance, with the plotted curves showing how well the model performs above this baseline.</w:t>
      </w:r>
    </w:p>
    <w:p w:rsidR="00EE4E4B" w:rsidRPr="0015216C" w:rsidRDefault="00B318BD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28"/>
          <w:szCs w:val="28"/>
        </w:rPr>
      </w:pPr>
      <w:r w:rsidRPr="0015216C">
        <w:rPr>
          <w:rFonts w:asciiTheme="minorHAnsi" w:eastAsia="Times New Roman" w:hAnsiTheme="minorHAnsi" w:cstheme="minorHAnsi"/>
          <w:sz w:val="28"/>
          <w:szCs w:val="28"/>
        </w:rPr>
        <w:t>The plot illustrates the trade-offs between the true positive rate and false positive rate, with the AUC values indicating the model's classification performance.</w:t>
      </w:r>
    </w:p>
    <w:p w:rsidR="00B318BD" w:rsidRPr="006C237C" w:rsidRDefault="00B318BD" w:rsidP="006C237C">
      <w:pPr>
        <w:spacing w:before="100" w:beforeAutospacing="1" w:after="100" w:afterAutospacing="1" w:line="240" w:lineRule="auto"/>
        <w:ind w:left="360"/>
        <w:jc w:val="center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/>
          <w:noProof/>
          <w:lang w:bidi="ar-SA"/>
        </w:rPr>
        <w:lastRenderedPageBreak/>
        <w:drawing>
          <wp:inline distT="0" distB="0" distL="0" distR="0">
            <wp:extent cx="5368290" cy="3448862"/>
            <wp:effectExtent l="19050" t="0" r="381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005" cy="3451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8BD" w:rsidRPr="0015216C" w:rsidRDefault="00B318BD" w:rsidP="0015216C">
      <w:pPr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sz w:val="28"/>
          <w:szCs w:val="28"/>
        </w:rPr>
      </w:pPr>
    </w:p>
    <w:p w:rsidR="0015216C" w:rsidRPr="0015216C" w:rsidRDefault="0015216C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sz w:val="28"/>
          <w:szCs w:val="28"/>
        </w:rPr>
      </w:pPr>
      <w:r w:rsidRPr="0015216C">
        <w:rPr>
          <w:rFonts w:eastAsia="Times New Roman" w:cstheme="minorHAnsi"/>
          <w:b/>
          <w:sz w:val="28"/>
          <w:szCs w:val="28"/>
        </w:rPr>
        <w:t xml:space="preserve">Multinomial Naive </w:t>
      </w:r>
      <w:proofErr w:type="spellStart"/>
      <w:r w:rsidRPr="0015216C">
        <w:rPr>
          <w:rFonts w:eastAsia="Times New Roman" w:cstheme="minorHAnsi"/>
          <w:b/>
          <w:sz w:val="28"/>
          <w:szCs w:val="28"/>
        </w:rPr>
        <w:t>Bayes</w:t>
      </w:r>
      <w:proofErr w:type="spellEnd"/>
      <w:r w:rsidRPr="0015216C">
        <w:rPr>
          <w:rFonts w:eastAsia="Times New Roman" w:cstheme="minorHAnsi"/>
          <w:b/>
          <w:sz w:val="28"/>
          <w:szCs w:val="28"/>
        </w:rPr>
        <w:t xml:space="preserve"> classifier</w:t>
      </w:r>
    </w:p>
    <w:p w:rsidR="0026121F" w:rsidRPr="0015216C" w:rsidRDefault="0026121F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sz w:val="28"/>
          <w:szCs w:val="28"/>
        </w:rPr>
        <w:t xml:space="preserve">This code computes and plots ROC curves for a Multinomial Naive </w:t>
      </w:r>
      <w:proofErr w:type="spellStart"/>
      <w:r w:rsidRPr="0015216C">
        <w:rPr>
          <w:rFonts w:eastAsia="Times New Roman" w:cstheme="minorHAnsi"/>
          <w:sz w:val="28"/>
          <w:szCs w:val="28"/>
        </w:rPr>
        <w:t>Bayes</w:t>
      </w:r>
      <w:proofErr w:type="spellEnd"/>
      <w:r w:rsidRPr="0015216C">
        <w:rPr>
          <w:rFonts w:eastAsia="Times New Roman" w:cstheme="minorHAnsi"/>
          <w:sz w:val="28"/>
          <w:szCs w:val="28"/>
        </w:rPr>
        <w:t xml:space="preserve"> classifier across multiple classes.</w:t>
      </w:r>
    </w:p>
    <w:p w:rsidR="0026121F" w:rsidRPr="0015216C" w:rsidRDefault="0026121F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sz w:val="28"/>
          <w:szCs w:val="28"/>
        </w:rPr>
        <w:t>`</w:t>
      </w:r>
      <w:proofErr w:type="spellStart"/>
      <w:r w:rsidRPr="0015216C">
        <w:rPr>
          <w:rFonts w:eastAsia="Times New Roman" w:cstheme="minorHAnsi"/>
          <w:sz w:val="28"/>
          <w:szCs w:val="28"/>
        </w:rPr>
        <w:t>fpr_nb</w:t>
      </w:r>
      <w:proofErr w:type="spellEnd"/>
      <w:r w:rsidRPr="0015216C">
        <w:rPr>
          <w:rFonts w:eastAsia="Times New Roman" w:cstheme="minorHAnsi"/>
          <w:sz w:val="28"/>
          <w:szCs w:val="28"/>
        </w:rPr>
        <w:t>` and `</w:t>
      </w:r>
      <w:proofErr w:type="spellStart"/>
      <w:r w:rsidRPr="0015216C">
        <w:rPr>
          <w:rFonts w:eastAsia="Times New Roman" w:cstheme="minorHAnsi"/>
          <w:sz w:val="28"/>
          <w:szCs w:val="28"/>
        </w:rPr>
        <w:t>tpr_nb</w:t>
      </w:r>
      <w:proofErr w:type="spellEnd"/>
      <w:r w:rsidRPr="0015216C">
        <w:rPr>
          <w:rFonts w:eastAsia="Times New Roman" w:cstheme="minorHAnsi"/>
          <w:sz w:val="28"/>
          <w:szCs w:val="28"/>
        </w:rPr>
        <w:t>` contain the false positive rates and true positive rates, while `</w:t>
      </w:r>
      <w:proofErr w:type="spellStart"/>
      <w:r w:rsidRPr="0015216C">
        <w:rPr>
          <w:rFonts w:eastAsia="Times New Roman" w:cstheme="minorHAnsi"/>
          <w:sz w:val="28"/>
          <w:szCs w:val="28"/>
        </w:rPr>
        <w:t>roc_auc_nb</w:t>
      </w:r>
      <w:proofErr w:type="spellEnd"/>
      <w:r w:rsidRPr="0015216C">
        <w:rPr>
          <w:rFonts w:eastAsia="Times New Roman" w:cstheme="minorHAnsi"/>
          <w:sz w:val="28"/>
          <w:szCs w:val="28"/>
        </w:rPr>
        <w:t>` holds the AUC values for each class.</w:t>
      </w:r>
    </w:p>
    <w:p w:rsidR="0026121F" w:rsidRPr="0015216C" w:rsidRDefault="0026121F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sz w:val="28"/>
          <w:szCs w:val="28"/>
        </w:rPr>
        <w:t>The ROC curves are plotted in different colors for each class, representing the classifier's performance in distinguishing between classes.</w:t>
      </w:r>
    </w:p>
    <w:p w:rsidR="0026121F" w:rsidRPr="0015216C" w:rsidRDefault="0026121F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sz w:val="28"/>
          <w:szCs w:val="28"/>
        </w:rPr>
        <w:t xml:space="preserve">The dashed black line represents random classification performance, with the plotted curves indicating how well the Naive </w:t>
      </w:r>
      <w:proofErr w:type="spellStart"/>
      <w:r w:rsidRPr="0015216C">
        <w:rPr>
          <w:rFonts w:eastAsia="Times New Roman" w:cstheme="minorHAnsi"/>
          <w:sz w:val="28"/>
          <w:szCs w:val="28"/>
        </w:rPr>
        <w:t>Bayes</w:t>
      </w:r>
      <w:proofErr w:type="spellEnd"/>
      <w:r w:rsidRPr="0015216C">
        <w:rPr>
          <w:rFonts w:eastAsia="Times New Roman" w:cstheme="minorHAnsi"/>
          <w:sz w:val="28"/>
          <w:szCs w:val="28"/>
        </w:rPr>
        <w:t xml:space="preserve"> model performs above this baseline.</w:t>
      </w:r>
    </w:p>
    <w:p w:rsidR="0026121F" w:rsidRPr="0015216C" w:rsidRDefault="0026121F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sz w:val="28"/>
          <w:szCs w:val="28"/>
        </w:rPr>
        <w:t>The plot showcases the model’s trade-offs between true positive and false positive rates, with AUC scores reflecting the classifier's effectiveness.</w:t>
      </w:r>
    </w:p>
    <w:p w:rsidR="0026121F" w:rsidRPr="006C237C" w:rsidRDefault="0026121F" w:rsidP="006C237C">
      <w:pPr>
        <w:spacing w:before="100" w:beforeAutospacing="1" w:after="100" w:afterAutospacing="1" w:line="240" w:lineRule="auto"/>
        <w:ind w:left="360"/>
        <w:jc w:val="center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/>
          <w:noProof/>
          <w:lang w:bidi="ar-SA"/>
        </w:rPr>
        <w:lastRenderedPageBreak/>
        <w:drawing>
          <wp:inline distT="0" distB="0" distL="0" distR="0">
            <wp:extent cx="5680710" cy="3634740"/>
            <wp:effectExtent l="1905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637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DF9" w:rsidRPr="0015216C" w:rsidRDefault="00716DF9" w:rsidP="00716DF9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8"/>
          <w:szCs w:val="28"/>
        </w:rPr>
      </w:pPr>
    </w:p>
    <w:p w:rsidR="0015216C" w:rsidRPr="006C237C" w:rsidRDefault="0015216C" w:rsidP="006C237C">
      <w:pPr>
        <w:spacing w:before="100" w:beforeAutospacing="1" w:after="100" w:afterAutospacing="1" w:line="240" w:lineRule="auto"/>
        <w:ind w:left="360"/>
        <w:jc w:val="center"/>
        <w:rPr>
          <w:rFonts w:eastAsia="Times New Roman" w:cstheme="minorHAnsi"/>
          <w:b/>
          <w:sz w:val="28"/>
          <w:szCs w:val="28"/>
        </w:rPr>
      </w:pPr>
      <w:proofErr w:type="spellStart"/>
      <w:r w:rsidRPr="006C237C">
        <w:rPr>
          <w:rFonts w:eastAsia="Times New Roman" w:cstheme="minorHAnsi"/>
          <w:b/>
          <w:sz w:val="28"/>
          <w:szCs w:val="28"/>
        </w:rPr>
        <w:t>XGBoost</w:t>
      </w:r>
      <w:proofErr w:type="spellEnd"/>
      <w:r w:rsidRPr="006C237C">
        <w:rPr>
          <w:rFonts w:eastAsia="Times New Roman" w:cstheme="minorHAnsi"/>
          <w:b/>
          <w:sz w:val="28"/>
          <w:szCs w:val="28"/>
        </w:rPr>
        <w:t xml:space="preserve"> classifier</w:t>
      </w:r>
    </w:p>
    <w:p w:rsidR="00716DF9" w:rsidRPr="0015216C" w:rsidRDefault="00716DF9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sz w:val="28"/>
          <w:szCs w:val="28"/>
        </w:rPr>
        <w:t xml:space="preserve">This code calculates and visualizes ROC curves for an </w:t>
      </w:r>
      <w:proofErr w:type="spellStart"/>
      <w:r w:rsidRPr="0015216C">
        <w:rPr>
          <w:rFonts w:eastAsia="Times New Roman" w:cstheme="minorHAnsi"/>
          <w:sz w:val="28"/>
          <w:szCs w:val="28"/>
        </w:rPr>
        <w:t>XGBoost</w:t>
      </w:r>
      <w:proofErr w:type="spellEnd"/>
      <w:r w:rsidRPr="0015216C">
        <w:rPr>
          <w:rFonts w:eastAsia="Times New Roman" w:cstheme="minorHAnsi"/>
          <w:sz w:val="28"/>
          <w:szCs w:val="28"/>
        </w:rPr>
        <w:t xml:space="preserve"> classifier, evaluating its performance across multiple classes.</w:t>
      </w:r>
    </w:p>
    <w:p w:rsidR="00716DF9" w:rsidRPr="0015216C" w:rsidRDefault="00716DF9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sz w:val="28"/>
          <w:szCs w:val="28"/>
        </w:rPr>
        <w:t>`</w:t>
      </w:r>
      <w:proofErr w:type="spellStart"/>
      <w:r w:rsidRPr="0015216C">
        <w:rPr>
          <w:rFonts w:eastAsia="Times New Roman" w:cstheme="minorHAnsi"/>
          <w:sz w:val="28"/>
          <w:szCs w:val="28"/>
        </w:rPr>
        <w:t>fpr_xgb</w:t>
      </w:r>
      <w:proofErr w:type="spellEnd"/>
      <w:r w:rsidRPr="0015216C">
        <w:rPr>
          <w:rFonts w:eastAsia="Times New Roman" w:cstheme="minorHAnsi"/>
          <w:sz w:val="28"/>
          <w:szCs w:val="28"/>
        </w:rPr>
        <w:t>` and `</w:t>
      </w:r>
      <w:proofErr w:type="spellStart"/>
      <w:r w:rsidRPr="0015216C">
        <w:rPr>
          <w:rFonts w:eastAsia="Times New Roman" w:cstheme="minorHAnsi"/>
          <w:sz w:val="28"/>
          <w:szCs w:val="28"/>
        </w:rPr>
        <w:t>tpr_xgb</w:t>
      </w:r>
      <w:proofErr w:type="spellEnd"/>
      <w:r w:rsidRPr="0015216C">
        <w:rPr>
          <w:rFonts w:eastAsia="Times New Roman" w:cstheme="minorHAnsi"/>
          <w:sz w:val="28"/>
          <w:szCs w:val="28"/>
        </w:rPr>
        <w:t>` store the false positive rates and true positive rates, while `</w:t>
      </w:r>
      <w:proofErr w:type="spellStart"/>
      <w:r w:rsidRPr="0015216C">
        <w:rPr>
          <w:rFonts w:eastAsia="Times New Roman" w:cstheme="minorHAnsi"/>
          <w:sz w:val="28"/>
          <w:szCs w:val="28"/>
        </w:rPr>
        <w:t>roc_auc_xgb</w:t>
      </w:r>
      <w:proofErr w:type="spellEnd"/>
      <w:r w:rsidRPr="0015216C">
        <w:rPr>
          <w:rFonts w:eastAsia="Times New Roman" w:cstheme="minorHAnsi"/>
          <w:sz w:val="28"/>
          <w:szCs w:val="28"/>
        </w:rPr>
        <w:t>` contains the AUC scores for each class.</w:t>
      </w:r>
    </w:p>
    <w:p w:rsidR="00716DF9" w:rsidRPr="0015216C" w:rsidRDefault="00716DF9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sz w:val="28"/>
          <w:szCs w:val="28"/>
        </w:rPr>
        <w:t>The ROC curves for each class are plotted in different colors, showing the classifier's ability to distinguish each class from the others.</w:t>
      </w:r>
    </w:p>
    <w:p w:rsidR="00716DF9" w:rsidRPr="0015216C" w:rsidRDefault="00716DF9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sz w:val="28"/>
          <w:szCs w:val="28"/>
        </w:rPr>
        <w:t xml:space="preserve">The dashed black line represents random performance, with the plotted curves demonstrating the </w:t>
      </w:r>
      <w:proofErr w:type="spellStart"/>
      <w:r w:rsidRPr="0015216C">
        <w:rPr>
          <w:rFonts w:eastAsia="Times New Roman" w:cstheme="minorHAnsi"/>
          <w:sz w:val="28"/>
          <w:szCs w:val="28"/>
        </w:rPr>
        <w:t>XGBoost</w:t>
      </w:r>
      <w:proofErr w:type="spellEnd"/>
      <w:r w:rsidRPr="0015216C">
        <w:rPr>
          <w:rFonts w:eastAsia="Times New Roman" w:cstheme="minorHAnsi"/>
          <w:sz w:val="28"/>
          <w:szCs w:val="28"/>
        </w:rPr>
        <w:t xml:space="preserve"> model's performance above this baseline.</w:t>
      </w:r>
    </w:p>
    <w:p w:rsidR="0026121F" w:rsidRPr="0015216C" w:rsidRDefault="00716DF9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sz w:val="28"/>
          <w:szCs w:val="28"/>
        </w:rPr>
        <w:t>The plot highlights the trade-offs between true positive and false positive rates, with AUC values indicating the classifier's effectiveness.</w:t>
      </w:r>
    </w:p>
    <w:p w:rsidR="00716DF9" w:rsidRPr="006C237C" w:rsidRDefault="00716DF9" w:rsidP="006C237C">
      <w:pPr>
        <w:spacing w:before="100" w:beforeAutospacing="1" w:after="100" w:afterAutospacing="1" w:line="240" w:lineRule="auto"/>
        <w:ind w:left="360"/>
        <w:jc w:val="center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/>
          <w:noProof/>
          <w:lang w:bidi="ar-SA"/>
        </w:rPr>
        <w:lastRenderedPageBreak/>
        <w:drawing>
          <wp:inline distT="0" distB="0" distL="0" distR="0">
            <wp:extent cx="5505450" cy="4472940"/>
            <wp:effectExtent l="1905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447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16C" w:rsidRPr="0015216C" w:rsidRDefault="0015216C" w:rsidP="0015216C">
      <w:pPr>
        <w:spacing w:before="100" w:beforeAutospacing="1" w:after="100" w:afterAutospacing="1" w:line="240" w:lineRule="auto"/>
        <w:jc w:val="center"/>
        <w:rPr>
          <w:rFonts w:eastAsia="Times New Roman" w:cstheme="minorHAnsi"/>
          <w:sz w:val="28"/>
          <w:szCs w:val="28"/>
        </w:rPr>
      </w:pPr>
    </w:p>
    <w:p w:rsidR="0015216C" w:rsidRPr="006C237C" w:rsidRDefault="0015216C" w:rsidP="006C237C">
      <w:pPr>
        <w:spacing w:before="100" w:beforeAutospacing="1" w:after="100" w:afterAutospacing="1" w:line="240" w:lineRule="auto"/>
        <w:ind w:left="360"/>
        <w:jc w:val="center"/>
        <w:rPr>
          <w:rFonts w:eastAsia="Times New Roman" w:cstheme="minorHAnsi"/>
          <w:b/>
          <w:sz w:val="28"/>
          <w:szCs w:val="28"/>
        </w:rPr>
      </w:pPr>
      <w:r w:rsidRPr="006C237C">
        <w:rPr>
          <w:rFonts w:eastAsia="Times New Roman" w:cstheme="minorHAnsi"/>
          <w:b/>
          <w:sz w:val="28"/>
          <w:szCs w:val="28"/>
        </w:rPr>
        <w:t>LSTM model</w:t>
      </w:r>
    </w:p>
    <w:p w:rsidR="00716DF9" w:rsidRPr="0015216C" w:rsidRDefault="00716DF9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sz w:val="28"/>
          <w:szCs w:val="28"/>
        </w:rPr>
        <w:t>The code calculates and plots ROC curves for a multi-class classification problem using LSTM model predictions.</w:t>
      </w:r>
    </w:p>
    <w:p w:rsidR="00716DF9" w:rsidRPr="0015216C" w:rsidRDefault="00716DF9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sz w:val="28"/>
          <w:szCs w:val="28"/>
        </w:rPr>
        <w:t>`</w:t>
      </w:r>
      <w:proofErr w:type="spellStart"/>
      <w:proofErr w:type="gramStart"/>
      <w:r w:rsidRPr="0015216C">
        <w:rPr>
          <w:rFonts w:eastAsia="Times New Roman" w:cstheme="minorHAnsi"/>
          <w:sz w:val="28"/>
          <w:szCs w:val="28"/>
        </w:rPr>
        <w:t>fpr</w:t>
      </w:r>
      <w:proofErr w:type="spellEnd"/>
      <w:proofErr w:type="gramEnd"/>
      <w:r w:rsidRPr="0015216C">
        <w:rPr>
          <w:rFonts w:eastAsia="Times New Roman" w:cstheme="minorHAnsi"/>
          <w:sz w:val="28"/>
          <w:szCs w:val="28"/>
        </w:rPr>
        <w:t>` and `</w:t>
      </w:r>
      <w:proofErr w:type="spellStart"/>
      <w:r w:rsidRPr="0015216C">
        <w:rPr>
          <w:rFonts w:eastAsia="Times New Roman" w:cstheme="minorHAnsi"/>
          <w:sz w:val="28"/>
          <w:szCs w:val="28"/>
        </w:rPr>
        <w:t>tpr</w:t>
      </w:r>
      <w:proofErr w:type="spellEnd"/>
      <w:r w:rsidRPr="0015216C">
        <w:rPr>
          <w:rFonts w:eastAsia="Times New Roman" w:cstheme="minorHAnsi"/>
          <w:sz w:val="28"/>
          <w:szCs w:val="28"/>
        </w:rPr>
        <w:t>` arrays store the false positive rates and true positive rates, while `</w:t>
      </w:r>
      <w:proofErr w:type="spellStart"/>
      <w:r w:rsidRPr="0015216C">
        <w:rPr>
          <w:rFonts w:eastAsia="Times New Roman" w:cstheme="minorHAnsi"/>
          <w:sz w:val="28"/>
          <w:szCs w:val="28"/>
        </w:rPr>
        <w:t>roc_auc</w:t>
      </w:r>
      <w:proofErr w:type="spellEnd"/>
      <w:r w:rsidRPr="0015216C">
        <w:rPr>
          <w:rFonts w:eastAsia="Times New Roman" w:cstheme="minorHAnsi"/>
          <w:sz w:val="28"/>
          <w:szCs w:val="28"/>
        </w:rPr>
        <w:t>` contains the AUC scores for each class.</w:t>
      </w:r>
    </w:p>
    <w:p w:rsidR="00716DF9" w:rsidRPr="0015216C" w:rsidRDefault="00716DF9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sz w:val="28"/>
          <w:szCs w:val="28"/>
        </w:rPr>
        <w:t>The ROC curves for each class are plotted to visualize the LSTM model's performance in distinguishing between classes.</w:t>
      </w:r>
    </w:p>
    <w:p w:rsidR="00716DF9" w:rsidRPr="0015216C" w:rsidRDefault="00716DF9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sz w:val="28"/>
          <w:szCs w:val="28"/>
        </w:rPr>
        <w:t>The dashed black line represents random classification performance, with the plotted curves showing the model's effectiveness above this baseline.</w:t>
      </w:r>
    </w:p>
    <w:p w:rsidR="00716DF9" w:rsidRPr="0015216C" w:rsidRDefault="00716DF9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sz w:val="28"/>
          <w:szCs w:val="28"/>
        </w:rPr>
        <w:t>The plot illustrates the trade-offs between true positive and false positive rates, with AUC values indicating the overall performance of the LSTM model.</w:t>
      </w:r>
    </w:p>
    <w:p w:rsidR="00716DF9" w:rsidRPr="0015216C" w:rsidRDefault="00716DF9" w:rsidP="00716DF9">
      <w:pPr>
        <w:spacing w:before="100" w:beforeAutospacing="1" w:after="100" w:afterAutospacing="1" w:line="240" w:lineRule="auto"/>
        <w:ind w:left="720"/>
        <w:rPr>
          <w:rFonts w:asciiTheme="minorHAnsi" w:eastAsia="Times New Roman" w:hAnsiTheme="minorHAnsi" w:cstheme="minorHAnsi"/>
          <w:sz w:val="28"/>
          <w:szCs w:val="28"/>
        </w:rPr>
      </w:pPr>
    </w:p>
    <w:p w:rsidR="0015216C" w:rsidRPr="006C237C" w:rsidRDefault="00716DF9" w:rsidP="006C237C">
      <w:pPr>
        <w:spacing w:before="100" w:beforeAutospacing="1" w:after="100" w:afterAutospacing="1" w:line="240" w:lineRule="auto"/>
        <w:ind w:left="360"/>
        <w:jc w:val="center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/>
          <w:noProof/>
          <w:lang w:bidi="ar-SA"/>
        </w:rPr>
        <w:lastRenderedPageBreak/>
        <w:drawing>
          <wp:inline distT="0" distB="0" distL="0" distR="0">
            <wp:extent cx="5505450" cy="3787140"/>
            <wp:effectExtent l="1905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789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16C" w:rsidRDefault="0015216C" w:rsidP="0015216C">
      <w:pPr>
        <w:pStyle w:val="ListParagraph"/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sz w:val="28"/>
          <w:szCs w:val="28"/>
        </w:rPr>
      </w:pPr>
    </w:p>
    <w:p w:rsidR="0015216C" w:rsidRPr="0015216C" w:rsidRDefault="0015216C" w:rsidP="0015216C">
      <w:pPr>
        <w:pStyle w:val="ListParagraph"/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sz w:val="28"/>
          <w:szCs w:val="28"/>
        </w:rPr>
      </w:pPr>
      <w:r w:rsidRPr="0015216C">
        <w:rPr>
          <w:rFonts w:eastAsia="Times New Roman" w:cstheme="minorHAnsi"/>
          <w:b/>
          <w:sz w:val="28"/>
          <w:szCs w:val="28"/>
        </w:rPr>
        <w:t>GRU model</w:t>
      </w:r>
    </w:p>
    <w:p w:rsidR="00716DF9" w:rsidRPr="0015216C" w:rsidRDefault="00716DF9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sz w:val="28"/>
          <w:szCs w:val="28"/>
        </w:rPr>
        <w:t xml:space="preserve">The code </w:t>
      </w:r>
      <w:proofErr w:type="spellStart"/>
      <w:r w:rsidRPr="0015216C">
        <w:rPr>
          <w:rFonts w:eastAsia="Times New Roman" w:cstheme="minorHAnsi"/>
          <w:sz w:val="28"/>
          <w:szCs w:val="28"/>
        </w:rPr>
        <w:t>binarizes</w:t>
      </w:r>
      <w:proofErr w:type="spellEnd"/>
      <w:r w:rsidRPr="0015216C">
        <w:rPr>
          <w:rFonts w:eastAsia="Times New Roman" w:cstheme="minorHAnsi"/>
          <w:sz w:val="28"/>
          <w:szCs w:val="28"/>
        </w:rPr>
        <w:t xml:space="preserve"> predicted probabilities and calculates the ROC curve for a GRU model's predictions.</w:t>
      </w:r>
    </w:p>
    <w:p w:rsidR="00716DF9" w:rsidRPr="0015216C" w:rsidRDefault="00716DF9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sz w:val="28"/>
          <w:szCs w:val="28"/>
        </w:rPr>
        <w:t>`</w:t>
      </w:r>
      <w:proofErr w:type="spellStart"/>
      <w:proofErr w:type="gramStart"/>
      <w:r w:rsidRPr="0015216C">
        <w:rPr>
          <w:rFonts w:eastAsia="Times New Roman" w:cstheme="minorHAnsi"/>
          <w:sz w:val="28"/>
          <w:szCs w:val="28"/>
        </w:rPr>
        <w:t>fpr</w:t>
      </w:r>
      <w:proofErr w:type="spellEnd"/>
      <w:proofErr w:type="gramEnd"/>
      <w:r w:rsidRPr="0015216C">
        <w:rPr>
          <w:rFonts w:eastAsia="Times New Roman" w:cstheme="minorHAnsi"/>
          <w:sz w:val="28"/>
          <w:szCs w:val="28"/>
        </w:rPr>
        <w:t>` and `</w:t>
      </w:r>
      <w:proofErr w:type="spellStart"/>
      <w:r w:rsidRPr="0015216C">
        <w:rPr>
          <w:rFonts w:eastAsia="Times New Roman" w:cstheme="minorHAnsi"/>
          <w:sz w:val="28"/>
          <w:szCs w:val="28"/>
        </w:rPr>
        <w:t>tpr</w:t>
      </w:r>
      <w:proofErr w:type="spellEnd"/>
      <w:r w:rsidRPr="0015216C">
        <w:rPr>
          <w:rFonts w:eastAsia="Times New Roman" w:cstheme="minorHAnsi"/>
          <w:sz w:val="28"/>
          <w:szCs w:val="28"/>
        </w:rPr>
        <w:t>` arrays store the false positive and true positive rates, while `</w:t>
      </w:r>
      <w:proofErr w:type="spellStart"/>
      <w:r w:rsidRPr="0015216C">
        <w:rPr>
          <w:rFonts w:eastAsia="Times New Roman" w:cstheme="minorHAnsi"/>
          <w:sz w:val="28"/>
          <w:szCs w:val="28"/>
        </w:rPr>
        <w:t>roc_auc</w:t>
      </w:r>
      <w:proofErr w:type="spellEnd"/>
      <w:r w:rsidRPr="0015216C">
        <w:rPr>
          <w:rFonts w:eastAsia="Times New Roman" w:cstheme="minorHAnsi"/>
          <w:sz w:val="28"/>
          <w:szCs w:val="28"/>
        </w:rPr>
        <w:t>` contains the overall AUC score.</w:t>
      </w:r>
    </w:p>
    <w:p w:rsidR="00716DF9" w:rsidRPr="0015216C" w:rsidRDefault="00716DF9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sz w:val="28"/>
          <w:szCs w:val="28"/>
        </w:rPr>
        <w:t>The ROC curve is plotted to visualize the GRU model's performance in distinguishing between classes.</w:t>
      </w:r>
    </w:p>
    <w:p w:rsidR="00716DF9" w:rsidRPr="0015216C" w:rsidRDefault="00716DF9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sz w:val="28"/>
          <w:szCs w:val="28"/>
        </w:rPr>
        <w:t>The dashed black line represents random classification performance, with the ROC curve showing the model's performance above this baseline.</w:t>
      </w:r>
    </w:p>
    <w:p w:rsidR="00716DF9" w:rsidRPr="0015216C" w:rsidRDefault="00716DF9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sz w:val="28"/>
          <w:szCs w:val="28"/>
        </w:rPr>
        <w:t>The plot highlights the trade-offs between true positive and false positive rates, with the AUC value indicating the effectiveness of the GRU model.</w:t>
      </w:r>
    </w:p>
    <w:p w:rsidR="00716DF9" w:rsidRPr="0015216C" w:rsidRDefault="00716DF9" w:rsidP="00716DF9">
      <w:pPr>
        <w:spacing w:before="100" w:beforeAutospacing="1" w:after="100" w:afterAutospacing="1" w:line="240" w:lineRule="auto"/>
        <w:ind w:left="720"/>
        <w:rPr>
          <w:rFonts w:asciiTheme="minorHAnsi" w:eastAsia="Times New Roman" w:hAnsiTheme="minorHAnsi" w:cstheme="minorHAnsi"/>
          <w:sz w:val="28"/>
          <w:szCs w:val="28"/>
        </w:rPr>
      </w:pPr>
    </w:p>
    <w:p w:rsidR="00716DF9" w:rsidRPr="0015216C" w:rsidRDefault="00716DF9" w:rsidP="006C237C">
      <w:pPr>
        <w:spacing w:before="100" w:beforeAutospacing="1" w:after="100" w:afterAutospacing="1" w:line="240" w:lineRule="auto"/>
        <w:ind w:left="360"/>
        <w:jc w:val="center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/>
          <w:noProof/>
          <w:lang w:bidi="ar-SA"/>
        </w:rPr>
        <w:lastRenderedPageBreak/>
        <w:drawing>
          <wp:inline distT="0" distB="0" distL="0" distR="0">
            <wp:extent cx="4987290" cy="3497580"/>
            <wp:effectExtent l="19050" t="0" r="3810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450" cy="3495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16C" w:rsidRPr="0015216C" w:rsidRDefault="0015216C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sz w:val="28"/>
          <w:szCs w:val="28"/>
        </w:rPr>
      </w:pPr>
      <w:r w:rsidRPr="0015216C">
        <w:rPr>
          <w:rFonts w:eastAsia="Times New Roman" w:cstheme="minorHAnsi"/>
          <w:b/>
          <w:sz w:val="28"/>
          <w:szCs w:val="28"/>
        </w:rPr>
        <w:t>K-Means clustering</w:t>
      </w:r>
    </w:p>
    <w:p w:rsidR="00716DF9" w:rsidRPr="0015216C" w:rsidRDefault="00716DF9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sz w:val="28"/>
          <w:szCs w:val="28"/>
        </w:rPr>
        <w:t>The code reduces the dimensionality of text data using PCA to visualize K-Means clustering results in 2D.</w:t>
      </w:r>
    </w:p>
    <w:p w:rsidR="00716DF9" w:rsidRPr="0015216C" w:rsidRDefault="00716DF9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sz w:val="28"/>
          <w:szCs w:val="28"/>
        </w:rPr>
        <w:t>`</w:t>
      </w:r>
      <w:proofErr w:type="spellStart"/>
      <w:r w:rsidRPr="0015216C">
        <w:rPr>
          <w:rFonts w:eastAsia="Times New Roman" w:cstheme="minorHAnsi"/>
          <w:sz w:val="28"/>
          <w:szCs w:val="28"/>
        </w:rPr>
        <w:t>reduced_features</w:t>
      </w:r>
      <w:proofErr w:type="spellEnd"/>
      <w:r w:rsidRPr="0015216C">
        <w:rPr>
          <w:rFonts w:eastAsia="Times New Roman" w:cstheme="minorHAnsi"/>
          <w:sz w:val="28"/>
          <w:szCs w:val="28"/>
        </w:rPr>
        <w:t>` contains the PCA-transformed feature set, while `</w:t>
      </w:r>
      <w:proofErr w:type="spellStart"/>
      <w:r w:rsidRPr="0015216C">
        <w:rPr>
          <w:rFonts w:eastAsia="Times New Roman" w:cstheme="minorHAnsi"/>
          <w:sz w:val="28"/>
          <w:szCs w:val="28"/>
        </w:rPr>
        <w:t>reduced_cluster_centers</w:t>
      </w:r>
      <w:proofErr w:type="spellEnd"/>
      <w:r w:rsidRPr="0015216C">
        <w:rPr>
          <w:rFonts w:eastAsia="Times New Roman" w:cstheme="minorHAnsi"/>
          <w:sz w:val="28"/>
          <w:szCs w:val="28"/>
        </w:rPr>
        <w:t xml:space="preserve">` represents the cluster </w:t>
      </w:r>
      <w:proofErr w:type="spellStart"/>
      <w:r w:rsidRPr="0015216C">
        <w:rPr>
          <w:rFonts w:eastAsia="Times New Roman" w:cstheme="minorHAnsi"/>
          <w:sz w:val="28"/>
          <w:szCs w:val="28"/>
        </w:rPr>
        <w:t>centroids</w:t>
      </w:r>
      <w:proofErr w:type="spellEnd"/>
      <w:r w:rsidRPr="0015216C">
        <w:rPr>
          <w:rFonts w:eastAsia="Times New Roman" w:cstheme="minorHAnsi"/>
          <w:sz w:val="28"/>
          <w:szCs w:val="28"/>
        </w:rPr>
        <w:t xml:space="preserve"> in 2D space.</w:t>
      </w:r>
    </w:p>
    <w:p w:rsidR="00716DF9" w:rsidRPr="0015216C" w:rsidRDefault="00716DF9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sz w:val="28"/>
          <w:szCs w:val="28"/>
        </w:rPr>
        <w:t>The scatter plot shows data points colored by their assigned cluster, with cluster centers marked in red.</w:t>
      </w:r>
    </w:p>
    <w:p w:rsidR="00716DF9" w:rsidRPr="0015216C" w:rsidRDefault="00716DF9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sz w:val="28"/>
          <w:szCs w:val="28"/>
        </w:rPr>
        <w:t>PCA components are used to plot the data, highlighting the clustering structure and the relative positions of cluster centers.</w:t>
      </w:r>
    </w:p>
    <w:p w:rsidR="00716DF9" w:rsidRPr="0015216C" w:rsidRDefault="00716DF9" w:rsidP="0015216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 w:cstheme="minorHAnsi"/>
          <w:sz w:val="28"/>
          <w:szCs w:val="28"/>
        </w:rPr>
        <w:t xml:space="preserve">The plot provides a visual representation of how well the K-Means algorithm clusters the reviews and where the </w:t>
      </w:r>
      <w:proofErr w:type="spellStart"/>
      <w:r w:rsidRPr="0015216C">
        <w:rPr>
          <w:rFonts w:eastAsia="Times New Roman" w:cstheme="minorHAnsi"/>
          <w:sz w:val="28"/>
          <w:szCs w:val="28"/>
        </w:rPr>
        <w:t>centroids</w:t>
      </w:r>
      <w:proofErr w:type="spellEnd"/>
      <w:r w:rsidRPr="0015216C">
        <w:rPr>
          <w:rFonts w:eastAsia="Times New Roman" w:cstheme="minorHAnsi"/>
          <w:sz w:val="28"/>
          <w:szCs w:val="28"/>
        </w:rPr>
        <w:t xml:space="preserve"> are located in the reduced feature space.</w:t>
      </w:r>
    </w:p>
    <w:p w:rsidR="0015216C" w:rsidRDefault="00716DF9" w:rsidP="006C237C">
      <w:pPr>
        <w:spacing w:before="100" w:beforeAutospacing="1" w:after="100" w:afterAutospacing="1" w:line="240" w:lineRule="auto"/>
        <w:ind w:left="360"/>
        <w:jc w:val="center"/>
        <w:rPr>
          <w:rFonts w:eastAsia="Times New Roman" w:cstheme="minorHAnsi"/>
          <w:sz w:val="28"/>
          <w:szCs w:val="28"/>
        </w:rPr>
      </w:pPr>
      <w:r w:rsidRPr="0015216C">
        <w:rPr>
          <w:rFonts w:eastAsia="Times New Roman"/>
          <w:noProof/>
          <w:lang w:bidi="ar-SA"/>
        </w:rPr>
        <w:lastRenderedPageBreak/>
        <w:drawing>
          <wp:inline distT="0" distB="0" distL="0" distR="0">
            <wp:extent cx="5943756" cy="3855720"/>
            <wp:effectExtent l="1905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5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37C" w:rsidRPr="0015216C" w:rsidRDefault="006C237C" w:rsidP="006C237C">
      <w:pPr>
        <w:spacing w:before="100" w:beforeAutospacing="1" w:after="100" w:afterAutospacing="1" w:line="240" w:lineRule="auto"/>
        <w:ind w:left="360"/>
        <w:rPr>
          <w:rFonts w:asciiTheme="minorHAnsi" w:eastAsia="Times New Roman" w:hAnsiTheme="minorHAnsi" w:cstheme="minorHAnsi"/>
          <w:sz w:val="28"/>
          <w:szCs w:val="28"/>
        </w:rPr>
      </w:pPr>
    </w:p>
    <w:p w:rsidR="00BD62E5" w:rsidRPr="006C237C" w:rsidRDefault="00BD62E5" w:rsidP="006C237C">
      <w:pPr>
        <w:spacing w:before="100" w:beforeAutospacing="1" w:after="100" w:afterAutospacing="1" w:line="240" w:lineRule="auto"/>
        <w:ind w:left="360"/>
        <w:jc w:val="center"/>
        <w:rPr>
          <w:rFonts w:eastAsia="Times New Roman" w:cstheme="minorHAnsi"/>
          <w:b/>
          <w:sz w:val="28"/>
          <w:szCs w:val="28"/>
        </w:rPr>
      </w:pPr>
      <w:r w:rsidRPr="006C237C">
        <w:rPr>
          <w:rFonts w:eastAsia="Times New Roman" w:cstheme="minorHAnsi"/>
          <w:b/>
          <w:sz w:val="28"/>
          <w:szCs w:val="28"/>
        </w:rPr>
        <w:t>Conclusion:</w:t>
      </w:r>
    </w:p>
    <w:p w:rsidR="00BD62E5" w:rsidRPr="00BD62E5" w:rsidRDefault="00BD62E5" w:rsidP="0015216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28"/>
          <w:szCs w:val="28"/>
        </w:rPr>
      </w:pPr>
      <w:r w:rsidRPr="00BD62E5">
        <w:rPr>
          <w:rFonts w:asciiTheme="minorHAnsi" w:eastAsia="Times New Roman" w:hAnsiTheme="minorHAnsi" w:cstheme="minorHAnsi"/>
          <w:sz w:val="28"/>
          <w:szCs w:val="28"/>
        </w:rPr>
        <w:t>The project involved extensive sentiment analysis of e-commerce reviews, focusing on review lengths, sentiment distribution, and cluster analysis.</w:t>
      </w:r>
    </w:p>
    <w:p w:rsidR="00BD62E5" w:rsidRPr="00BD62E5" w:rsidRDefault="00BD62E5" w:rsidP="0015216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28"/>
          <w:szCs w:val="28"/>
        </w:rPr>
      </w:pPr>
      <w:r w:rsidRPr="00BD62E5">
        <w:rPr>
          <w:rFonts w:asciiTheme="minorHAnsi" w:eastAsia="Times New Roman" w:hAnsiTheme="minorHAnsi" w:cstheme="minorHAnsi"/>
          <w:sz w:val="28"/>
          <w:szCs w:val="28"/>
        </w:rPr>
        <w:t xml:space="preserve">PCA was used to visualize K-Means clustering results, revealing consistent patterns and </w:t>
      </w:r>
      <w:proofErr w:type="spellStart"/>
      <w:r w:rsidRPr="00BD62E5">
        <w:rPr>
          <w:rFonts w:asciiTheme="minorHAnsi" w:eastAsia="Times New Roman" w:hAnsiTheme="minorHAnsi" w:cstheme="minorHAnsi"/>
          <w:sz w:val="28"/>
          <w:szCs w:val="28"/>
        </w:rPr>
        <w:t>centroids</w:t>
      </w:r>
      <w:proofErr w:type="spellEnd"/>
      <w:r w:rsidRPr="00BD62E5">
        <w:rPr>
          <w:rFonts w:asciiTheme="minorHAnsi" w:eastAsia="Times New Roman" w:hAnsiTheme="minorHAnsi" w:cstheme="minorHAnsi"/>
          <w:sz w:val="28"/>
          <w:szCs w:val="28"/>
        </w:rPr>
        <w:t xml:space="preserve"> in 2D space.</w:t>
      </w:r>
    </w:p>
    <w:p w:rsidR="00BD62E5" w:rsidRPr="00BD62E5" w:rsidRDefault="00BD62E5" w:rsidP="0015216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28"/>
          <w:szCs w:val="28"/>
        </w:rPr>
      </w:pPr>
      <w:r w:rsidRPr="00BD62E5">
        <w:rPr>
          <w:rFonts w:asciiTheme="minorHAnsi" w:eastAsia="Times New Roman" w:hAnsiTheme="minorHAnsi" w:cstheme="minorHAnsi"/>
          <w:sz w:val="28"/>
          <w:szCs w:val="28"/>
        </w:rPr>
        <w:t xml:space="preserve">ROC curves for various classifiers (SVM, Neural Networks, Multinomial Naive </w:t>
      </w:r>
      <w:proofErr w:type="spellStart"/>
      <w:r w:rsidRPr="00BD62E5">
        <w:rPr>
          <w:rFonts w:asciiTheme="minorHAnsi" w:eastAsia="Times New Roman" w:hAnsiTheme="minorHAnsi" w:cstheme="minorHAnsi"/>
          <w:sz w:val="28"/>
          <w:szCs w:val="28"/>
        </w:rPr>
        <w:t>Bayes</w:t>
      </w:r>
      <w:proofErr w:type="spellEnd"/>
      <w:r w:rsidRPr="00BD62E5">
        <w:rPr>
          <w:rFonts w:asciiTheme="minorHAnsi" w:eastAsia="Times New Roman" w:hAnsiTheme="minorHAnsi" w:cstheme="minorHAnsi"/>
          <w:sz w:val="28"/>
          <w:szCs w:val="28"/>
        </w:rPr>
        <w:t xml:space="preserve">, </w:t>
      </w:r>
      <w:proofErr w:type="spellStart"/>
      <w:r w:rsidRPr="00BD62E5">
        <w:rPr>
          <w:rFonts w:asciiTheme="minorHAnsi" w:eastAsia="Times New Roman" w:hAnsiTheme="minorHAnsi" w:cstheme="minorHAnsi"/>
          <w:sz w:val="28"/>
          <w:szCs w:val="28"/>
        </w:rPr>
        <w:t>XGBoost</w:t>
      </w:r>
      <w:proofErr w:type="spellEnd"/>
      <w:r w:rsidRPr="00BD62E5">
        <w:rPr>
          <w:rFonts w:asciiTheme="minorHAnsi" w:eastAsia="Times New Roman" w:hAnsiTheme="minorHAnsi" w:cstheme="minorHAnsi"/>
          <w:sz w:val="28"/>
          <w:szCs w:val="28"/>
        </w:rPr>
        <w:t xml:space="preserve">, LSTM, </w:t>
      </w:r>
      <w:proofErr w:type="gramStart"/>
      <w:r w:rsidRPr="00BD62E5">
        <w:rPr>
          <w:rFonts w:asciiTheme="minorHAnsi" w:eastAsia="Times New Roman" w:hAnsiTheme="minorHAnsi" w:cstheme="minorHAnsi"/>
          <w:sz w:val="28"/>
          <w:szCs w:val="28"/>
        </w:rPr>
        <w:t>GRU</w:t>
      </w:r>
      <w:proofErr w:type="gramEnd"/>
      <w:r w:rsidRPr="00BD62E5">
        <w:rPr>
          <w:rFonts w:asciiTheme="minorHAnsi" w:eastAsia="Times New Roman" w:hAnsiTheme="minorHAnsi" w:cstheme="minorHAnsi"/>
          <w:sz w:val="28"/>
          <w:szCs w:val="28"/>
        </w:rPr>
        <w:t>) were plotted to evaluate their performance in distinguishing sentiment classes.</w:t>
      </w:r>
    </w:p>
    <w:p w:rsidR="00BD62E5" w:rsidRPr="00BD62E5" w:rsidRDefault="00BD62E5" w:rsidP="0015216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28"/>
          <w:szCs w:val="28"/>
        </w:rPr>
      </w:pPr>
      <w:r w:rsidRPr="00BD62E5">
        <w:rPr>
          <w:rFonts w:asciiTheme="minorHAnsi" w:eastAsia="Times New Roman" w:hAnsiTheme="minorHAnsi" w:cstheme="minorHAnsi"/>
          <w:sz w:val="28"/>
          <w:szCs w:val="28"/>
        </w:rPr>
        <w:t>Class distributions and ROC-AUC scores indicated varying model effectiveness, highlighting areas for improvement, especially in handling class imbalance.</w:t>
      </w:r>
    </w:p>
    <w:p w:rsidR="00716DF9" w:rsidRPr="0015216C" w:rsidRDefault="00BD62E5" w:rsidP="0015216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28"/>
          <w:szCs w:val="28"/>
        </w:rPr>
      </w:pPr>
      <w:r w:rsidRPr="00BD62E5">
        <w:rPr>
          <w:rFonts w:asciiTheme="minorHAnsi" w:eastAsia="Times New Roman" w:hAnsiTheme="minorHAnsi" w:cstheme="minorHAnsi"/>
          <w:sz w:val="28"/>
          <w:szCs w:val="28"/>
        </w:rPr>
        <w:t xml:space="preserve">Visualizations like word clouds and </w:t>
      </w:r>
      <w:proofErr w:type="spellStart"/>
      <w:r w:rsidRPr="00BD62E5">
        <w:rPr>
          <w:rFonts w:asciiTheme="minorHAnsi" w:eastAsia="Times New Roman" w:hAnsiTheme="minorHAnsi" w:cstheme="minorHAnsi"/>
          <w:sz w:val="28"/>
          <w:szCs w:val="28"/>
        </w:rPr>
        <w:t>heatmaps</w:t>
      </w:r>
      <w:proofErr w:type="spellEnd"/>
      <w:r w:rsidRPr="00BD62E5">
        <w:rPr>
          <w:rFonts w:asciiTheme="minorHAnsi" w:eastAsia="Times New Roman" w:hAnsiTheme="minorHAnsi" w:cstheme="minorHAnsi"/>
          <w:sz w:val="28"/>
          <w:szCs w:val="28"/>
        </w:rPr>
        <w:t xml:space="preserve"> provided insights into sentiment trends and feature relationships, guiding further model refinement and feature engineering.</w:t>
      </w:r>
    </w:p>
    <w:sectPr w:rsidR="00716DF9" w:rsidRPr="0015216C" w:rsidSect="008562A2">
      <w:pgSz w:w="12240" w:h="15840" w:code="1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3803E5"/>
    <w:multiLevelType w:val="multilevel"/>
    <w:tmpl w:val="0F8E4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72A67CD"/>
    <w:multiLevelType w:val="hybridMultilevel"/>
    <w:tmpl w:val="CAA4B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D95CA1"/>
    <w:multiLevelType w:val="hybridMultilevel"/>
    <w:tmpl w:val="23D61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F52DBC"/>
    <w:multiLevelType w:val="multilevel"/>
    <w:tmpl w:val="A1EC8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C7D6270"/>
    <w:multiLevelType w:val="multilevel"/>
    <w:tmpl w:val="482E7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5390C82"/>
    <w:multiLevelType w:val="multilevel"/>
    <w:tmpl w:val="1F684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E5E6F99"/>
    <w:multiLevelType w:val="multilevel"/>
    <w:tmpl w:val="1B6A2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DB14604"/>
    <w:multiLevelType w:val="multilevel"/>
    <w:tmpl w:val="05F04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A8E37D7"/>
    <w:multiLevelType w:val="hybridMultilevel"/>
    <w:tmpl w:val="60E48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D2D46BF"/>
    <w:multiLevelType w:val="hybridMultilevel"/>
    <w:tmpl w:val="E728A9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D9378F5"/>
    <w:multiLevelType w:val="multilevel"/>
    <w:tmpl w:val="1F9C0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5"/>
  </w:num>
  <w:num w:numId="3">
    <w:abstractNumId w:val="8"/>
  </w:num>
  <w:num w:numId="4">
    <w:abstractNumId w:val="9"/>
  </w:num>
  <w:num w:numId="5">
    <w:abstractNumId w:val="0"/>
  </w:num>
  <w:num w:numId="6">
    <w:abstractNumId w:val="3"/>
  </w:num>
  <w:num w:numId="7">
    <w:abstractNumId w:val="7"/>
  </w:num>
  <w:num w:numId="8">
    <w:abstractNumId w:val="10"/>
  </w:num>
  <w:num w:numId="9">
    <w:abstractNumId w:val="4"/>
  </w:num>
  <w:num w:numId="10">
    <w:abstractNumId w:val="2"/>
  </w:num>
  <w:num w:numId="1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593E07"/>
    <w:rsid w:val="0015216C"/>
    <w:rsid w:val="0026121F"/>
    <w:rsid w:val="00282981"/>
    <w:rsid w:val="00593E07"/>
    <w:rsid w:val="006C237C"/>
    <w:rsid w:val="00716DF9"/>
    <w:rsid w:val="008562A2"/>
    <w:rsid w:val="00906D93"/>
    <w:rsid w:val="00B318BD"/>
    <w:rsid w:val="00B475F4"/>
    <w:rsid w:val="00BD62E5"/>
    <w:rsid w:val="00C26156"/>
    <w:rsid w:val="00CE6554"/>
    <w:rsid w:val="00EE4E4B"/>
    <w:rsid w:val="00FD445A"/>
    <w:rsid w:val="00FE19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237C"/>
  </w:style>
  <w:style w:type="paragraph" w:styleId="Heading1">
    <w:name w:val="heading 1"/>
    <w:basedOn w:val="Normal"/>
    <w:next w:val="Normal"/>
    <w:link w:val="Heading1Char"/>
    <w:uiPriority w:val="9"/>
    <w:qFormat/>
    <w:rsid w:val="006C237C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237C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237C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237C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237C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237C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237C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237C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237C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3E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E07"/>
    <w:rPr>
      <w:rFonts w:ascii="Tahoma" w:hAnsi="Tahoma" w:cs="Tahoma"/>
      <w:sz w:val="16"/>
      <w:szCs w:val="16"/>
    </w:rPr>
  </w:style>
  <w:style w:type="character" w:styleId="Strong">
    <w:name w:val="Strong"/>
    <w:uiPriority w:val="22"/>
    <w:qFormat/>
    <w:rsid w:val="006C237C"/>
    <w:rPr>
      <w:b/>
      <w:bCs/>
      <w:color w:val="943634" w:themeColor="accent2" w:themeShade="BF"/>
      <w:spacing w:val="5"/>
    </w:rPr>
  </w:style>
  <w:style w:type="character" w:customStyle="1" w:styleId="overflow-hidden">
    <w:name w:val="overflow-hidden"/>
    <w:basedOn w:val="DefaultParagraphFont"/>
    <w:rsid w:val="00FD445A"/>
  </w:style>
  <w:style w:type="paragraph" w:styleId="ListParagraph">
    <w:name w:val="List Paragraph"/>
    <w:basedOn w:val="Normal"/>
    <w:uiPriority w:val="34"/>
    <w:qFormat/>
    <w:rsid w:val="006C237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E4E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237C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6C237C"/>
    <w:rPr>
      <w:rFonts w:eastAsiaTheme="majorEastAsia" w:cstheme="majorBidi"/>
      <w:caps/>
      <w:spacing w:val="20"/>
      <w:sz w:val="18"/>
      <w:szCs w:val="18"/>
    </w:rPr>
  </w:style>
  <w:style w:type="character" w:styleId="SubtleEmphasis">
    <w:name w:val="Subtle Emphasis"/>
    <w:uiPriority w:val="19"/>
    <w:qFormat/>
    <w:rsid w:val="006C237C"/>
    <w:rPr>
      <w:i/>
      <w:iCs/>
    </w:rPr>
  </w:style>
  <w:style w:type="character" w:styleId="Emphasis">
    <w:name w:val="Emphasis"/>
    <w:uiPriority w:val="20"/>
    <w:qFormat/>
    <w:rsid w:val="006C237C"/>
    <w:rPr>
      <w:caps/>
      <w:spacing w:val="5"/>
      <w:sz w:val="20"/>
      <w:szCs w:val="20"/>
    </w:rPr>
  </w:style>
  <w:style w:type="character" w:styleId="IntenseEmphasis">
    <w:name w:val="Intense Emphasis"/>
    <w:uiPriority w:val="21"/>
    <w:qFormat/>
    <w:rsid w:val="006C237C"/>
    <w:rPr>
      <w:i/>
      <w:iCs/>
      <w:caps/>
      <w:spacing w:val="10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6C237C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C237C"/>
    <w:rPr>
      <w:rFonts w:eastAsiaTheme="majorEastAsia" w:cstheme="majorBidi"/>
      <w:i/>
      <w:iCs/>
    </w:rPr>
  </w:style>
  <w:style w:type="character" w:styleId="SubtleReference">
    <w:name w:val="Subtle Reference"/>
    <w:basedOn w:val="DefaultParagraphFont"/>
    <w:uiPriority w:val="31"/>
    <w:qFormat/>
    <w:rsid w:val="006C237C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6C237C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6C237C"/>
    <w:rPr>
      <w:caps/>
      <w:color w:val="622423" w:themeColor="accent2" w:themeShade="7F"/>
      <w:spacing w:val="5"/>
      <w:u w:color="622423" w:themeColor="accent2" w:themeShade="7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237C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237C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6C237C"/>
    <w:rPr>
      <w:rFonts w:eastAsiaTheme="majorEastAsia" w:cstheme="majorBidi"/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237C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237C"/>
    <w:rPr>
      <w:rFonts w:eastAsiaTheme="majorEastAsia" w:cstheme="majorBidi"/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237C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237C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237C"/>
    <w:rPr>
      <w:rFonts w:eastAsiaTheme="majorEastAsia" w:cstheme="majorBidi"/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237C"/>
    <w:rPr>
      <w:rFonts w:eastAsiaTheme="majorEastAsia" w:cstheme="majorBidi"/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237C"/>
    <w:rPr>
      <w:rFonts w:eastAsiaTheme="majorEastAsia" w:cstheme="majorBidi"/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237C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C237C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C237C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6C237C"/>
    <w:rPr>
      <w:rFonts w:eastAsiaTheme="majorEastAsia" w:cstheme="majorBidi"/>
      <w:caps/>
      <w:color w:val="632423" w:themeColor="accent2" w:themeShade="80"/>
      <w:spacing w:val="50"/>
      <w:sz w:val="44"/>
      <w:szCs w:val="44"/>
    </w:rPr>
  </w:style>
  <w:style w:type="paragraph" w:styleId="NoSpacing">
    <w:name w:val="No Spacing"/>
    <w:basedOn w:val="Normal"/>
    <w:link w:val="NoSpacingChar"/>
    <w:uiPriority w:val="1"/>
    <w:qFormat/>
    <w:rsid w:val="006C237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C237C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C237C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2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8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70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91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800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13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616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64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4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72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710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93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8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33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47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4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454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35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35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44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2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85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68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58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5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47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14</Pages>
  <Words>1668</Words>
  <Characters>9509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2024-07-22T11:11:00Z</dcterms:created>
  <dcterms:modified xsi:type="dcterms:W3CDTF">2024-07-23T07:55:00Z</dcterms:modified>
</cp:coreProperties>
</file>