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F58" w:rsidRDefault="00BE3EDE">
      <w:pPr>
        <w:shd w:val="clear" w:color="auto" w:fill="FFFFFF"/>
        <w:spacing w:after="300" w:line="360" w:lineRule="auto"/>
        <w:jc w:val="both"/>
        <w:rPr>
          <w:rFonts w:ascii="Arial" w:eastAsia="Arial" w:hAnsi="Arial" w:cs="Arial"/>
          <w:b/>
          <w:color w:val="0D0D0D"/>
          <w:sz w:val="36"/>
          <w:szCs w:val="36"/>
        </w:rPr>
      </w:pPr>
      <w:r>
        <w:rPr>
          <w:rFonts w:ascii="Arial" w:eastAsia="Arial" w:hAnsi="Arial" w:cs="Arial"/>
          <w:b/>
          <w:color w:val="0D0D0D"/>
          <w:sz w:val="36"/>
          <w:szCs w:val="36"/>
        </w:rPr>
        <w:t>Course-End Project [Capstone Project 2]</w:t>
      </w:r>
    </w:p>
    <w:p w:rsidR="00670F58" w:rsidRDefault="00BE3EDE">
      <w:pPr>
        <w:shd w:val="clear" w:color="auto" w:fill="FFFFFF"/>
        <w:spacing w:after="300" w:line="360" w:lineRule="auto"/>
        <w:jc w:val="both"/>
        <w:rPr>
          <w:rFonts w:ascii="Arial" w:eastAsia="Arial" w:hAnsi="Arial" w:cs="Arial"/>
          <w:b/>
          <w:color w:val="0D0D0D"/>
          <w:sz w:val="24"/>
          <w:szCs w:val="24"/>
        </w:rPr>
      </w:pPr>
      <w:r>
        <w:rPr>
          <w:rFonts w:ascii="Arial" w:eastAsia="Arial" w:hAnsi="Arial" w:cs="Arial"/>
          <w:b/>
          <w:color w:val="0D0D0D"/>
          <w:sz w:val="24"/>
          <w:szCs w:val="24"/>
        </w:rPr>
        <w:t xml:space="preserve">Project Domain: E-commerce </w:t>
      </w:r>
    </w:p>
    <w:p w:rsidR="00670F58" w:rsidRDefault="00670F58">
      <w:pPr>
        <w:shd w:val="clear" w:color="auto" w:fill="FFFFFF"/>
        <w:spacing w:after="300" w:line="360" w:lineRule="auto"/>
        <w:jc w:val="both"/>
        <w:rPr>
          <w:rFonts w:ascii="Arial" w:eastAsia="Arial" w:hAnsi="Arial" w:cs="Arial"/>
          <w:b/>
          <w:color w:val="0D0D0D"/>
          <w:sz w:val="24"/>
          <w:szCs w:val="24"/>
        </w:rPr>
      </w:pPr>
    </w:p>
    <w:p w:rsidR="00670F58" w:rsidRDefault="00BE3EDE">
      <w:pPr>
        <w:shd w:val="clear" w:color="auto" w:fill="FFFFFF"/>
        <w:spacing w:after="300" w:line="360" w:lineRule="auto"/>
        <w:jc w:val="both"/>
        <w:rPr>
          <w:rFonts w:ascii="Arial" w:eastAsia="Arial" w:hAnsi="Arial" w:cs="Arial"/>
          <w:sz w:val="21"/>
          <w:szCs w:val="21"/>
        </w:rPr>
      </w:pPr>
      <w:r>
        <w:rPr>
          <w:rFonts w:ascii="Arial" w:eastAsia="Arial" w:hAnsi="Arial" w:cs="Arial"/>
          <w:b/>
          <w:noProof/>
          <w:color w:val="0D0D0D"/>
          <w:sz w:val="24"/>
          <w:szCs w:val="24"/>
          <w:lang w:val="en-US"/>
        </w:rPr>
        <w:drawing>
          <wp:inline distT="114300" distB="114300" distL="114300" distR="114300">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565400"/>
                    </a:xfrm>
                    <a:prstGeom prst="rect">
                      <a:avLst/>
                    </a:prstGeom>
                    <a:ln/>
                  </pic:spPr>
                </pic:pic>
              </a:graphicData>
            </a:graphic>
          </wp:inline>
        </w:drawing>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Introduction to the Project:</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The course-end project analyzes sentiments expressed in over 34,000 reviews for Amazon brand products within the e-commerce domain. The dataset contains attributes such as brand, categories, review titles, review text, and sentiment levels categorized into</w:t>
      </w:r>
      <w:r>
        <w:rPr>
          <w:rFonts w:ascii="Arial" w:eastAsia="Arial" w:hAnsi="Arial" w:cs="Arial"/>
          <w:sz w:val="21"/>
          <w:szCs w:val="21"/>
        </w:rPr>
        <w:t xml:space="preserve"> "Positive," "Negative," and "Neutral." The project aims to predict sentiment or satisfaction levels based on various features and review text.</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Objectives of the Project:</w:t>
      </w:r>
    </w:p>
    <w:p w:rsidR="00670F58" w:rsidRDefault="00BE3EDE">
      <w:pPr>
        <w:numPr>
          <w:ilvl w:val="0"/>
          <w:numId w:val="3"/>
        </w:numPr>
        <w:pBdr>
          <w:top w:val="none" w:sz="0" w:space="0" w:color="E3E3E3"/>
          <w:left w:val="none" w:sz="0" w:space="0" w:color="E3E3E3"/>
          <w:bottom w:val="none" w:sz="0" w:space="0" w:color="E3E3E3"/>
          <w:right w:val="none" w:sz="0" w:space="0" w:color="E3E3E3"/>
          <w:between w:val="none" w:sz="0" w:space="0" w:color="E3E3E3"/>
        </w:pBdr>
        <w:spacing w:before="300" w:after="0" w:line="360" w:lineRule="auto"/>
        <w:jc w:val="both"/>
        <w:rPr>
          <w:rFonts w:ascii="Arial" w:eastAsia="Arial" w:hAnsi="Arial" w:cs="Arial"/>
          <w:sz w:val="21"/>
          <w:szCs w:val="21"/>
        </w:rPr>
      </w:pPr>
      <w:r>
        <w:rPr>
          <w:rFonts w:ascii="Arial" w:eastAsia="Arial" w:hAnsi="Arial" w:cs="Arial"/>
          <w:sz w:val="21"/>
          <w:szCs w:val="21"/>
        </w:rPr>
        <w:t>Understand the sentiment expressed in consumer reviews.</w:t>
      </w:r>
    </w:p>
    <w:p w:rsidR="00670F58" w:rsidRDefault="00BE3EDE">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 xml:space="preserve">Address class imbalance in sentiment categories. </w:t>
      </w:r>
    </w:p>
    <w:p w:rsidR="00670F58" w:rsidRDefault="00BE3EDE">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Implement classifiers and advanced techniques for sentiment analysis.</w:t>
      </w:r>
    </w:p>
    <w:p w:rsidR="00670F58" w:rsidRDefault="00BE3EDE">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Evaluate model performance using appropriate metrics.</w:t>
      </w:r>
    </w:p>
    <w:p w:rsidR="00670F58" w:rsidRDefault="00BE3EDE">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Compare traditional machine learning algorithms with neural network approaches.</w:t>
      </w:r>
    </w:p>
    <w:p w:rsidR="00670F58" w:rsidRDefault="00BE3EDE">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300" w:line="360" w:lineRule="auto"/>
        <w:jc w:val="both"/>
        <w:rPr>
          <w:rFonts w:ascii="Arial" w:eastAsia="Arial" w:hAnsi="Arial" w:cs="Arial"/>
          <w:sz w:val="21"/>
          <w:szCs w:val="21"/>
        </w:rPr>
      </w:pPr>
      <w:r>
        <w:rPr>
          <w:rFonts w:ascii="Arial" w:eastAsia="Arial" w:hAnsi="Arial" w:cs="Arial"/>
          <w:sz w:val="21"/>
          <w:szCs w:val="21"/>
        </w:rPr>
        <w:t>Ex</w:t>
      </w:r>
      <w:r>
        <w:rPr>
          <w:rFonts w:ascii="Arial" w:eastAsia="Arial" w:hAnsi="Arial" w:cs="Arial"/>
          <w:sz w:val="21"/>
          <w:szCs w:val="21"/>
        </w:rPr>
        <w:t>plore topic modeling techniques for clustering similar reviews.</w:t>
      </w:r>
    </w:p>
    <w:p w:rsidR="00670F58" w:rsidRDefault="00670F5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sz w:val="21"/>
          <w:szCs w:val="21"/>
        </w:rPr>
      </w:pPr>
    </w:p>
    <w:p w:rsidR="00670F58" w:rsidRDefault="00670F5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sz w:val="21"/>
          <w:szCs w:val="21"/>
        </w:rPr>
      </w:pP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b/>
          <w:sz w:val="21"/>
          <w:szCs w:val="21"/>
        </w:rPr>
      </w:pPr>
      <w:r>
        <w:rPr>
          <w:rFonts w:ascii="Arial" w:eastAsia="Arial" w:hAnsi="Arial" w:cs="Arial"/>
          <w:b/>
          <w:sz w:val="21"/>
          <w:szCs w:val="21"/>
        </w:rPr>
        <w:lastRenderedPageBreak/>
        <w:t>Project Tasks: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Week 1 &amp; 2: Class Imbalance Problem</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Exploratory Data Analysis (EDA):</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During the first two weeks, the focus will be on understanding the characteristics of positive, negative, and neutral reviews within the dataset. Exploratory Data Analysis (EDA) techniques will be employed to visualize the distribution of sentiment categor</w:t>
      </w:r>
      <w:r>
        <w:rPr>
          <w:rFonts w:ascii="Arial" w:eastAsia="Arial" w:hAnsi="Arial" w:cs="Arial"/>
          <w:sz w:val="21"/>
          <w:szCs w:val="21"/>
        </w:rPr>
        <w:t>ies and identify any patterns or trends. Additionally, the class imbalance issue will be addressed by examining the class counts to understand the distribution of sentiments and to determine the extent of class imbalance present in the dataset.</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Feature Eng</w:t>
      </w:r>
      <w:r>
        <w:rPr>
          <w:rFonts w:ascii="Arial" w:eastAsia="Arial" w:hAnsi="Arial" w:cs="Arial"/>
          <w:sz w:val="21"/>
          <w:szCs w:val="21"/>
        </w:rPr>
        <w:t>ineering:</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 xml:space="preserve">Feature engineering plays a crucial role in building effective machine-learning models. In this phase, the reviews will be transformed into Tf-Idf (Term Frequency-Inverse Document Frequency) scores. Tf-Idf is a statistical measure that evaluates </w:t>
      </w:r>
      <w:r>
        <w:rPr>
          <w:rFonts w:ascii="Arial" w:eastAsia="Arial" w:hAnsi="Arial" w:cs="Arial"/>
          <w:sz w:val="21"/>
          <w:szCs w:val="21"/>
        </w:rPr>
        <w:t>the importance of a word in a document relative to a collection of documents, and it will help in representing the review text as numerical features suitable for machine learning algorithms.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Classifier Selection:</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To begin the modeling process, a multinomia</w:t>
      </w:r>
      <w:r>
        <w:rPr>
          <w:rFonts w:ascii="Arial" w:eastAsia="Arial" w:hAnsi="Arial" w:cs="Arial"/>
          <w:sz w:val="21"/>
          <w:szCs w:val="21"/>
        </w:rPr>
        <w:t>l Naive Bayes classifier will be implemented. Naive Bayes is a popular choice for text classification tasks due to its simplicity and efficiency. The classifier will be trained on the transformed features to predict the sentiment of the reviews. Challenges</w:t>
      </w:r>
      <w:r>
        <w:rPr>
          <w:rFonts w:ascii="Arial" w:eastAsia="Arial" w:hAnsi="Arial" w:cs="Arial"/>
          <w:sz w:val="21"/>
          <w:szCs w:val="21"/>
        </w:rPr>
        <w:t xml:space="preserve"> associated with class imbalance, such as biased predictions towards the majority class, will be recognized and considered during model evaluation.</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Tackling Class Imbalance:</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Addressing class imbalance is critical to ensure the model's effectiveness in pred</w:t>
      </w:r>
      <w:r>
        <w:rPr>
          <w:rFonts w:ascii="Arial" w:eastAsia="Arial" w:hAnsi="Arial" w:cs="Arial"/>
          <w:sz w:val="21"/>
          <w:szCs w:val="21"/>
        </w:rPr>
        <w:t>icting sentiments across all classes. Techniques such as oversampling (increasing the number of minority class samples) or under-sampling (reducing the number of majority class samples) will be applied to balance the class distribution. By alleviating clas</w:t>
      </w:r>
      <w:r>
        <w:rPr>
          <w:rFonts w:ascii="Arial" w:eastAsia="Arial" w:hAnsi="Arial" w:cs="Arial"/>
          <w:sz w:val="21"/>
          <w:szCs w:val="21"/>
        </w:rPr>
        <w:t>s imbalance, the model's performance can be improved, leading to more accurate predictions for all sentiment categories.</w:t>
      </w:r>
    </w:p>
    <w:p w:rsidR="00670F58" w:rsidRDefault="00670F5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rsidR="00670F58" w:rsidRDefault="00670F5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lastRenderedPageBreak/>
        <w:t>Evaluation Metrics: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Model performance will be evaluated using a variety of evaluation metrics, including precision, recall, F1-score,</w:t>
      </w:r>
      <w:r>
        <w:rPr>
          <w:rFonts w:ascii="Arial" w:eastAsia="Arial" w:hAnsi="Arial" w:cs="Arial"/>
          <w:sz w:val="21"/>
          <w:szCs w:val="21"/>
        </w:rPr>
        <w:t xml:space="preserve"> and the Area Under the Receiver Operating Characteristic (ROC) curve (AUC-ROC). These metrics provide insights into the classifier's ability to correctly identify positive, negative, and neutral sentiments. Emphasis will be placed on the F1-score, which b</w:t>
      </w:r>
      <w:r>
        <w:rPr>
          <w:rFonts w:ascii="Arial" w:eastAsia="Arial" w:hAnsi="Arial" w:cs="Arial"/>
          <w:sz w:val="21"/>
          <w:szCs w:val="21"/>
        </w:rPr>
        <w:t>alances precision and recall, making it suitable for evaluating models in the presence of class imbalance.</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Week 3 &amp; 4: Model Selection and Advanced Techniques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Multi-class SVM and Neural Nets: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In the following weeks, more sophisticated models such as multi-</w:t>
      </w:r>
      <w:r>
        <w:rPr>
          <w:rFonts w:ascii="Arial" w:eastAsia="Arial" w:hAnsi="Arial" w:cs="Arial"/>
          <w:sz w:val="21"/>
          <w:szCs w:val="21"/>
        </w:rPr>
        <w:t xml:space="preserve">class Support Vector Machines (SVM) and neural networks will be implemented. SVMs are powerful classifiers capable of handling multi-class classification tasks. Similarly, neural networks, particularly deep learning models, have shown promising results in </w:t>
      </w:r>
      <w:r>
        <w:rPr>
          <w:rFonts w:ascii="Arial" w:eastAsia="Arial" w:hAnsi="Arial" w:cs="Arial"/>
          <w:sz w:val="21"/>
          <w:szCs w:val="21"/>
        </w:rPr>
        <w:t>text classification tasks due to their ability to capture complex relationships within the data.</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Ensemble Techniques: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 xml:space="preserve">Ensemble methods, which combine multiple base classifiers to improve predictive performance, will be explored. Techniques such as XGBoost </w:t>
      </w:r>
      <w:r>
        <w:rPr>
          <w:rFonts w:ascii="Arial" w:eastAsia="Arial" w:hAnsi="Arial" w:cs="Arial"/>
          <w:sz w:val="21"/>
          <w:szCs w:val="21"/>
        </w:rPr>
        <w:t>combined with oversampled multinomial Naive Bayes will be considered. Ensemble methods can effectively mitigate the effects of class imbalance and enhance the overall performance of the sentiment analysis model.</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Feature Engineering:</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Additional feature engi</w:t>
      </w:r>
      <w:r>
        <w:rPr>
          <w:rFonts w:ascii="Arial" w:eastAsia="Arial" w:hAnsi="Arial" w:cs="Arial"/>
          <w:sz w:val="21"/>
          <w:szCs w:val="21"/>
        </w:rPr>
        <w:t>neering will be performed to enhance the predictive power of the models. A sentiment score feature will be engineered and integrated into the models for performance comparison. This sentiment score will capture the overall sentiment expressed in the review</w:t>
      </w:r>
      <w:r>
        <w:rPr>
          <w:rFonts w:ascii="Arial" w:eastAsia="Arial" w:hAnsi="Arial" w:cs="Arial"/>
          <w:sz w:val="21"/>
          <w:szCs w:val="21"/>
        </w:rPr>
        <w:t>s and may provide valuable information to improve the accuracy of the predictions.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LSTM Implementation:</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 xml:space="preserve">Long Short-Term Memory (LSTM) networks, a type of recurrent neural network (RNN), will be applied to the sentiment analysis task. LSTMs are well-suited </w:t>
      </w:r>
      <w:r>
        <w:rPr>
          <w:rFonts w:ascii="Arial" w:eastAsia="Arial" w:hAnsi="Arial" w:cs="Arial"/>
          <w:sz w:val="21"/>
          <w:szCs w:val="21"/>
        </w:rPr>
        <w:t>for processing sequential data such as text due to their ability to capture long-term dependencies. Parameter tuning will be conducted to optimize model performance, including adjustments to parameters such as the top word, embedding length, dropout, epoch</w:t>
      </w:r>
      <w:r>
        <w:rPr>
          <w:rFonts w:ascii="Arial" w:eastAsia="Arial" w:hAnsi="Arial" w:cs="Arial"/>
          <w:sz w:val="21"/>
          <w:szCs w:val="21"/>
        </w:rPr>
        <w:t>s, and layers.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lastRenderedPageBreak/>
        <w:t>Comparison:</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 xml:space="preserve">The performance of the neural network models will be compared with traditional machine learning algorithms trained in the earlier stages of the project. This comparison will provide insights into the effectiveness of deep learning approaches for sentiment </w:t>
      </w:r>
      <w:r>
        <w:rPr>
          <w:rFonts w:ascii="Arial" w:eastAsia="Arial" w:hAnsi="Arial" w:cs="Arial"/>
          <w:sz w:val="21"/>
          <w:szCs w:val="21"/>
        </w:rPr>
        <w:t>analysis tasks and may guide the selection of the final model architecture.</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Optimization:</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Model optimization techniques will be employed to fine-tune the parameters of the LSTM and other deep-learning models. Techniques such as Grid Search, Cross-Validatio</w:t>
      </w:r>
      <w:r>
        <w:rPr>
          <w:rFonts w:ascii="Arial" w:eastAsia="Arial" w:hAnsi="Arial" w:cs="Arial"/>
          <w:sz w:val="21"/>
          <w:szCs w:val="21"/>
        </w:rPr>
        <w:t>n, and Random Search will be utilized to determine the optimal settings for the models. By optimizing model parameters, the performance of the sentiment analysis models can be further improved, leading to more accurate predictions.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Topic Modelling:</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In addi</w:t>
      </w:r>
      <w:r>
        <w:rPr>
          <w:rFonts w:ascii="Arial" w:eastAsia="Arial" w:hAnsi="Arial" w:cs="Arial"/>
          <w:sz w:val="21"/>
          <w:szCs w:val="21"/>
        </w:rPr>
        <w:t xml:space="preserve">tion to sentiment analysis, topic modeling techniques will be explored to cluster similar reviews based on different aspects such as device features, aesthetics, and performance. Techniques such as Latent Dirichlet Allocation (LDA) and Non-Negative Matrix </w:t>
      </w:r>
      <w:r>
        <w:rPr>
          <w:rFonts w:ascii="Arial" w:eastAsia="Arial" w:hAnsi="Arial" w:cs="Arial"/>
          <w:sz w:val="21"/>
          <w:szCs w:val="21"/>
        </w:rPr>
        <w:t>Factorization (NMF) will be used to identify latent topics within the reviews and group them accordingly.</w:t>
      </w:r>
    </w:p>
    <w:p w:rsidR="00670F58" w:rsidRDefault="00670F5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Report on EDA:</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 xml:space="preserve">The exploratory data analysis revealed insights into the distribution and characteristics of positive, negative, and neutral reviews. </w:t>
      </w:r>
      <w:r>
        <w:rPr>
          <w:rFonts w:ascii="Arial" w:eastAsia="Arial" w:hAnsi="Arial" w:cs="Arial"/>
          <w:sz w:val="21"/>
          <w:szCs w:val="21"/>
        </w:rPr>
        <w:t>Class imbalance was addressed by examining class counts and applying oversampling or under-sampling techniques.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[Include pictures of the graphs generated during EDA]</w:t>
      </w:r>
    </w:p>
    <w:p w:rsidR="00670F58" w:rsidRDefault="00670F5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Learning Outcomes: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This project gives practical experience in sentiment analysis, classif</w:t>
      </w:r>
      <w:r>
        <w:rPr>
          <w:rFonts w:ascii="Arial" w:eastAsia="Arial" w:hAnsi="Arial" w:cs="Arial"/>
          <w:sz w:val="21"/>
          <w:szCs w:val="21"/>
        </w:rPr>
        <w:t>ication techniques, and advanced modeling approaches. Understanding of class imbalance handling, model evaluation, and optimization techniques.</w:t>
      </w:r>
    </w:p>
    <w:p w:rsidR="00670F58" w:rsidRDefault="00670F5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lastRenderedPageBreak/>
        <w:t>Conclusion:</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Arial" w:eastAsia="Arial" w:hAnsi="Arial" w:cs="Arial"/>
          <w:sz w:val="21"/>
          <w:szCs w:val="21"/>
        </w:rPr>
      </w:pPr>
      <w:r>
        <w:rPr>
          <w:rFonts w:ascii="Arial" w:eastAsia="Arial" w:hAnsi="Arial" w:cs="Arial"/>
          <w:sz w:val="21"/>
          <w:szCs w:val="21"/>
        </w:rPr>
        <w:t>By systematically addressing the class imbalance problem, selecting appropriate classifiers, and exploring advanced modeling techniques, this project aims to develop an accurate and robust sentiment analysis model for e-commerce applications. Insights gain</w:t>
      </w:r>
      <w:r>
        <w:rPr>
          <w:rFonts w:ascii="Arial" w:eastAsia="Arial" w:hAnsi="Arial" w:cs="Arial"/>
          <w:sz w:val="21"/>
          <w:szCs w:val="21"/>
        </w:rPr>
        <w:t>ed from the project will contribute to the understanding of sentiment analysis methodologies and their applications in real-world scenarios.</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Citations:</w:t>
      </w:r>
    </w:p>
    <w:p w:rsidR="00670F58" w:rsidRDefault="00BE3EDE">
      <w:pPr>
        <w:numPr>
          <w:ilvl w:val="0"/>
          <w:numId w:val="2"/>
        </w:num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rFonts w:ascii="Arial" w:eastAsia="Arial" w:hAnsi="Arial" w:cs="Arial"/>
        </w:rPr>
      </w:pPr>
      <w:r>
        <w:rPr>
          <w:rFonts w:ascii="Arial" w:eastAsia="Arial" w:hAnsi="Arial" w:cs="Arial"/>
          <w:sz w:val="21"/>
          <w:szCs w:val="21"/>
        </w:rPr>
        <w:t>[List any relevant books, research papers, or websites used for the project]</w:t>
      </w:r>
    </w:p>
    <w:p w:rsidR="00670F58" w:rsidRDefault="00BE3ED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Files to be Submitted:</w:t>
      </w:r>
    </w:p>
    <w:p w:rsidR="00670F58" w:rsidRDefault="00BE3EDE">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300" w:after="0" w:line="360" w:lineRule="auto"/>
        <w:jc w:val="both"/>
        <w:rPr>
          <w:rFonts w:ascii="Arial" w:eastAsia="Arial" w:hAnsi="Arial" w:cs="Arial"/>
        </w:rPr>
      </w:pPr>
      <w:r>
        <w:rPr>
          <w:rFonts w:ascii="Arial" w:eastAsia="Arial" w:hAnsi="Arial" w:cs="Arial"/>
          <w:sz w:val="21"/>
          <w:szCs w:val="21"/>
        </w:rPr>
        <w:t>Jupyter Notebook or Google Colab file</w:t>
      </w:r>
    </w:p>
    <w:p w:rsidR="00670F58" w:rsidRDefault="00BE3EDE">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rPr>
      </w:pPr>
      <w:r>
        <w:rPr>
          <w:rFonts w:ascii="Arial" w:eastAsia="Arial" w:hAnsi="Arial" w:cs="Arial"/>
          <w:sz w:val="21"/>
          <w:szCs w:val="21"/>
        </w:rPr>
        <w:t>Project Summary Report (Word File) or ppt</w:t>
      </w:r>
    </w:p>
    <w:p w:rsidR="00670F58" w:rsidRDefault="00670F58">
      <w:pPr>
        <w:shd w:val="clear" w:color="auto" w:fill="FFFFFF"/>
        <w:spacing w:before="300" w:after="0" w:line="360" w:lineRule="auto"/>
        <w:jc w:val="both"/>
        <w:rPr>
          <w:rFonts w:ascii="Arial" w:eastAsia="Arial" w:hAnsi="Arial" w:cs="Arial"/>
          <w:color w:val="0D0D0D"/>
          <w:sz w:val="24"/>
          <w:szCs w:val="24"/>
        </w:rPr>
      </w:pPr>
    </w:p>
    <w:p w:rsidR="00670F58" w:rsidRDefault="00670F58">
      <w:pPr>
        <w:spacing w:line="360" w:lineRule="auto"/>
        <w:jc w:val="both"/>
        <w:rPr>
          <w:rFonts w:ascii="Arial" w:eastAsia="Arial" w:hAnsi="Arial" w:cs="Arial"/>
          <w:sz w:val="24"/>
          <w:szCs w:val="24"/>
        </w:rPr>
      </w:pPr>
    </w:p>
    <w:sectPr w:rsidR="00670F58" w:rsidSect="00670F5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EDE" w:rsidRDefault="00BE3EDE" w:rsidP="00634B17">
      <w:pPr>
        <w:spacing w:after="0" w:line="240" w:lineRule="auto"/>
      </w:pPr>
      <w:r>
        <w:separator/>
      </w:r>
    </w:p>
  </w:endnote>
  <w:endnote w:type="continuationSeparator" w:id="1">
    <w:p w:rsidR="00BE3EDE" w:rsidRDefault="00BE3EDE" w:rsidP="00634B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EDE" w:rsidRDefault="00BE3EDE" w:rsidP="00634B17">
      <w:pPr>
        <w:spacing w:after="0" w:line="240" w:lineRule="auto"/>
      </w:pPr>
      <w:r>
        <w:separator/>
      </w:r>
    </w:p>
  </w:footnote>
  <w:footnote w:type="continuationSeparator" w:id="1">
    <w:p w:rsidR="00BE3EDE" w:rsidRDefault="00BE3EDE" w:rsidP="00634B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5C3B"/>
    <w:multiLevelType w:val="multilevel"/>
    <w:tmpl w:val="C744FF6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D83B6D"/>
    <w:multiLevelType w:val="multilevel"/>
    <w:tmpl w:val="F6EC7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98B1776"/>
    <w:multiLevelType w:val="multilevel"/>
    <w:tmpl w:val="7C14A9B0"/>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0F58"/>
    <w:rsid w:val="00634B17"/>
    <w:rsid w:val="00670F58"/>
    <w:rsid w:val="00BE3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F58"/>
  </w:style>
  <w:style w:type="paragraph" w:styleId="Heading1">
    <w:name w:val="heading 1"/>
    <w:basedOn w:val="normal0"/>
    <w:next w:val="normal0"/>
    <w:rsid w:val="00670F58"/>
    <w:pPr>
      <w:keepNext/>
      <w:keepLines/>
      <w:spacing w:before="480" w:after="120"/>
      <w:outlineLvl w:val="0"/>
    </w:pPr>
    <w:rPr>
      <w:b/>
      <w:sz w:val="48"/>
      <w:szCs w:val="48"/>
    </w:rPr>
  </w:style>
  <w:style w:type="paragraph" w:styleId="Heading2">
    <w:name w:val="heading 2"/>
    <w:basedOn w:val="normal0"/>
    <w:next w:val="normal0"/>
    <w:rsid w:val="00670F58"/>
    <w:pPr>
      <w:keepNext/>
      <w:keepLines/>
      <w:spacing w:before="360" w:after="80"/>
      <w:outlineLvl w:val="1"/>
    </w:pPr>
    <w:rPr>
      <w:b/>
      <w:sz w:val="36"/>
      <w:szCs w:val="36"/>
    </w:rPr>
  </w:style>
  <w:style w:type="paragraph" w:styleId="Heading3">
    <w:name w:val="heading 3"/>
    <w:basedOn w:val="normal0"/>
    <w:next w:val="normal0"/>
    <w:rsid w:val="00670F58"/>
    <w:pPr>
      <w:keepNext/>
      <w:keepLines/>
      <w:spacing w:before="280" w:after="80"/>
      <w:outlineLvl w:val="2"/>
    </w:pPr>
    <w:rPr>
      <w:b/>
      <w:sz w:val="28"/>
      <w:szCs w:val="28"/>
    </w:rPr>
  </w:style>
  <w:style w:type="paragraph" w:styleId="Heading4">
    <w:name w:val="heading 4"/>
    <w:basedOn w:val="normal0"/>
    <w:next w:val="normal0"/>
    <w:rsid w:val="00670F58"/>
    <w:pPr>
      <w:keepNext/>
      <w:keepLines/>
      <w:spacing w:before="240" w:after="40"/>
      <w:outlineLvl w:val="3"/>
    </w:pPr>
    <w:rPr>
      <w:b/>
      <w:sz w:val="24"/>
      <w:szCs w:val="24"/>
    </w:rPr>
  </w:style>
  <w:style w:type="paragraph" w:styleId="Heading5">
    <w:name w:val="heading 5"/>
    <w:basedOn w:val="normal0"/>
    <w:next w:val="normal0"/>
    <w:rsid w:val="00670F58"/>
    <w:pPr>
      <w:keepNext/>
      <w:keepLines/>
      <w:spacing w:before="220" w:after="40"/>
      <w:outlineLvl w:val="4"/>
    </w:pPr>
    <w:rPr>
      <w:b/>
    </w:rPr>
  </w:style>
  <w:style w:type="paragraph" w:styleId="Heading6">
    <w:name w:val="heading 6"/>
    <w:basedOn w:val="normal0"/>
    <w:next w:val="normal0"/>
    <w:rsid w:val="00670F5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70F58"/>
  </w:style>
  <w:style w:type="paragraph" w:styleId="Title">
    <w:name w:val="Title"/>
    <w:basedOn w:val="normal0"/>
    <w:next w:val="normal0"/>
    <w:rsid w:val="00670F58"/>
    <w:pPr>
      <w:keepNext/>
      <w:keepLines/>
      <w:spacing w:before="480" w:after="120"/>
    </w:pPr>
    <w:rPr>
      <w:b/>
      <w:sz w:val="72"/>
      <w:szCs w:val="72"/>
    </w:rPr>
  </w:style>
  <w:style w:type="paragraph" w:styleId="NormalWeb">
    <w:name w:val="Normal (Web)"/>
    <w:basedOn w:val="Normal"/>
    <w:uiPriority w:val="99"/>
    <w:semiHidden/>
    <w:unhideWhenUsed/>
    <w:rsid w:val="000462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6223"/>
    <w:rPr>
      <w:b/>
      <w:bCs/>
    </w:rPr>
  </w:style>
  <w:style w:type="paragraph" w:styleId="Subtitle">
    <w:name w:val="Subtitle"/>
    <w:basedOn w:val="Normal"/>
    <w:next w:val="Normal"/>
    <w:rsid w:val="00670F5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34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17"/>
    <w:rPr>
      <w:rFonts w:ascii="Tahoma" w:hAnsi="Tahoma" w:cs="Tahoma"/>
      <w:sz w:val="16"/>
      <w:szCs w:val="16"/>
    </w:rPr>
  </w:style>
  <w:style w:type="paragraph" w:styleId="Header">
    <w:name w:val="header"/>
    <w:basedOn w:val="Normal"/>
    <w:link w:val="HeaderChar"/>
    <w:uiPriority w:val="99"/>
    <w:semiHidden/>
    <w:unhideWhenUsed/>
    <w:rsid w:val="00634B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4B17"/>
  </w:style>
  <w:style w:type="paragraph" w:styleId="Footer">
    <w:name w:val="footer"/>
    <w:basedOn w:val="Normal"/>
    <w:link w:val="FooterChar"/>
    <w:uiPriority w:val="99"/>
    <w:semiHidden/>
    <w:unhideWhenUsed/>
    <w:rsid w:val="00634B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4B1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EYYmIWIqkzWvOa8suFS3nhAlpA==">CgMxLjA4AHIhMTctWUhmeDRiZy1TQ05zOWdfajZmMVoxT2VJSVFkMUNf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kammar</dc:creator>
  <cp:lastModifiedBy>admin</cp:lastModifiedBy>
  <cp:revision>3</cp:revision>
  <dcterms:created xsi:type="dcterms:W3CDTF">2024-02-14T06:20:00Z</dcterms:created>
  <dcterms:modified xsi:type="dcterms:W3CDTF">2024-07-09T11:18:00Z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935411d1ad28d02edac3dd98c30f9daa4711aadb08df9b49bc94b7895534e6ec</vt:lpwstr>
  </property>
</Properties>
</file>