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0B8D" w14:textId="0D7E2821" w:rsidR="007E19CD" w:rsidRDefault="001F31FC" w:rsidP="000A007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EFFICIENT SYSTEM FOR VISUALLY IMPAIRED USING LoRa RA01</w:t>
      </w:r>
    </w:p>
    <w:p w14:paraId="580DE5AE" w14:textId="77777777" w:rsidR="007E19CD" w:rsidRDefault="007E19CD" w:rsidP="000A0078">
      <w:pPr>
        <w:spacing w:after="0" w:line="240" w:lineRule="auto"/>
        <w:jc w:val="center"/>
        <w:rPr>
          <w:rFonts w:ascii="Times New Roman" w:eastAsia="Times New Roman" w:hAnsi="Times New Roman" w:cs="Times New Roman"/>
          <w:b/>
          <w:sz w:val="24"/>
          <w:szCs w:val="24"/>
        </w:rPr>
      </w:pPr>
    </w:p>
    <w:p w14:paraId="7E5CA1CD" w14:textId="77777777" w:rsidR="007E19CD" w:rsidRDefault="007E19CD">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42B82A36" w14:textId="055EE7E3" w:rsidR="007E19CD"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Abstract --Presently, blind people utilize a stick for bearings to move and walk.  Our project's initial step involves employing water level sensors and ultrasonic waves to detect impending obstructions. The sensor sends this information to the microcontroller when it detects impediments. The microprocessor then analyses this data and determines whether the obstruction is close enough; if not, the circuit does nothing. The microcontroller sends a signal to activate a buzzer if the obstacle is nearby. Additionally, it detects water and informs to blind by the way of voice. There are various bearing systems frameworks for outwardly debilitated voyagers to explore rapidly and securely against hindrances and different dangers confronted. Every development has its own preferences and drawbacks. Presently, blind people utilize a stick for bearings to move and walk. Here, a new stick is developed to serve them with some valuable application and make it as user-friendly. This technology makes walking stick smarter which has many applications together with taking walks to stick indicator in case if they miss the stick through a voice, they might walk utilizing the way of themselves. If they face any obstacle, they can sense is by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ultrasonic sensor, and also they can hear the guide directions in the headset.</w:t>
      </w:r>
    </w:p>
    <w:p w14:paraId="2E383375" w14:textId="25E53A03" w:rsidR="007E19CD"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Key words—Lora ra01, Ultrasonic sensor,</w:t>
      </w:r>
      <w:r w:rsidR="001F31FC">
        <w:rPr>
          <w:rFonts w:ascii="Times New Roman" w:eastAsia="Times New Roman" w:hAnsi="Times New Roman" w:cs="Times New Roman"/>
        </w:rPr>
        <w:t xml:space="preserve"> </w:t>
      </w:r>
      <w:r>
        <w:rPr>
          <w:rFonts w:ascii="Times New Roman" w:eastAsia="Times New Roman" w:hAnsi="Times New Roman" w:cs="Times New Roman"/>
        </w:rPr>
        <w:t>obstacles,</w:t>
      </w:r>
      <w:r w:rsidR="001F31FC">
        <w:rPr>
          <w:rFonts w:ascii="Times New Roman" w:eastAsia="Times New Roman" w:hAnsi="Times New Roman" w:cs="Times New Roman"/>
        </w:rPr>
        <w:t xml:space="preserve"> </w:t>
      </w:r>
      <w:r>
        <w:rPr>
          <w:rFonts w:ascii="Times New Roman" w:eastAsia="Times New Roman" w:hAnsi="Times New Roman" w:cs="Times New Roman"/>
        </w:rPr>
        <w:t>water sensor, microcontroller.</w:t>
      </w:r>
    </w:p>
    <w:p w14:paraId="3D1AE12D" w14:textId="77777777" w:rsidR="007E19CD" w:rsidRDefault="007E19CD">
      <w:pPr>
        <w:spacing w:line="240" w:lineRule="auto"/>
        <w:jc w:val="both"/>
      </w:pPr>
    </w:p>
    <w:p w14:paraId="0B2B2BAF" w14:textId="77777777" w:rsidR="000A0078" w:rsidRDefault="000A0078">
      <w:pPr>
        <w:spacing w:line="240" w:lineRule="auto"/>
        <w:jc w:val="both"/>
      </w:pPr>
    </w:p>
    <w:p w14:paraId="782FBE74" w14:textId="54BA0180" w:rsidR="000A0078" w:rsidRDefault="000A0078">
      <w:pPr>
        <w:spacing w:line="240" w:lineRule="auto"/>
        <w:jc w:val="both"/>
      </w:pPr>
      <w:r>
        <w:rPr>
          <w:noProof/>
        </w:rPr>
        <w:drawing>
          <wp:inline distT="0" distB="0" distL="0" distR="0" wp14:anchorId="7ED868C8" wp14:editId="6F0BBEB2">
            <wp:extent cx="5731510" cy="1735455"/>
            <wp:effectExtent l="0" t="0" r="2540" b="0"/>
            <wp:docPr id="5" name="Content Placeholder 4">
              <a:extLst xmlns:a="http://schemas.openxmlformats.org/drawingml/2006/main">
                <a:ext uri="{FF2B5EF4-FFF2-40B4-BE49-F238E27FC236}">
                  <a16:creationId xmlns:a16="http://schemas.microsoft.com/office/drawing/2014/main" id="{6856AACB-773D-F46F-FB33-AB5E2424D9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856AACB-773D-F46F-FB33-AB5E2424D90D}"/>
                        </a:ext>
                      </a:extLst>
                    </pic:cNvPr>
                    <pic:cNvPicPr>
                      <a:picLocks noGrp="1" noChangeAspect="1"/>
                    </pic:cNvPicPr>
                  </pic:nvPicPr>
                  <pic:blipFill rotWithShape="1">
                    <a:blip r:embed="rId5"/>
                    <a:srcRect t="33967" r="811" b="20389"/>
                    <a:stretch/>
                  </pic:blipFill>
                  <pic:spPr>
                    <a:xfrm>
                      <a:off x="0" y="0"/>
                      <a:ext cx="5731510" cy="1735455"/>
                    </a:xfrm>
                    <a:prstGeom prst="rect">
                      <a:avLst/>
                    </a:prstGeom>
                  </pic:spPr>
                </pic:pic>
              </a:graphicData>
            </a:graphic>
          </wp:inline>
        </w:drawing>
      </w:r>
    </w:p>
    <w:p w14:paraId="4B3D54BD" w14:textId="77777777" w:rsidR="007E19CD" w:rsidRDefault="007E19CD">
      <w:pPr>
        <w:spacing w:line="240" w:lineRule="auto"/>
        <w:jc w:val="both"/>
      </w:pPr>
    </w:p>
    <w:sectPr w:rsidR="007E19CD" w:rsidSect="000A0078">
      <w:pgSz w:w="11906" w:h="16838"/>
      <w:pgMar w:top="1440" w:right="1440" w:bottom="1440" w:left="1440"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CD"/>
    <w:rsid w:val="000A0078"/>
    <w:rsid w:val="001F31FC"/>
    <w:rsid w:val="007E19CD"/>
    <w:rsid w:val="00F00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6438"/>
  <w15:docId w15:val="{83282E74-9470-4B88-BB58-16C10A24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35C7D-919F-4450-883C-B3DE3D60A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Dharshini</dc:creator>
  <cp:lastModifiedBy>Priya Dharshini</cp:lastModifiedBy>
  <cp:revision>2</cp:revision>
  <dcterms:created xsi:type="dcterms:W3CDTF">2023-12-13T16:15:00Z</dcterms:created>
  <dcterms:modified xsi:type="dcterms:W3CDTF">2023-12-13T16:15:00Z</dcterms:modified>
</cp:coreProperties>
</file>