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FC82" w14:textId="77777777" w:rsidR="003D0308" w:rsidRPr="003F1C2E" w:rsidRDefault="00000000">
      <w:pPr>
        <w:pStyle w:val="Title"/>
        <w:rPr>
          <w:sz w:val="72"/>
          <w:szCs w:val="72"/>
        </w:rPr>
      </w:pPr>
      <w:r w:rsidRPr="003F1C2E">
        <w:rPr>
          <w:sz w:val="72"/>
          <w:szCs w:val="72"/>
        </w:rPr>
        <w:t>STM32F446RE Peripheral Driver Analysis Report</w:t>
      </w:r>
    </w:p>
    <w:p w14:paraId="617ABB86" w14:textId="77777777" w:rsidR="003D0308" w:rsidRDefault="00000000">
      <w:pPr>
        <w:rPr>
          <w:sz w:val="28"/>
          <w:szCs w:val="28"/>
        </w:rPr>
      </w:pPr>
      <w:r w:rsidRPr="003F1C2E">
        <w:rPr>
          <w:b/>
          <w:sz w:val="28"/>
          <w:szCs w:val="28"/>
        </w:rPr>
        <w:t xml:space="preserve">Project: </w:t>
      </w:r>
      <w:r w:rsidRPr="003F1C2E">
        <w:rPr>
          <w:sz w:val="28"/>
          <w:szCs w:val="28"/>
        </w:rPr>
        <w:t>Bare-Metal Peripheral Driver Development for STM32F446RE</w:t>
      </w:r>
      <w:r w:rsidRPr="003F1C2E">
        <w:rPr>
          <w:sz w:val="28"/>
          <w:szCs w:val="28"/>
        </w:rPr>
        <w:br/>
        <w:t>Drivers: GPIO, USART, SPI, I2C</w:t>
      </w:r>
    </w:p>
    <w:p w14:paraId="40117ED4" w14:textId="77777777" w:rsidR="003F1C2E" w:rsidRPr="003F1C2E" w:rsidRDefault="003F1C2E">
      <w:pPr>
        <w:rPr>
          <w:sz w:val="28"/>
          <w:szCs w:val="28"/>
        </w:rPr>
      </w:pPr>
    </w:p>
    <w:p w14:paraId="3C78FBA4" w14:textId="77777777" w:rsidR="003D0308" w:rsidRPr="003F1C2E" w:rsidRDefault="00000000">
      <w:pPr>
        <w:pStyle w:val="Heading1"/>
        <w:rPr>
          <w:sz w:val="36"/>
          <w:szCs w:val="36"/>
        </w:rPr>
      </w:pPr>
      <w:r w:rsidRPr="003F1C2E">
        <w:rPr>
          <w:sz w:val="36"/>
          <w:szCs w:val="36"/>
        </w:rPr>
        <w:t>Introduction</w:t>
      </w:r>
    </w:p>
    <w:p w14:paraId="085A9501" w14:textId="77777777" w:rsidR="003D0308" w:rsidRDefault="00000000">
      <w:r w:rsidRPr="003F1C2E">
        <w:rPr>
          <w:sz w:val="28"/>
          <w:szCs w:val="28"/>
        </w:rPr>
        <w:t>This report explains the implementation and usage of the STM32F446RE bare-metal peripheral drivers. The project includes GPIO, USART, SPI and I2C drivers developed using direct register programming. Each driver encapsulates low-level hardware details and exposes simple APIs for application development</w:t>
      </w:r>
      <w:r>
        <w:t>.</w:t>
      </w:r>
    </w:p>
    <w:p w14:paraId="124DFB8F" w14:textId="77777777" w:rsidR="003F1C2E" w:rsidRDefault="003F1C2E"/>
    <w:p w14:paraId="1612F359" w14:textId="77777777" w:rsidR="003D0308" w:rsidRDefault="00000000">
      <w:pPr>
        <w:pStyle w:val="Heading1"/>
        <w:rPr>
          <w:sz w:val="40"/>
          <w:szCs w:val="40"/>
        </w:rPr>
      </w:pPr>
      <w:r w:rsidRPr="003F1C2E">
        <w:rPr>
          <w:sz w:val="40"/>
          <w:szCs w:val="40"/>
        </w:rPr>
        <w:t>GPIO Driver</w:t>
      </w:r>
    </w:p>
    <w:p w14:paraId="51CA2C0D" w14:textId="77777777" w:rsidR="003F1C2E" w:rsidRPr="003F1C2E" w:rsidRDefault="003F1C2E" w:rsidP="003F1C2E"/>
    <w:p w14:paraId="700E68B5" w14:textId="77777777" w:rsidR="003D0308" w:rsidRDefault="00000000">
      <w:pPr>
        <w:pStyle w:val="Heading2"/>
      </w:pPr>
      <w:r>
        <w:t>1. Introduction</w:t>
      </w:r>
    </w:p>
    <w:p w14:paraId="73D3DD9D" w14:textId="77777777" w:rsidR="003D0308" w:rsidRDefault="00000000">
      <w:r w:rsidRPr="003F1C2E">
        <w:rPr>
          <w:sz w:val="28"/>
          <w:szCs w:val="28"/>
        </w:rPr>
        <w:t>GPIO is used to configure digital input/output pins for LEDs, switches and alternate peripheral functions</w:t>
      </w:r>
      <w:r>
        <w:t>.</w:t>
      </w:r>
    </w:p>
    <w:p w14:paraId="21E9C59A" w14:textId="77777777" w:rsidR="003D0308" w:rsidRDefault="00000000">
      <w:pPr>
        <w:pStyle w:val="Heading2"/>
      </w:pPr>
      <w:r>
        <w:t>2. Driver Structure</w:t>
      </w:r>
    </w:p>
    <w:p w14:paraId="204E5846" w14:textId="77777777" w:rsidR="003D0308" w:rsidRDefault="00000000">
      <w:r w:rsidRPr="003F1C2E">
        <w:rPr>
          <w:sz w:val="28"/>
          <w:szCs w:val="28"/>
        </w:rPr>
        <w:t>The driver consists of a header (.h) file containing macros, structures and API declarations, and a source (.c) file implementing the peripheral functionality</w:t>
      </w:r>
      <w:r>
        <w:t>.</w:t>
      </w:r>
    </w:p>
    <w:p w14:paraId="789D3929" w14:textId="77777777" w:rsidR="003D0308" w:rsidRDefault="00000000">
      <w:pPr>
        <w:pStyle w:val="Heading2"/>
      </w:pPr>
      <w:r>
        <w:t>3. Initialization</w:t>
      </w:r>
    </w:p>
    <w:p w14:paraId="42A6E1E4" w14:textId="77777777" w:rsidR="003D0308" w:rsidRDefault="00000000">
      <w:r w:rsidRPr="003F1C2E">
        <w:rPr>
          <w:sz w:val="28"/>
          <w:szCs w:val="28"/>
        </w:rPr>
        <w:t>GPIO_</w:t>
      </w:r>
      <w:proofErr w:type="gramStart"/>
      <w:r w:rsidRPr="003F1C2E">
        <w:rPr>
          <w:sz w:val="28"/>
          <w:szCs w:val="28"/>
        </w:rPr>
        <w:t>Init(</w:t>
      </w:r>
      <w:proofErr w:type="gramEnd"/>
      <w:r w:rsidRPr="003F1C2E">
        <w:rPr>
          <w:sz w:val="28"/>
          <w:szCs w:val="28"/>
        </w:rPr>
        <w:t>) enables the GPIO peripheral clock and configures MODER, OTYPER, OSPEEDR, PUPDR and AFR registers based on the selected configuration</w:t>
      </w:r>
      <w:r>
        <w:t>.</w:t>
      </w:r>
    </w:p>
    <w:p w14:paraId="1734B562" w14:textId="77777777" w:rsidR="003D0308" w:rsidRDefault="00000000">
      <w:pPr>
        <w:pStyle w:val="Heading2"/>
      </w:pPr>
      <w:r>
        <w:lastRenderedPageBreak/>
        <w:t>4. APIs Offered</w:t>
      </w:r>
    </w:p>
    <w:p w14:paraId="5C1F2400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GPIO_</w:t>
      </w:r>
      <w:proofErr w:type="gramStart"/>
      <w:r w:rsidRPr="003F1C2E">
        <w:rPr>
          <w:sz w:val="28"/>
          <w:szCs w:val="28"/>
        </w:rPr>
        <w:t>Init(</w:t>
      </w:r>
      <w:proofErr w:type="gramEnd"/>
      <w:r w:rsidRPr="003F1C2E">
        <w:rPr>
          <w:sz w:val="28"/>
          <w:szCs w:val="28"/>
        </w:rPr>
        <w:t>)</w:t>
      </w:r>
    </w:p>
    <w:p w14:paraId="31B50511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GPIO_</w:t>
      </w:r>
      <w:proofErr w:type="gramStart"/>
      <w:r w:rsidRPr="003F1C2E">
        <w:rPr>
          <w:sz w:val="28"/>
          <w:szCs w:val="28"/>
        </w:rPr>
        <w:t>DeInit(</w:t>
      </w:r>
      <w:proofErr w:type="gramEnd"/>
      <w:r w:rsidRPr="003F1C2E">
        <w:rPr>
          <w:sz w:val="28"/>
          <w:szCs w:val="28"/>
        </w:rPr>
        <w:t>)</w:t>
      </w:r>
    </w:p>
    <w:p w14:paraId="08903AB1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GPIO_</w:t>
      </w:r>
      <w:proofErr w:type="gramStart"/>
      <w:r w:rsidRPr="003F1C2E">
        <w:rPr>
          <w:sz w:val="28"/>
          <w:szCs w:val="28"/>
        </w:rPr>
        <w:t>ReadFromInputPin(</w:t>
      </w:r>
      <w:proofErr w:type="gramEnd"/>
      <w:r w:rsidRPr="003F1C2E">
        <w:rPr>
          <w:sz w:val="28"/>
          <w:szCs w:val="28"/>
        </w:rPr>
        <w:t>)</w:t>
      </w:r>
    </w:p>
    <w:p w14:paraId="20283FCA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GPIO_</w:t>
      </w:r>
      <w:proofErr w:type="gramStart"/>
      <w:r w:rsidRPr="003F1C2E">
        <w:rPr>
          <w:sz w:val="28"/>
          <w:szCs w:val="28"/>
        </w:rPr>
        <w:t>ReadFromInputPort(</w:t>
      </w:r>
      <w:proofErr w:type="gramEnd"/>
      <w:r w:rsidRPr="003F1C2E">
        <w:rPr>
          <w:sz w:val="28"/>
          <w:szCs w:val="28"/>
        </w:rPr>
        <w:t>)</w:t>
      </w:r>
    </w:p>
    <w:p w14:paraId="4323F7A8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GPIO_</w:t>
      </w:r>
      <w:proofErr w:type="gramStart"/>
      <w:r w:rsidRPr="003F1C2E">
        <w:rPr>
          <w:sz w:val="28"/>
          <w:szCs w:val="28"/>
        </w:rPr>
        <w:t>WriteToOutputPin(</w:t>
      </w:r>
      <w:proofErr w:type="gramEnd"/>
      <w:r w:rsidRPr="003F1C2E">
        <w:rPr>
          <w:sz w:val="28"/>
          <w:szCs w:val="28"/>
        </w:rPr>
        <w:t>)</w:t>
      </w:r>
    </w:p>
    <w:p w14:paraId="55E0C89D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GPIO_</w:t>
      </w:r>
      <w:proofErr w:type="gramStart"/>
      <w:r w:rsidRPr="003F1C2E">
        <w:rPr>
          <w:sz w:val="28"/>
          <w:szCs w:val="28"/>
        </w:rPr>
        <w:t>WriteToOutputPort(</w:t>
      </w:r>
      <w:proofErr w:type="gramEnd"/>
      <w:r w:rsidRPr="003F1C2E">
        <w:rPr>
          <w:sz w:val="28"/>
          <w:szCs w:val="28"/>
        </w:rPr>
        <w:t>)</w:t>
      </w:r>
    </w:p>
    <w:p w14:paraId="2B7D0E0C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GPIO_</w:t>
      </w:r>
      <w:proofErr w:type="gramStart"/>
      <w:r w:rsidRPr="003F1C2E">
        <w:rPr>
          <w:sz w:val="28"/>
          <w:szCs w:val="28"/>
        </w:rPr>
        <w:t>ToggleOutputPin(</w:t>
      </w:r>
      <w:proofErr w:type="gramEnd"/>
      <w:r w:rsidRPr="003F1C2E">
        <w:rPr>
          <w:sz w:val="28"/>
          <w:szCs w:val="28"/>
        </w:rPr>
        <w:t>)</w:t>
      </w:r>
    </w:p>
    <w:p w14:paraId="7790A21F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GPIO_</w:t>
      </w:r>
      <w:proofErr w:type="gramStart"/>
      <w:r w:rsidRPr="003F1C2E">
        <w:rPr>
          <w:sz w:val="28"/>
          <w:szCs w:val="28"/>
        </w:rPr>
        <w:t>IRQConfig(</w:t>
      </w:r>
      <w:proofErr w:type="gramEnd"/>
      <w:r w:rsidRPr="003F1C2E">
        <w:rPr>
          <w:sz w:val="28"/>
          <w:szCs w:val="28"/>
        </w:rPr>
        <w:t>)</w:t>
      </w:r>
    </w:p>
    <w:p w14:paraId="02A86F35" w14:textId="77777777" w:rsidR="003D0308" w:rsidRDefault="00000000">
      <w:pPr>
        <w:pStyle w:val="ListBullet"/>
      </w:pPr>
      <w:r w:rsidRPr="003F1C2E">
        <w:rPr>
          <w:sz w:val="28"/>
          <w:szCs w:val="28"/>
        </w:rPr>
        <w:t>GPIO_</w:t>
      </w:r>
      <w:proofErr w:type="gramStart"/>
      <w:r w:rsidRPr="003F1C2E">
        <w:rPr>
          <w:sz w:val="28"/>
          <w:szCs w:val="28"/>
        </w:rPr>
        <w:t>IRQHandling</w:t>
      </w:r>
      <w:r>
        <w:t>(</w:t>
      </w:r>
      <w:proofErr w:type="gramEnd"/>
      <w:r>
        <w:t>)</w:t>
      </w:r>
    </w:p>
    <w:p w14:paraId="12BF061E" w14:textId="77777777" w:rsidR="003D0308" w:rsidRDefault="00000000">
      <w:pPr>
        <w:pStyle w:val="Heading2"/>
      </w:pPr>
      <w:r>
        <w:t>5. Hardware Abstraction</w:t>
      </w:r>
    </w:p>
    <w:p w14:paraId="455A79C7" w14:textId="77777777" w:rsidR="003D0308" w:rsidRDefault="00000000">
      <w:r w:rsidRPr="003F1C2E">
        <w:rPr>
          <w:sz w:val="28"/>
          <w:szCs w:val="28"/>
        </w:rPr>
        <w:t>The application fills a GPIO_Handle_t structure and calls GPIO_</w:t>
      </w:r>
      <w:proofErr w:type="gramStart"/>
      <w:r w:rsidRPr="003F1C2E">
        <w:rPr>
          <w:sz w:val="28"/>
          <w:szCs w:val="28"/>
        </w:rPr>
        <w:t>Init(</w:t>
      </w:r>
      <w:proofErr w:type="gramEnd"/>
      <w:r w:rsidRPr="003F1C2E">
        <w:rPr>
          <w:sz w:val="28"/>
          <w:szCs w:val="28"/>
        </w:rPr>
        <w:t>). The driver performs all required register configuration internally</w:t>
      </w:r>
      <w:r>
        <w:t>.</w:t>
      </w:r>
    </w:p>
    <w:p w14:paraId="3AFE9FB6" w14:textId="77777777" w:rsidR="003D0308" w:rsidRDefault="00000000">
      <w:pPr>
        <w:pStyle w:val="Heading2"/>
      </w:pPr>
      <w:r>
        <w:t>6. Example Application</w:t>
      </w:r>
    </w:p>
    <w:p w14:paraId="5541C97B" w14:textId="774B4052" w:rsidR="003D0308" w:rsidRPr="003F1C2E" w:rsidRDefault="00000000">
      <w:pPr>
        <w:rPr>
          <w:sz w:val="28"/>
          <w:szCs w:val="28"/>
        </w:rPr>
      </w:pPr>
      <w:r w:rsidRPr="003F1C2E">
        <w:rPr>
          <w:sz w:val="28"/>
          <w:szCs w:val="28"/>
        </w:rPr>
        <w:t xml:space="preserve">LED blinking </w:t>
      </w:r>
    </w:p>
    <w:p w14:paraId="57DB4EA5" w14:textId="77777777" w:rsidR="003D0308" w:rsidRDefault="00000000">
      <w:pPr>
        <w:pStyle w:val="Heading2"/>
      </w:pPr>
      <w:r>
        <w:t>7. Summary</w:t>
      </w:r>
    </w:p>
    <w:p w14:paraId="1364FD6A" w14:textId="77777777" w:rsidR="003D0308" w:rsidRDefault="00000000">
      <w:r w:rsidRPr="003F1C2E">
        <w:rPr>
          <w:sz w:val="28"/>
          <w:szCs w:val="28"/>
        </w:rPr>
        <w:t>The GPIO Driver provides reusable APIs that simplify application development and reduce direct register manipulation</w:t>
      </w:r>
      <w:r>
        <w:t>.</w:t>
      </w:r>
    </w:p>
    <w:p w14:paraId="245A8D72" w14:textId="77777777" w:rsidR="003D0308" w:rsidRPr="003F1C2E" w:rsidRDefault="00000000">
      <w:pPr>
        <w:pStyle w:val="Heading1"/>
        <w:rPr>
          <w:sz w:val="40"/>
          <w:szCs w:val="40"/>
        </w:rPr>
      </w:pPr>
      <w:r w:rsidRPr="003F1C2E">
        <w:rPr>
          <w:sz w:val="40"/>
          <w:szCs w:val="40"/>
        </w:rPr>
        <w:t>USART Driver</w:t>
      </w:r>
    </w:p>
    <w:p w14:paraId="40F12242" w14:textId="77777777" w:rsidR="003D0308" w:rsidRDefault="00000000">
      <w:pPr>
        <w:pStyle w:val="Heading2"/>
      </w:pPr>
      <w:r>
        <w:t>1. Introduction</w:t>
      </w:r>
    </w:p>
    <w:p w14:paraId="7DBC21A1" w14:textId="77777777" w:rsidR="003D0308" w:rsidRDefault="00000000">
      <w:r w:rsidRPr="003F1C2E">
        <w:rPr>
          <w:sz w:val="28"/>
          <w:szCs w:val="28"/>
        </w:rPr>
        <w:t>USART provides asynchronous serial communication for debugging and data transfer</w:t>
      </w:r>
      <w:r>
        <w:t>.</w:t>
      </w:r>
    </w:p>
    <w:p w14:paraId="35630DA8" w14:textId="77777777" w:rsidR="003D0308" w:rsidRDefault="00000000">
      <w:pPr>
        <w:pStyle w:val="Heading2"/>
      </w:pPr>
      <w:r>
        <w:t>2. Driver Structure</w:t>
      </w:r>
    </w:p>
    <w:p w14:paraId="340FBCB9" w14:textId="77777777" w:rsidR="003D0308" w:rsidRPr="003F1C2E" w:rsidRDefault="00000000">
      <w:pPr>
        <w:rPr>
          <w:sz w:val="28"/>
          <w:szCs w:val="28"/>
        </w:rPr>
      </w:pPr>
      <w:r w:rsidRPr="003F1C2E">
        <w:rPr>
          <w:sz w:val="28"/>
          <w:szCs w:val="28"/>
        </w:rPr>
        <w:t>The driver consists of a header (.h) file containing macros, structures and API declarations, and a source (.c) file implementing the peripheral functionality.</w:t>
      </w:r>
    </w:p>
    <w:p w14:paraId="5AC7E51D" w14:textId="77777777" w:rsidR="003D0308" w:rsidRDefault="00000000">
      <w:pPr>
        <w:pStyle w:val="Heading2"/>
      </w:pPr>
      <w:r>
        <w:t>3. Initialization</w:t>
      </w:r>
    </w:p>
    <w:p w14:paraId="41AD768E" w14:textId="77777777" w:rsidR="003D0308" w:rsidRPr="003F1C2E" w:rsidRDefault="00000000">
      <w:pPr>
        <w:rPr>
          <w:sz w:val="28"/>
          <w:szCs w:val="28"/>
        </w:rPr>
      </w:pPr>
      <w:r w:rsidRPr="003F1C2E">
        <w:rPr>
          <w:sz w:val="28"/>
          <w:szCs w:val="28"/>
        </w:rPr>
        <w:t>USART_</w:t>
      </w:r>
      <w:proofErr w:type="gramStart"/>
      <w:r w:rsidRPr="003F1C2E">
        <w:rPr>
          <w:sz w:val="28"/>
          <w:szCs w:val="28"/>
        </w:rPr>
        <w:t>Init(</w:t>
      </w:r>
      <w:proofErr w:type="gramEnd"/>
      <w:r w:rsidRPr="003F1C2E">
        <w:rPr>
          <w:sz w:val="28"/>
          <w:szCs w:val="28"/>
        </w:rPr>
        <w:t>) configures baud rate, word length, parity, stop bits, mode and hardware flow control through USART registers.</w:t>
      </w:r>
    </w:p>
    <w:p w14:paraId="36AA0A71" w14:textId="77777777" w:rsidR="003D0308" w:rsidRDefault="00000000">
      <w:pPr>
        <w:pStyle w:val="Heading2"/>
      </w:pPr>
      <w:r>
        <w:t>4. APIs Offered</w:t>
      </w:r>
    </w:p>
    <w:p w14:paraId="345F5742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USART_</w:t>
      </w:r>
      <w:proofErr w:type="gramStart"/>
      <w:r w:rsidRPr="003F1C2E">
        <w:rPr>
          <w:sz w:val="28"/>
          <w:szCs w:val="28"/>
        </w:rPr>
        <w:t>Init(</w:t>
      </w:r>
      <w:proofErr w:type="gramEnd"/>
      <w:r w:rsidRPr="003F1C2E">
        <w:rPr>
          <w:sz w:val="28"/>
          <w:szCs w:val="28"/>
        </w:rPr>
        <w:t>)</w:t>
      </w:r>
    </w:p>
    <w:p w14:paraId="48A36062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USART_</w:t>
      </w:r>
      <w:proofErr w:type="gramStart"/>
      <w:r w:rsidRPr="003F1C2E">
        <w:rPr>
          <w:sz w:val="28"/>
          <w:szCs w:val="28"/>
        </w:rPr>
        <w:t>SendData(</w:t>
      </w:r>
      <w:proofErr w:type="gramEnd"/>
      <w:r w:rsidRPr="003F1C2E">
        <w:rPr>
          <w:sz w:val="28"/>
          <w:szCs w:val="28"/>
        </w:rPr>
        <w:t>)</w:t>
      </w:r>
    </w:p>
    <w:p w14:paraId="3EB56E89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USART_</w:t>
      </w:r>
      <w:proofErr w:type="gramStart"/>
      <w:r w:rsidRPr="003F1C2E">
        <w:rPr>
          <w:sz w:val="28"/>
          <w:szCs w:val="28"/>
        </w:rPr>
        <w:t>ReceiveData(</w:t>
      </w:r>
      <w:proofErr w:type="gramEnd"/>
      <w:r w:rsidRPr="003F1C2E">
        <w:rPr>
          <w:sz w:val="28"/>
          <w:szCs w:val="28"/>
        </w:rPr>
        <w:t>)</w:t>
      </w:r>
    </w:p>
    <w:p w14:paraId="515E5CED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USART_</w:t>
      </w:r>
      <w:proofErr w:type="gramStart"/>
      <w:r w:rsidRPr="003F1C2E">
        <w:rPr>
          <w:sz w:val="28"/>
          <w:szCs w:val="28"/>
        </w:rPr>
        <w:t>SendString(</w:t>
      </w:r>
      <w:proofErr w:type="gramEnd"/>
      <w:r w:rsidRPr="003F1C2E">
        <w:rPr>
          <w:sz w:val="28"/>
          <w:szCs w:val="28"/>
        </w:rPr>
        <w:t>)</w:t>
      </w:r>
    </w:p>
    <w:p w14:paraId="2C1FE42A" w14:textId="77777777" w:rsidR="003D0308" w:rsidRDefault="00000000">
      <w:pPr>
        <w:pStyle w:val="ListBullet"/>
      </w:pPr>
      <w:r w:rsidRPr="003F1C2E">
        <w:rPr>
          <w:sz w:val="28"/>
          <w:szCs w:val="28"/>
        </w:rPr>
        <w:t>USART_</w:t>
      </w:r>
      <w:proofErr w:type="gramStart"/>
      <w:r w:rsidRPr="003F1C2E">
        <w:rPr>
          <w:sz w:val="28"/>
          <w:szCs w:val="28"/>
        </w:rPr>
        <w:t>PeripheralControl</w:t>
      </w:r>
      <w:r>
        <w:t>(</w:t>
      </w:r>
      <w:proofErr w:type="gramEnd"/>
      <w:r>
        <w:t>)</w:t>
      </w:r>
    </w:p>
    <w:p w14:paraId="5E80E098" w14:textId="77777777" w:rsidR="003D0308" w:rsidRDefault="00000000">
      <w:pPr>
        <w:pStyle w:val="Heading2"/>
      </w:pPr>
      <w:r>
        <w:t>5. Hardware Abstraction</w:t>
      </w:r>
    </w:p>
    <w:p w14:paraId="1135100C" w14:textId="77777777" w:rsidR="003D0308" w:rsidRPr="003F1C2E" w:rsidRDefault="00000000">
      <w:pPr>
        <w:rPr>
          <w:sz w:val="28"/>
          <w:szCs w:val="28"/>
        </w:rPr>
      </w:pPr>
      <w:r w:rsidRPr="003F1C2E">
        <w:rPr>
          <w:sz w:val="28"/>
          <w:szCs w:val="28"/>
        </w:rPr>
        <w:t>The driver hides BRR, CR1, CR2 and CR3 register programming. Applications only provide configuration values.</w:t>
      </w:r>
    </w:p>
    <w:p w14:paraId="3BB55442" w14:textId="77777777" w:rsidR="003D0308" w:rsidRDefault="00000000">
      <w:pPr>
        <w:pStyle w:val="Heading2"/>
      </w:pPr>
      <w:r>
        <w:t>6. Example Application</w:t>
      </w:r>
    </w:p>
    <w:p w14:paraId="366E2EC9" w14:textId="77777777" w:rsidR="003D0308" w:rsidRDefault="00000000">
      <w:r w:rsidRPr="003F1C2E">
        <w:rPr>
          <w:sz w:val="28"/>
          <w:szCs w:val="28"/>
        </w:rPr>
        <w:t>Sending 'Button Pressed' messages and printing sensor data to Tera Term</w:t>
      </w:r>
      <w:r>
        <w:t>.</w:t>
      </w:r>
    </w:p>
    <w:p w14:paraId="3C05A172" w14:textId="77777777" w:rsidR="003D0308" w:rsidRDefault="00000000">
      <w:pPr>
        <w:pStyle w:val="Heading2"/>
      </w:pPr>
      <w:r>
        <w:t>7. Summary</w:t>
      </w:r>
    </w:p>
    <w:p w14:paraId="3F0F76BE" w14:textId="77777777" w:rsidR="003D0308" w:rsidRPr="003F1C2E" w:rsidRDefault="00000000">
      <w:pPr>
        <w:rPr>
          <w:sz w:val="28"/>
          <w:szCs w:val="28"/>
        </w:rPr>
      </w:pPr>
      <w:r w:rsidRPr="003F1C2E">
        <w:rPr>
          <w:sz w:val="28"/>
          <w:szCs w:val="28"/>
        </w:rPr>
        <w:t>The USART Driver provides reusable APIs that simplify application development and reduce direct register manipulation.</w:t>
      </w:r>
    </w:p>
    <w:p w14:paraId="4F4B392E" w14:textId="77777777" w:rsidR="003D0308" w:rsidRPr="003F1C2E" w:rsidRDefault="00000000">
      <w:pPr>
        <w:pStyle w:val="Heading1"/>
        <w:rPr>
          <w:sz w:val="40"/>
          <w:szCs w:val="40"/>
        </w:rPr>
      </w:pPr>
      <w:r w:rsidRPr="003F1C2E">
        <w:rPr>
          <w:sz w:val="40"/>
          <w:szCs w:val="40"/>
        </w:rPr>
        <w:t>SPI Driver</w:t>
      </w:r>
    </w:p>
    <w:p w14:paraId="13DD719B" w14:textId="77777777" w:rsidR="003D0308" w:rsidRDefault="00000000">
      <w:pPr>
        <w:pStyle w:val="Heading2"/>
      </w:pPr>
      <w:r>
        <w:t>1. Introduction</w:t>
      </w:r>
    </w:p>
    <w:p w14:paraId="315BFD42" w14:textId="77777777" w:rsidR="003D0308" w:rsidRPr="003F1C2E" w:rsidRDefault="00000000">
      <w:pPr>
        <w:rPr>
          <w:sz w:val="28"/>
          <w:szCs w:val="28"/>
        </w:rPr>
      </w:pPr>
      <w:r w:rsidRPr="003F1C2E">
        <w:rPr>
          <w:sz w:val="28"/>
          <w:szCs w:val="28"/>
        </w:rPr>
        <w:t>SPI enables high-speed synchronous communication with external peripherals.</w:t>
      </w:r>
    </w:p>
    <w:p w14:paraId="310F9E6D" w14:textId="77777777" w:rsidR="003D0308" w:rsidRDefault="00000000">
      <w:pPr>
        <w:pStyle w:val="Heading2"/>
      </w:pPr>
      <w:r>
        <w:t>2. Driver Structure</w:t>
      </w:r>
    </w:p>
    <w:p w14:paraId="3F3D8015" w14:textId="77777777" w:rsidR="003D0308" w:rsidRDefault="00000000">
      <w:r w:rsidRPr="003F1C2E">
        <w:rPr>
          <w:sz w:val="28"/>
          <w:szCs w:val="28"/>
        </w:rPr>
        <w:t>The driver consists of a header (.h) file containing macros, structures and API declarations, and a source (.c) file implementing the peripheral functionality</w:t>
      </w:r>
      <w:r>
        <w:t>.</w:t>
      </w:r>
    </w:p>
    <w:p w14:paraId="35678038" w14:textId="77777777" w:rsidR="003D0308" w:rsidRDefault="00000000">
      <w:pPr>
        <w:pStyle w:val="Heading2"/>
      </w:pPr>
      <w:r>
        <w:t>3. Initialization</w:t>
      </w:r>
    </w:p>
    <w:p w14:paraId="5EAEAEF9" w14:textId="77777777" w:rsidR="003D0308" w:rsidRPr="003F1C2E" w:rsidRDefault="00000000">
      <w:pPr>
        <w:rPr>
          <w:sz w:val="28"/>
          <w:szCs w:val="28"/>
        </w:rPr>
      </w:pPr>
      <w:r w:rsidRPr="003F1C2E">
        <w:rPr>
          <w:sz w:val="28"/>
          <w:szCs w:val="28"/>
        </w:rPr>
        <w:t>SPI_</w:t>
      </w:r>
      <w:proofErr w:type="gramStart"/>
      <w:r w:rsidRPr="003F1C2E">
        <w:rPr>
          <w:sz w:val="28"/>
          <w:szCs w:val="28"/>
        </w:rPr>
        <w:t>Init(</w:t>
      </w:r>
      <w:proofErr w:type="gramEnd"/>
      <w:r w:rsidRPr="003F1C2E">
        <w:rPr>
          <w:sz w:val="28"/>
          <w:szCs w:val="28"/>
        </w:rPr>
        <w:t>) configures master/slave mode, baud rate, CPOL, CPHA, data frame format and software slave management.</w:t>
      </w:r>
    </w:p>
    <w:p w14:paraId="6E7B5CFF" w14:textId="77777777" w:rsidR="003D0308" w:rsidRDefault="00000000">
      <w:pPr>
        <w:pStyle w:val="Heading2"/>
      </w:pPr>
      <w:r>
        <w:t>4. APIs Offered</w:t>
      </w:r>
    </w:p>
    <w:p w14:paraId="0DAB9AFA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SPI_</w:t>
      </w:r>
      <w:proofErr w:type="gramStart"/>
      <w:r w:rsidRPr="003F1C2E">
        <w:rPr>
          <w:sz w:val="28"/>
          <w:szCs w:val="28"/>
        </w:rPr>
        <w:t>Init(</w:t>
      </w:r>
      <w:proofErr w:type="gramEnd"/>
      <w:r w:rsidRPr="003F1C2E">
        <w:rPr>
          <w:sz w:val="28"/>
          <w:szCs w:val="28"/>
        </w:rPr>
        <w:t>)</w:t>
      </w:r>
    </w:p>
    <w:p w14:paraId="0B651183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SPI_</w:t>
      </w:r>
      <w:proofErr w:type="gramStart"/>
      <w:r w:rsidRPr="003F1C2E">
        <w:rPr>
          <w:sz w:val="28"/>
          <w:szCs w:val="28"/>
        </w:rPr>
        <w:t>SendData(</w:t>
      </w:r>
      <w:proofErr w:type="gramEnd"/>
      <w:r w:rsidRPr="003F1C2E">
        <w:rPr>
          <w:sz w:val="28"/>
          <w:szCs w:val="28"/>
        </w:rPr>
        <w:t>)</w:t>
      </w:r>
    </w:p>
    <w:p w14:paraId="3F5D73E8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SPI_</w:t>
      </w:r>
      <w:proofErr w:type="gramStart"/>
      <w:r w:rsidRPr="003F1C2E">
        <w:rPr>
          <w:sz w:val="28"/>
          <w:szCs w:val="28"/>
        </w:rPr>
        <w:t>ReceiveData(</w:t>
      </w:r>
      <w:proofErr w:type="gramEnd"/>
      <w:r w:rsidRPr="003F1C2E">
        <w:rPr>
          <w:sz w:val="28"/>
          <w:szCs w:val="28"/>
        </w:rPr>
        <w:t>)</w:t>
      </w:r>
    </w:p>
    <w:p w14:paraId="7F345049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SPI_</w:t>
      </w:r>
      <w:proofErr w:type="gramStart"/>
      <w:r w:rsidRPr="003F1C2E">
        <w:rPr>
          <w:sz w:val="28"/>
          <w:szCs w:val="28"/>
        </w:rPr>
        <w:t>PeripheralControl(</w:t>
      </w:r>
      <w:proofErr w:type="gramEnd"/>
      <w:r w:rsidRPr="003F1C2E">
        <w:rPr>
          <w:sz w:val="28"/>
          <w:szCs w:val="28"/>
        </w:rPr>
        <w:t>)</w:t>
      </w:r>
    </w:p>
    <w:p w14:paraId="14F90BE4" w14:textId="77777777" w:rsidR="003D0308" w:rsidRDefault="00000000">
      <w:pPr>
        <w:pStyle w:val="Heading2"/>
      </w:pPr>
      <w:r>
        <w:t>5. Hardware Abstraction</w:t>
      </w:r>
    </w:p>
    <w:p w14:paraId="3149D79C" w14:textId="77777777" w:rsidR="003D0308" w:rsidRPr="003F1C2E" w:rsidRDefault="00000000">
      <w:pPr>
        <w:rPr>
          <w:sz w:val="28"/>
          <w:szCs w:val="28"/>
        </w:rPr>
      </w:pPr>
      <w:r w:rsidRPr="003F1C2E">
        <w:rPr>
          <w:sz w:val="28"/>
          <w:szCs w:val="28"/>
        </w:rPr>
        <w:t>Applications exchange data through API calls while the driver handles status flags and register access.</w:t>
      </w:r>
    </w:p>
    <w:p w14:paraId="78E154D5" w14:textId="77777777" w:rsidR="003D0308" w:rsidRDefault="00000000">
      <w:pPr>
        <w:pStyle w:val="Heading2"/>
      </w:pPr>
      <w:r>
        <w:t>6. Example Application</w:t>
      </w:r>
    </w:p>
    <w:p w14:paraId="7780756C" w14:textId="77777777" w:rsidR="003D0308" w:rsidRPr="003F1C2E" w:rsidRDefault="00000000">
      <w:pPr>
        <w:rPr>
          <w:sz w:val="28"/>
          <w:szCs w:val="28"/>
        </w:rPr>
      </w:pPr>
      <w:r w:rsidRPr="003F1C2E">
        <w:rPr>
          <w:sz w:val="28"/>
          <w:szCs w:val="28"/>
        </w:rPr>
        <w:t>Sending a test pattern to an SPI device.</w:t>
      </w:r>
    </w:p>
    <w:p w14:paraId="1625AECB" w14:textId="77777777" w:rsidR="003D0308" w:rsidRDefault="00000000">
      <w:pPr>
        <w:pStyle w:val="Heading2"/>
      </w:pPr>
      <w:r>
        <w:t>7. Summary</w:t>
      </w:r>
    </w:p>
    <w:p w14:paraId="3EAF4D48" w14:textId="77777777" w:rsidR="003D0308" w:rsidRPr="003F1C2E" w:rsidRDefault="00000000">
      <w:pPr>
        <w:rPr>
          <w:sz w:val="28"/>
          <w:szCs w:val="28"/>
        </w:rPr>
      </w:pPr>
      <w:r w:rsidRPr="003F1C2E">
        <w:rPr>
          <w:sz w:val="28"/>
          <w:szCs w:val="28"/>
        </w:rPr>
        <w:t>The SPI Driver provides reusable APIs that simplify application development and reduce direct register manipulation.</w:t>
      </w:r>
    </w:p>
    <w:p w14:paraId="66348B16" w14:textId="77777777" w:rsidR="003D0308" w:rsidRPr="003F1C2E" w:rsidRDefault="00000000">
      <w:pPr>
        <w:pStyle w:val="Heading1"/>
        <w:rPr>
          <w:sz w:val="40"/>
          <w:szCs w:val="40"/>
        </w:rPr>
      </w:pPr>
      <w:r w:rsidRPr="003F1C2E">
        <w:rPr>
          <w:sz w:val="40"/>
          <w:szCs w:val="40"/>
        </w:rPr>
        <w:t>I2C Driver</w:t>
      </w:r>
    </w:p>
    <w:p w14:paraId="08C8B339" w14:textId="77777777" w:rsidR="003D0308" w:rsidRDefault="00000000">
      <w:pPr>
        <w:pStyle w:val="Heading2"/>
      </w:pPr>
      <w:r>
        <w:t>1. Introduction</w:t>
      </w:r>
    </w:p>
    <w:p w14:paraId="16903839" w14:textId="77777777" w:rsidR="003D0308" w:rsidRDefault="00000000">
      <w:r w:rsidRPr="003F1C2E">
        <w:rPr>
          <w:sz w:val="28"/>
          <w:szCs w:val="28"/>
        </w:rPr>
        <w:t>I2C communicates with external sensors, EEPROMs and RTC devices over SDA and SCL</w:t>
      </w:r>
      <w:r>
        <w:t>.</w:t>
      </w:r>
    </w:p>
    <w:p w14:paraId="35C9A41F" w14:textId="77777777" w:rsidR="003D0308" w:rsidRDefault="00000000">
      <w:pPr>
        <w:pStyle w:val="Heading2"/>
      </w:pPr>
      <w:r>
        <w:t>2. Driver Structure</w:t>
      </w:r>
    </w:p>
    <w:p w14:paraId="13AA02B2" w14:textId="77777777" w:rsidR="003D0308" w:rsidRPr="003F1C2E" w:rsidRDefault="00000000">
      <w:pPr>
        <w:rPr>
          <w:sz w:val="28"/>
          <w:szCs w:val="28"/>
        </w:rPr>
      </w:pPr>
      <w:r w:rsidRPr="003F1C2E">
        <w:rPr>
          <w:sz w:val="28"/>
          <w:szCs w:val="28"/>
        </w:rPr>
        <w:t>The driver consists of a header (.h) file containing macros, structures and API declarations, and a source (.c) file implementing the peripheral functionality.</w:t>
      </w:r>
    </w:p>
    <w:p w14:paraId="7C361A70" w14:textId="77777777" w:rsidR="003D0308" w:rsidRDefault="00000000">
      <w:pPr>
        <w:pStyle w:val="Heading2"/>
      </w:pPr>
      <w:r>
        <w:t>3. Initialization</w:t>
      </w:r>
    </w:p>
    <w:p w14:paraId="42A1283C" w14:textId="77777777" w:rsidR="003D0308" w:rsidRPr="003F1C2E" w:rsidRDefault="00000000">
      <w:pPr>
        <w:rPr>
          <w:sz w:val="28"/>
          <w:szCs w:val="28"/>
        </w:rPr>
      </w:pPr>
      <w:r w:rsidRPr="003F1C2E">
        <w:rPr>
          <w:sz w:val="28"/>
          <w:szCs w:val="28"/>
        </w:rPr>
        <w:t>I2C_</w:t>
      </w:r>
      <w:proofErr w:type="gramStart"/>
      <w:r w:rsidRPr="003F1C2E">
        <w:rPr>
          <w:sz w:val="28"/>
          <w:szCs w:val="28"/>
        </w:rPr>
        <w:t>Init(</w:t>
      </w:r>
      <w:proofErr w:type="gramEnd"/>
      <w:r w:rsidRPr="003F1C2E">
        <w:rPr>
          <w:sz w:val="28"/>
          <w:szCs w:val="28"/>
        </w:rPr>
        <w:t>) configures clock speed, ACK control, own address, CCR and TRISE registers for standard mode operation.</w:t>
      </w:r>
    </w:p>
    <w:p w14:paraId="3B914EDA" w14:textId="77777777" w:rsidR="003D0308" w:rsidRDefault="00000000">
      <w:pPr>
        <w:pStyle w:val="Heading2"/>
      </w:pPr>
      <w:r>
        <w:t>4. APIs Offered</w:t>
      </w:r>
    </w:p>
    <w:p w14:paraId="508ADEDB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I2C_</w:t>
      </w:r>
      <w:proofErr w:type="gramStart"/>
      <w:r w:rsidRPr="003F1C2E">
        <w:rPr>
          <w:sz w:val="28"/>
          <w:szCs w:val="28"/>
        </w:rPr>
        <w:t>Init(</w:t>
      </w:r>
      <w:proofErr w:type="gramEnd"/>
      <w:r w:rsidRPr="003F1C2E">
        <w:rPr>
          <w:sz w:val="28"/>
          <w:szCs w:val="28"/>
        </w:rPr>
        <w:t>)</w:t>
      </w:r>
    </w:p>
    <w:p w14:paraId="4DDBA8F6" w14:textId="50AE9C43" w:rsidR="00B271CB" w:rsidRPr="00B271CB" w:rsidRDefault="00000000" w:rsidP="00B271CB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I2C_</w:t>
      </w:r>
      <w:proofErr w:type="gramStart"/>
      <w:r w:rsidRPr="003F1C2E">
        <w:rPr>
          <w:sz w:val="28"/>
          <w:szCs w:val="28"/>
        </w:rPr>
        <w:t>MasterSendData(</w:t>
      </w:r>
      <w:proofErr w:type="gramEnd"/>
      <w:r w:rsidRPr="003F1C2E">
        <w:rPr>
          <w:sz w:val="28"/>
          <w:szCs w:val="28"/>
        </w:rPr>
        <w:t>)</w:t>
      </w:r>
    </w:p>
    <w:p w14:paraId="274E445E" w14:textId="77777777" w:rsidR="003D0308" w:rsidRPr="003F1C2E" w:rsidRDefault="00000000">
      <w:pPr>
        <w:pStyle w:val="ListBullet"/>
        <w:rPr>
          <w:sz w:val="28"/>
          <w:szCs w:val="28"/>
        </w:rPr>
      </w:pPr>
      <w:r w:rsidRPr="003F1C2E">
        <w:rPr>
          <w:sz w:val="28"/>
          <w:szCs w:val="28"/>
        </w:rPr>
        <w:t>I2C_</w:t>
      </w:r>
      <w:proofErr w:type="gramStart"/>
      <w:r w:rsidRPr="003F1C2E">
        <w:rPr>
          <w:sz w:val="28"/>
          <w:szCs w:val="28"/>
        </w:rPr>
        <w:t>MasterReceiveData(</w:t>
      </w:r>
      <w:proofErr w:type="gramEnd"/>
      <w:r w:rsidRPr="003F1C2E">
        <w:rPr>
          <w:sz w:val="28"/>
          <w:szCs w:val="28"/>
        </w:rPr>
        <w:t>)</w:t>
      </w:r>
    </w:p>
    <w:p w14:paraId="00A1851F" w14:textId="77777777" w:rsidR="003D0308" w:rsidRDefault="00000000">
      <w:pPr>
        <w:pStyle w:val="ListBullet"/>
      </w:pPr>
      <w:r w:rsidRPr="003F1C2E">
        <w:rPr>
          <w:sz w:val="28"/>
          <w:szCs w:val="28"/>
        </w:rPr>
        <w:t>I2C_</w:t>
      </w:r>
      <w:proofErr w:type="gramStart"/>
      <w:r w:rsidRPr="003F1C2E">
        <w:rPr>
          <w:sz w:val="28"/>
          <w:szCs w:val="28"/>
        </w:rPr>
        <w:t>PeripheralControl</w:t>
      </w:r>
      <w:r>
        <w:t>(</w:t>
      </w:r>
      <w:proofErr w:type="gramEnd"/>
      <w:r>
        <w:t>)</w:t>
      </w:r>
    </w:p>
    <w:p w14:paraId="3E77011C" w14:textId="780C3B1C" w:rsidR="00B271CB" w:rsidRPr="007354C6" w:rsidRDefault="00B271CB" w:rsidP="007354C6">
      <w:pPr>
        <w:pStyle w:val="ListBullet"/>
        <w:numPr>
          <w:ilvl w:val="0"/>
          <w:numId w:val="0"/>
        </w:numPr>
        <w:ind w:left="360"/>
        <w:rPr>
          <w:color w:val="CCCCCC"/>
        </w:rPr>
      </w:pPr>
    </w:p>
    <w:p w14:paraId="7594515E" w14:textId="7D9FF10D" w:rsidR="00B271CB" w:rsidRPr="007354C6" w:rsidRDefault="007354C6">
      <w:pPr>
        <w:pStyle w:val="Heading2"/>
        <w:rPr>
          <w:sz w:val="28"/>
          <w:szCs w:val="28"/>
        </w:rPr>
      </w:pPr>
      <w:r w:rsidRPr="007354C6">
        <w:rPr>
          <w:sz w:val="28"/>
          <w:szCs w:val="28"/>
        </w:rPr>
        <w:t xml:space="preserve">Implementation of </w:t>
      </w:r>
      <w:r>
        <w:rPr>
          <w:sz w:val="28"/>
          <w:szCs w:val="28"/>
        </w:rPr>
        <w:t>I2C_</w:t>
      </w:r>
      <w:r w:rsidRPr="007354C6">
        <w:rPr>
          <w:sz w:val="28"/>
          <w:szCs w:val="28"/>
        </w:rPr>
        <w:t>Master</w:t>
      </w:r>
      <w:r>
        <w:rPr>
          <w:sz w:val="28"/>
          <w:szCs w:val="28"/>
        </w:rPr>
        <w:t>_R</w:t>
      </w:r>
      <w:r w:rsidRPr="007354C6">
        <w:rPr>
          <w:sz w:val="28"/>
          <w:szCs w:val="28"/>
        </w:rPr>
        <w:t>eceive</w:t>
      </w:r>
      <w:r>
        <w:rPr>
          <w:sz w:val="28"/>
          <w:szCs w:val="28"/>
        </w:rPr>
        <w:t>_D</w:t>
      </w:r>
      <w:r w:rsidRPr="007354C6">
        <w:rPr>
          <w:sz w:val="28"/>
          <w:szCs w:val="28"/>
        </w:rPr>
        <w:t>ata</w:t>
      </w:r>
    </w:p>
    <w:p w14:paraId="4D45CA02" w14:textId="77777777" w:rsidR="007354C6" w:rsidRPr="007354C6" w:rsidRDefault="007354C6" w:rsidP="007354C6"/>
    <w:p w14:paraId="042A6CAA" w14:textId="77777777" w:rsidR="007354C6" w:rsidRPr="007354C6" w:rsidRDefault="007354C6" w:rsidP="007354C6">
      <w:pPr>
        <w:rPr>
          <w:lang w:val="en-IN"/>
        </w:rPr>
      </w:pPr>
      <w:r w:rsidRPr="007354C6">
        <w:rPr>
          <w:b/>
          <w:bCs/>
          <w:lang w:val="en-IN"/>
        </w:rPr>
        <w:t>void</w:t>
      </w:r>
      <w:r w:rsidRPr="007354C6">
        <w:rPr>
          <w:lang w:val="en-IN"/>
        </w:rPr>
        <w:t xml:space="preserve"> </w:t>
      </w:r>
      <w:r w:rsidRPr="007354C6">
        <w:rPr>
          <w:b/>
          <w:bCs/>
          <w:lang w:val="en-IN"/>
        </w:rPr>
        <w:t>I2C_</w:t>
      </w:r>
      <w:proofErr w:type="gramStart"/>
      <w:r w:rsidRPr="007354C6">
        <w:rPr>
          <w:b/>
          <w:bCs/>
          <w:lang w:val="en-IN"/>
        </w:rPr>
        <w:t>MasterReceiveData</w:t>
      </w:r>
      <w:r w:rsidRPr="007354C6">
        <w:rPr>
          <w:lang w:val="en-IN"/>
        </w:rPr>
        <w:t>(</w:t>
      </w:r>
      <w:proofErr w:type="gramEnd"/>
      <w:r w:rsidRPr="007354C6">
        <w:rPr>
          <w:b/>
          <w:bCs/>
          <w:lang w:val="en-IN"/>
        </w:rPr>
        <w:t>I2C_Handle_t</w:t>
      </w:r>
      <w:r w:rsidRPr="007354C6">
        <w:rPr>
          <w:lang w:val="en-IN"/>
        </w:rPr>
        <w:t xml:space="preserve"> *pI2CHandle,</w:t>
      </w:r>
    </w:p>
    <w:p w14:paraId="6A9757C6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                   </w:t>
      </w:r>
      <w:r w:rsidRPr="007354C6">
        <w:rPr>
          <w:b/>
          <w:bCs/>
          <w:lang w:val="en-IN"/>
        </w:rPr>
        <w:t>uint8_t</w:t>
      </w:r>
      <w:r w:rsidRPr="007354C6">
        <w:rPr>
          <w:lang w:val="en-IN"/>
        </w:rPr>
        <w:t xml:space="preserve"> *</w:t>
      </w:r>
      <w:proofErr w:type="spellStart"/>
      <w:r w:rsidRPr="007354C6">
        <w:rPr>
          <w:lang w:val="en-IN"/>
        </w:rPr>
        <w:t>pRxBuffer</w:t>
      </w:r>
      <w:proofErr w:type="spellEnd"/>
      <w:r w:rsidRPr="007354C6">
        <w:rPr>
          <w:lang w:val="en-IN"/>
        </w:rPr>
        <w:t>,</w:t>
      </w:r>
    </w:p>
    <w:p w14:paraId="4B0F329A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                   </w:t>
      </w:r>
      <w:r w:rsidRPr="007354C6">
        <w:rPr>
          <w:b/>
          <w:bCs/>
          <w:lang w:val="en-IN"/>
        </w:rPr>
        <w:t>uint32_t</w:t>
      </w:r>
      <w:r w:rsidRPr="007354C6">
        <w:rPr>
          <w:lang w:val="en-IN"/>
        </w:rPr>
        <w:t xml:space="preserve"> Len,</w:t>
      </w:r>
    </w:p>
    <w:p w14:paraId="21151876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                   </w:t>
      </w:r>
      <w:r w:rsidRPr="007354C6">
        <w:rPr>
          <w:b/>
          <w:bCs/>
          <w:lang w:val="en-IN"/>
        </w:rPr>
        <w:t>uint8_t</w:t>
      </w:r>
      <w:r w:rsidRPr="007354C6">
        <w:rPr>
          <w:lang w:val="en-IN"/>
        </w:rPr>
        <w:t xml:space="preserve"> </w:t>
      </w:r>
      <w:proofErr w:type="spellStart"/>
      <w:r w:rsidRPr="007354C6">
        <w:rPr>
          <w:lang w:val="en-IN"/>
        </w:rPr>
        <w:t>SlaveAddr</w:t>
      </w:r>
      <w:proofErr w:type="spellEnd"/>
      <w:r w:rsidRPr="007354C6">
        <w:rPr>
          <w:lang w:val="en-IN"/>
        </w:rPr>
        <w:t>,</w:t>
      </w:r>
    </w:p>
    <w:p w14:paraId="41582A87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                   </w:t>
      </w:r>
      <w:r w:rsidRPr="007354C6">
        <w:rPr>
          <w:b/>
          <w:bCs/>
          <w:lang w:val="en-IN"/>
        </w:rPr>
        <w:t>uint8_t</w:t>
      </w:r>
      <w:r w:rsidRPr="007354C6">
        <w:rPr>
          <w:lang w:val="en-IN"/>
        </w:rPr>
        <w:t xml:space="preserve"> Sr)</w:t>
      </w:r>
    </w:p>
    <w:p w14:paraId="6E6457B4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>{</w:t>
      </w:r>
    </w:p>
    <w:p w14:paraId="1A858C5A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</w:t>
      </w:r>
      <w:r w:rsidRPr="007354C6">
        <w:rPr>
          <w:b/>
          <w:bCs/>
          <w:lang w:val="en-IN"/>
        </w:rPr>
        <w:t>I2C_GenerateStartCondition</w:t>
      </w:r>
      <w:r w:rsidRPr="007354C6">
        <w:rPr>
          <w:lang w:val="en-IN"/>
        </w:rPr>
        <w:t>(pI2CHandle-&gt;pI2Cx);</w:t>
      </w:r>
    </w:p>
    <w:p w14:paraId="10662B32" w14:textId="77777777" w:rsidR="007354C6" w:rsidRPr="007354C6" w:rsidRDefault="007354C6" w:rsidP="007354C6">
      <w:pPr>
        <w:rPr>
          <w:lang w:val="en-IN"/>
        </w:rPr>
      </w:pPr>
    </w:p>
    <w:p w14:paraId="3A93D01E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</w:t>
      </w:r>
      <w:r w:rsidRPr="007354C6">
        <w:rPr>
          <w:b/>
          <w:bCs/>
          <w:lang w:val="en-IN"/>
        </w:rPr>
        <w:t>I2C_ExecuteAddressPhaseRead</w:t>
      </w:r>
      <w:r w:rsidRPr="007354C6">
        <w:rPr>
          <w:lang w:val="en-IN"/>
        </w:rPr>
        <w:t xml:space="preserve">(pI2CHandle-&gt;pI2Cx, </w:t>
      </w:r>
      <w:proofErr w:type="spellStart"/>
      <w:r w:rsidRPr="007354C6">
        <w:rPr>
          <w:lang w:val="en-IN"/>
        </w:rPr>
        <w:t>SlaveAddr</w:t>
      </w:r>
      <w:proofErr w:type="spellEnd"/>
      <w:r w:rsidRPr="007354C6">
        <w:rPr>
          <w:lang w:val="en-IN"/>
        </w:rPr>
        <w:t>);</w:t>
      </w:r>
    </w:p>
    <w:p w14:paraId="53A3D628" w14:textId="77777777" w:rsidR="007354C6" w:rsidRPr="007354C6" w:rsidRDefault="007354C6" w:rsidP="007354C6">
      <w:pPr>
        <w:rPr>
          <w:lang w:val="en-IN"/>
        </w:rPr>
      </w:pPr>
    </w:p>
    <w:p w14:paraId="4F5B8C67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</w:t>
      </w:r>
      <w:proofErr w:type="gramStart"/>
      <w:r w:rsidRPr="007354C6">
        <w:rPr>
          <w:b/>
          <w:bCs/>
          <w:lang w:val="en-IN"/>
        </w:rPr>
        <w:t>if</w:t>
      </w:r>
      <w:r w:rsidRPr="007354C6">
        <w:rPr>
          <w:lang w:val="en-IN"/>
        </w:rPr>
        <w:t>(</w:t>
      </w:r>
      <w:proofErr w:type="gramEnd"/>
      <w:r w:rsidRPr="007354C6">
        <w:rPr>
          <w:lang w:val="en-IN"/>
        </w:rPr>
        <w:t>Len == 1)</w:t>
      </w:r>
    </w:p>
    <w:p w14:paraId="06263D63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{</w:t>
      </w:r>
    </w:p>
    <w:p w14:paraId="040DBD02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pI2CHandle-&gt;pI2Cx-&gt;CR1 &amp;= </w:t>
      </w:r>
      <w:proofErr w:type="gramStart"/>
      <w:r w:rsidRPr="007354C6">
        <w:rPr>
          <w:lang w:val="en-IN"/>
        </w:rPr>
        <w:t>~(</w:t>
      </w:r>
      <w:proofErr w:type="gramEnd"/>
      <w:r w:rsidRPr="007354C6">
        <w:rPr>
          <w:lang w:val="en-IN"/>
        </w:rPr>
        <w:t>1 &lt;&lt; 10); // no ACK</w:t>
      </w:r>
    </w:p>
    <w:p w14:paraId="1E18B87D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</w:t>
      </w:r>
      <w:r w:rsidRPr="007354C6">
        <w:rPr>
          <w:b/>
          <w:bCs/>
          <w:lang w:val="en-IN"/>
        </w:rPr>
        <w:t>I2C_GenerateStopCondition</w:t>
      </w:r>
      <w:r w:rsidRPr="007354C6">
        <w:rPr>
          <w:lang w:val="en-IN"/>
        </w:rPr>
        <w:t>(pI2CHandle-&gt;pI2Cx);</w:t>
      </w:r>
    </w:p>
    <w:p w14:paraId="356A672E" w14:textId="77777777" w:rsidR="007354C6" w:rsidRPr="007354C6" w:rsidRDefault="007354C6" w:rsidP="007354C6">
      <w:pPr>
        <w:rPr>
          <w:lang w:val="en-IN"/>
        </w:rPr>
      </w:pPr>
    </w:p>
    <w:p w14:paraId="4E052C66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</w:t>
      </w:r>
      <w:r w:rsidRPr="007354C6">
        <w:rPr>
          <w:b/>
          <w:bCs/>
          <w:lang w:val="en-IN"/>
        </w:rPr>
        <w:t>while</w:t>
      </w:r>
      <w:proofErr w:type="gramStart"/>
      <w:r w:rsidRPr="007354C6">
        <w:rPr>
          <w:lang w:val="en-IN"/>
        </w:rPr>
        <w:t>(!(</w:t>
      </w:r>
      <w:proofErr w:type="gramEnd"/>
      <w:r w:rsidRPr="007354C6">
        <w:rPr>
          <w:lang w:val="en-IN"/>
        </w:rPr>
        <w:t>pI2CHandle-&gt;pI2Cx-&gt;SR1 &amp; (1 &lt;&lt; 6)));</w:t>
      </w:r>
    </w:p>
    <w:p w14:paraId="378512FB" w14:textId="77777777" w:rsidR="007354C6" w:rsidRPr="007354C6" w:rsidRDefault="007354C6" w:rsidP="007354C6">
      <w:pPr>
        <w:rPr>
          <w:lang w:val="en-IN"/>
        </w:rPr>
      </w:pPr>
    </w:p>
    <w:p w14:paraId="0735FD6E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*</w:t>
      </w:r>
      <w:proofErr w:type="spellStart"/>
      <w:r w:rsidRPr="007354C6">
        <w:rPr>
          <w:lang w:val="en-IN"/>
        </w:rPr>
        <w:t>pRxBuffer</w:t>
      </w:r>
      <w:proofErr w:type="spellEnd"/>
      <w:r w:rsidRPr="007354C6">
        <w:rPr>
          <w:lang w:val="en-IN"/>
        </w:rPr>
        <w:t xml:space="preserve"> = pI2CHandle-&gt;pI2Cx-&gt;DR;</w:t>
      </w:r>
    </w:p>
    <w:p w14:paraId="3D481B0F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}</w:t>
      </w:r>
    </w:p>
    <w:p w14:paraId="1242EDD6" w14:textId="77777777" w:rsidR="007354C6" w:rsidRPr="007354C6" w:rsidRDefault="007354C6" w:rsidP="007354C6">
      <w:pPr>
        <w:rPr>
          <w:lang w:val="en-IN"/>
        </w:rPr>
      </w:pPr>
    </w:p>
    <w:p w14:paraId="2CAAE6FC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</w:t>
      </w:r>
      <w:proofErr w:type="gramStart"/>
      <w:r w:rsidRPr="007354C6">
        <w:rPr>
          <w:b/>
          <w:bCs/>
          <w:lang w:val="en-IN"/>
        </w:rPr>
        <w:t>if</w:t>
      </w:r>
      <w:r w:rsidRPr="007354C6">
        <w:rPr>
          <w:lang w:val="en-IN"/>
        </w:rPr>
        <w:t>(</w:t>
      </w:r>
      <w:proofErr w:type="gramEnd"/>
      <w:r w:rsidRPr="007354C6">
        <w:rPr>
          <w:lang w:val="en-IN"/>
        </w:rPr>
        <w:t>Len &gt; 1)</w:t>
      </w:r>
    </w:p>
    <w:p w14:paraId="336C2CE3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{</w:t>
      </w:r>
    </w:p>
    <w:p w14:paraId="5802C40D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</w:t>
      </w:r>
      <w:proofErr w:type="gramStart"/>
      <w:r w:rsidRPr="007354C6">
        <w:rPr>
          <w:b/>
          <w:bCs/>
          <w:lang w:val="en-IN"/>
        </w:rPr>
        <w:t>for</w:t>
      </w:r>
      <w:r w:rsidRPr="007354C6">
        <w:rPr>
          <w:lang w:val="en-IN"/>
        </w:rPr>
        <w:t>(</w:t>
      </w:r>
      <w:proofErr w:type="gramEnd"/>
      <w:r w:rsidRPr="007354C6">
        <w:rPr>
          <w:b/>
          <w:bCs/>
          <w:lang w:val="en-IN"/>
        </w:rPr>
        <w:t>uint32_t</w:t>
      </w:r>
      <w:r w:rsidRPr="007354C6">
        <w:rPr>
          <w:lang w:val="en-IN"/>
        </w:rPr>
        <w:t xml:space="preserve"> </w:t>
      </w:r>
      <w:proofErr w:type="spellStart"/>
      <w:r w:rsidRPr="007354C6">
        <w:rPr>
          <w:lang w:val="en-IN"/>
        </w:rPr>
        <w:t>i</w:t>
      </w:r>
      <w:proofErr w:type="spellEnd"/>
      <w:r w:rsidRPr="007354C6">
        <w:rPr>
          <w:lang w:val="en-IN"/>
        </w:rPr>
        <w:t xml:space="preserve"> = Len; </w:t>
      </w:r>
      <w:proofErr w:type="spellStart"/>
      <w:r w:rsidRPr="007354C6">
        <w:rPr>
          <w:lang w:val="en-IN"/>
        </w:rPr>
        <w:t>i</w:t>
      </w:r>
      <w:proofErr w:type="spellEnd"/>
      <w:r w:rsidRPr="007354C6">
        <w:rPr>
          <w:lang w:val="en-IN"/>
        </w:rPr>
        <w:t xml:space="preserve"> &gt; 0; </w:t>
      </w:r>
      <w:proofErr w:type="spellStart"/>
      <w:r w:rsidRPr="007354C6">
        <w:rPr>
          <w:lang w:val="en-IN"/>
        </w:rPr>
        <w:t>i</w:t>
      </w:r>
      <w:proofErr w:type="spellEnd"/>
      <w:r w:rsidRPr="007354C6">
        <w:rPr>
          <w:lang w:val="en-IN"/>
        </w:rPr>
        <w:t>--)</w:t>
      </w:r>
    </w:p>
    <w:p w14:paraId="7D27FA6A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{</w:t>
      </w:r>
    </w:p>
    <w:p w14:paraId="01BEB098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    </w:t>
      </w:r>
      <w:proofErr w:type="gramStart"/>
      <w:r w:rsidRPr="007354C6">
        <w:rPr>
          <w:b/>
          <w:bCs/>
          <w:lang w:val="en-IN"/>
        </w:rPr>
        <w:t>if</w:t>
      </w:r>
      <w:r w:rsidRPr="007354C6">
        <w:rPr>
          <w:lang w:val="en-IN"/>
        </w:rPr>
        <w:t>(</w:t>
      </w:r>
      <w:proofErr w:type="spellStart"/>
      <w:proofErr w:type="gramEnd"/>
      <w:r w:rsidRPr="007354C6">
        <w:rPr>
          <w:lang w:val="en-IN"/>
        </w:rPr>
        <w:t>i</w:t>
      </w:r>
      <w:proofErr w:type="spellEnd"/>
      <w:r w:rsidRPr="007354C6">
        <w:rPr>
          <w:lang w:val="en-IN"/>
        </w:rPr>
        <w:t xml:space="preserve"> == 2)</w:t>
      </w:r>
    </w:p>
    <w:p w14:paraId="0B8962E8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    {</w:t>
      </w:r>
    </w:p>
    <w:p w14:paraId="30A40DCA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        pI2CHandle-&gt;pI2Cx-&gt;CR1 &amp;= </w:t>
      </w:r>
      <w:proofErr w:type="gramStart"/>
      <w:r w:rsidRPr="007354C6">
        <w:rPr>
          <w:lang w:val="en-IN"/>
        </w:rPr>
        <w:t>~(</w:t>
      </w:r>
      <w:proofErr w:type="gramEnd"/>
      <w:r w:rsidRPr="007354C6">
        <w:rPr>
          <w:lang w:val="en-IN"/>
        </w:rPr>
        <w:t>1 &lt;&lt; 10);</w:t>
      </w:r>
    </w:p>
    <w:p w14:paraId="20B1CF00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        </w:t>
      </w:r>
      <w:r w:rsidRPr="007354C6">
        <w:rPr>
          <w:b/>
          <w:bCs/>
          <w:lang w:val="en-IN"/>
        </w:rPr>
        <w:t>I2C_GenerateStopCondition</w:t>
      </w:r>
      <w:r w:rsidRPr="007354C6">
        <w:rPr>
          <w:lang w:val="en-IN"/>
        </w:rPr>
        <w:t>(pI2CHandle-&gt;pI2Cx);</w:t>
      </w:r>
    </w:p>
    <w:p w14:paraId="605EE84F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    }</w:t>
      </w:r>
    </w:p>
    <w:p w14:paraId="340314D3" w14:textId="77777777" w:rsidR="007354C6" w:rsidRPr="007354C6" w:rsidRDefault="007354C6" w:rsidP="007354C6">
      <w:pPr>
        <w:rPr>
          <w:lang w:val="en-IN"/>
        </w:rPr>
      </w:pPr>
    </w:p>
    <w:p w14:paraId="7542B705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    </w:t>
      </w:r>
      <w:r w:rsidRPr="007354C6">
        <w:rPr>
          <w:b/>
          <w:bCs/>
          <w:lang w:val="en-IN"/>
        </w:rPr>
        <w:t>while</w:t>
      </w:r>
      <w:proofErr w:type="gramStart"/>
      <w:r w:rsidRPr="007354C6">
        <w:rPr>
          <w:lang w:val="en-IN"/>
        </w:rPr>
        <w:t>(!(</w:t>
      </w:r>
      <w:proofErr w:type="gramEnd"/>
      <w:r w:rsidRPr="007354C6">
        <w:rPr>
          <w:lang w:val="en-IN"/>
        </w:rPr>
        <w:t>pI2CHandle-&gt;pI2Cx-&gt;SR1 &amp; (1 &lt;&lt; 6)));</w:t>
      </w:r>
    </w:p>
    <w:p w14:paraId="1B7428E3" w14:textId="77777777" w:rsidR="007354C6" w:rsidRPr="007354C6" w:rsidRDefault="007354C6" w:rsidP="007354C6">
      <w:pPr>
        <w:rPr>
          <w:lang w:val="en-IN"/>
        </w:rPr>
      </w:pPr>
    </w:p>
    <w:p w14:paraId="52515FDC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    *</w:t>
      </w:r>
      <w:proofErr w:type="spellStart"/>
      <w:r w:rsidRPr="007354C6">
        <w:rPr>
          <w:lang w:val="en-IN"/>
        </w:rPr>
        <w:t>pRxBuffer</w:t>
      </w:r>
      <w:proofErr w:type="spellEnd"/>
      <w:r w:rsidRPr="007354C6">
        <w:rPr>
          <w:lang w:val="en-IN"/>
        </w:rPr>
        <w:t xml:space="preserve"> = pI2CHandle-&gt;pI2Cx-&gt;DR;</w:t>
      </w:r>
    </w:p>
    <w:p w14:paraId="16D75B22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    </w:t>
      </w:r>
      <w:proofErr w:type="spellStart"/>
      <w:r w:rsidRPr="007354C6">
        <w:rPr>
          <w:lang w:val="en-IN"/>
        </w:rPr>
        <w:t>pRxBuffer</w:t>
      </w:r>
      <w:proofErr w:type="spellEnd"/>
      <w:r w:rsidRPr="007354C6">
        <w:rPr>
          <w:lang w:val="en-IN"/>
        </w:rPr>
        <w:t>++;</w:t>
      </w:r>
    </w:p>
    <w:p w14:paraId="5ECFE384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}</w:t>
      </w:r>
    </w:p>
    <w:p w14:paraId="685839AF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}</w:t>
      </w:r>
    </w:p>
    <w:p w14:paraId="1BA9DCA5" w14:textId="77777777" w:rsidR="007354C6" w:rsidRPr="007354C6" w:rsidRDefault="007354C6" w:rsidP="007354C6">
      <w:pPr>
        <w:rPr>
          <w:lang w:val="en-IN"/>
        </w:rPr>
      </w:pPr>
    </w:p>
    <w:p w14:paraId="5E827943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</w:t>
      </w:r>
      <w:r w:rsidRPr="007354C6">
        <w:rPr>
          <w:b/>
          <w:bCs/>
          <w:lang w:val="en-IN"/>
        </w:rPr>
        <w:t>if</w:t>
      </w:r>
      <w:r w:rsidRPr="007354C6">
        <w:rPr>
          <w:lang w:val="en-IN"/>
        </w:rPr>
        <w:t>(pI2CHandle-&gt;I2C_Config.I2C_ACKControl == I2C_ACK_ENABLE)</w:t>
      </w:r>
    </w:p>
    <w:p w14:paraId="4E72D894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{</w:t>
      </w:r>
    </w:p>
    <w:p w14:paraId="26EB8C6B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    pI2CHandle-&gt;pI2Cx-&gt;CR1 |= (1 &lt;&lt; 10);</w:t>
      </w:r>
    </w:p>
    <w:p w14:paraId="3576B8DE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 xml:space="preserve">    }</w:t>
      </w:r>
    </w:p>
    <w:p w14:paraId="269EE7E1" w14:textId="77777777" w:rsidR="007354C6" w:rsidRPr="007354C6" w:rsidRDefault="007354C6" w:rsidP="007354C6">
      <w:pPr>
        <w:rPr>
          <w:lang w:val="en-IN"/>
        </w:rPr>
      </w:pPr>
      <w:r w:rsidRPr="007354C6">
        <w:rPr>
          <w:lang w:val="en-IN"/>
        </w:rPr>
        <w:t>}</w:t>
      </w:r>
    </w:p>
    <w:p w14:paraId="47829914" w14:textId="6A581436" w:rsidR="007354C6" w:rsidRPr="007354C6" w:rsidRDefault="007354C6" w:rsidP="007354C6">
      <w:pPr>
        <w:rPr>
          <w:color w:val="0070C0"/>
          <w:sz w:val="32"/>
          <w:szCs w:val="32"/>
          <w:lang w:val="en-IN"/>
        </w:rPr>
      </w:pPr>
      <w:r w:rsidRPr="007354C6">
        <w:rPr>
          <w:b/>
          <w:bCs/>
          <w:color w:val="0070C0"/>
          <w:sz w:val="32"/>
          <w:szCs w:val="32"/>
          <w:lang w:val="en-IN"/>
        </w:rPr>
        <w:t>Exp</w:t>
      </w:r>
      <w:r w:rsidRPr="007354C6">
        <w:rPr>
          <w:b/>
          <w:bCs/>
          <w:color w:val="0070C0"/>
          <w:sz w:val="32"/>
          <w:szCs w:val="32"/>
          <w:lang w:val="en-IN"/>
        </w:rPr>
        <w:t>lanation</w:t>
      </w:r>
    </w:p>
    <w:p w14:paraId="78377897" w14:textId="77777777" w:rsidR="007354C6" w:rsidRPr="007354C6" w:rsidRDefault="007354C6" w:rsidP="007354C6">
      <w:pPr>
        <w:rPr>
          <w:sz w:val="28"/>
          <w:szCs w:val="28"/>
          <w:lang w:val="en-IN"/>
        </w:rPr>
      </w:pPr>
      <w:r w:rsidRPr="007354C6">
        <w:rPr>
          <w:sz w:val="28"/>
          <w:szCs w:val="28"/>
          <w:lang w:val="en-IN"/>
        </w:rPr>
        <w:t>The I2C_</w:t>
      </w:r>
      <w:proofErr w:type="gramStart"/>
      <w:r w:rsidRPr="007354C6">
        <w:rPr>
          <w:sz w:val="28"/>
          <w:szCs w:val="28"/>
          <w:lang w:val="en-IN"/>
        </w:rPr>
        <w:t>MasterReceiveData(</w:t>
      </w:r>
      <w:proofErr w:type="gramEnd"/>
      <w:r w:rsidRPr="007354C6">
        <w:rPr>
          <w:sz w:val="28"/>
          <w:szCs w:val="28"/>
          <w:lang w:val="en-IN"/>
        </w:rPr>
        <w:t>) function is responsible for receiving data from an I²C slave device in master mode. It generates a START condition, sends the slave address with the read bit set, receives one or more bytes while monitoring the RXNE flag, manages ACK/NACK generation, and generates a STOP condition after the reception is complete. This function provides a simple API for reading data without requiring the application to manipulate I²C registers directly.</w:t>
      </w:r>
    </w:p>
    <w:p w14:paraId="3932644D" w14:textId="77777777" w:rsidR="007354C6" w:rsidRPr="007354C6" w:rsidRDefault="007354C6" w:rsidP="007354C6">
      <w:pPr>
        <w:rPr>
          <w:sz w:val="28"/>
          <w:szCs w:val="28"/>
          <w:lang w:val="en-IN"/>
        </w:rPr>
      </w:pPr>
    </w:p>
    <w:p w14:paraId="5D3EB556" w14:textId="77777777" w:rsidR="007354C6" w:rsidRPr="007354C6" w:rsidRDefault="007354C6" w:rsidP="007354C6">
      <w:pPr>
        <w:rPr>
          <w:lang w:val="en-IN"/>
        </w:rPr>
      </w:pPr>
    </w:p>
    <w:p w14:paraId="0BA92ED1" w14:textId="77777777" w:rsidR="007354C6" w:rsidRPr="007354C6" w:rsidRDefault="007354C6" w:rsidP="007354C6"/>
    <w:p w14:paraId="4F7CA7DD" w14:textId="0F9F83EA" w:rsidR="003D0308" w:rsidRDefault="00000000">
      <w:pPr>
        <w:pStyle w:val="Heading2"/>
      </w:pPr>
      <w:r>
        <w:t>5. Hardware Abstraction</w:t>
      </w:r>
    </w:p>
    <w:p w14:paraId="7C40AC90" w14:textId="77777777" w:rsidR="003D0308" w:rsidRPr="003F1C2E" w:rsidRDefault="00000000">
      <w:pPr>
        <w:rPr>
          <w:sz w:val="28"/>
          <w:szCs w:val="28"/>
        </w:rPr>
      </w:pPr>
      <w:r w:rsidRPr="003F1C2E">
        <w:rPr>
          <w:sz w:val="28"/>
          <w:szCs w:val="28"/>
        </w:rPr>
        <w:t>Applications specify the slave address and data buffer while the driver generates START/STOP conditions and transfers data.</w:t>
      </w:r>
    </w:p>
    <w:p w14:paraId="58290F77" w14:textId="77777777" w:rsidR="003D0308" w:rsidRDefault="00000000">
      <w:pPr>
        <w:pStyle w:val="Heading2"/>
      </w:pPr>
      <w:r>
        <w:t>6. Example Application</w:t>
      </w:r>
    </w:p>
    <w:p w14:paraId="3A432B83" w14:textId="77777777" w:rsidR="003D0308" w:rsidRDefault="00000000">
      <w:r>
        <w:t>Reading temperature from an LM75 sensor example and transmitting it over USART.</w:t>
      </w:r>
    </w:p>
    <w:p w14:paraId="3DE90DEB" w14:textId="77777777" w:rsidR="003D0308" w:rsidRDefault="00000000">
      <w:pPr>
        <w:pStyle w:val="Heading2"/>
      </w:pPr>
      <w:r>
        <w:t>7. Summary</w:t>
      </w:r>
    </w:p>
    <w:p w14:paraId="30C7B53B" w14:textId="77777777" w:rsidR="003D0308" w:rsidRDefault="00000000">
      <w:r w:rsidRPr="003F1C2E">
        <w:rPr>
          <w:sz w:val="28"/>
          <w:szCs w:val="28"/>
        </w:rPr>
        <w:t>The I2C Driver provides reusable APIs that simplify application development and reduce direct register manipulation</w:t>
      </w:r>
      <w:r>
        <w:t>.</w:t>
      </w:r>
    </w:p>
    <w:p w14:paraId="78806F7F" w14:textId="77777777" w:rsidR="003D0308" w:rsidRPr="003F1C2E" w:rsidRDefault="00000000">
      <w:pPr>
        <w:pStyle w:val="Heading1"/>
        <w:rPr>
          <w:sz w:val="40"/>
          <w:szCs w:val="40"/>
        </w:rPr>
      </w:pPr>
      <w:r w:rsidRPr="003F1C2E">
        <w:rPr>
          <w:sz w:val="40"/>
          <w:szCs w:val="40"/>
        </w:rPr>
        <w:t>Conclusion</w:t>
      </w:r>
    </w:p>
    <w:p w14:paraId="72425DE2" w14:textId="77777777" w:rsidR="003D0308" w:rsidRPr="003F1C2E" w:rsidRDefault="00000000">
      <w:pPr>
        <w:rPr>
          <w:sz w:val="28"/>
          <w:szCs w:val="28"/>
        </w:rPr>
      </w:pPr>
      <w:r w:rsidRPr="003F1C2E">
        <w:rPr>
          <w:sz w:val="28"/>
          <w:szCs w:val="28"/>
        </w:rPr>
        <w:t>The developed GPIO, USART, SPI and I2C drivers provide a reusable hardware abstraction layer for the STM32F446RE. They simplify embedded application development by encapsulating register-level programming into modular APIs.</w:t>
      </w:r>
    </w:p>
    <w:sectPr w:rsidR="003D0308" w:rsidRPr="003F1C2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B5FED" w14:textId="77777777" w:rsidR="00444645" w:rsidRDefault="00444645" w:rsidP="003F1C2E">
      <w:pPr>
        <w:spacing w:after="0" w:line="240" w:lineRule="auto"/>
      </w:pPr>
      <w:r>
        <w:separator/>
      </w:r>
    </w:p>
  </w:endnote>
  <w:endnote w:type="continuationSeparator" w:id="0">
    <w:p w14:paraId="5635A360" w14:textId="77777777" w:rsidR="00444645" w:rsidRDefault="00444645" w:rsidP="003F1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88C22" w14:textId="77777777" w:rsidR="003F1C2E" w:rsidRDefault="003F1C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96175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AF3270" w14:textId="66A46F93" w:rsidR="003F1C2E" w:rsidRDefault="003F1C2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9FFC41" w14:textId="77777777" w:rsidR="003F1C2E" w:rsidRDefault="003F1C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FE57" w14:textId="77777777" w:rsidR="003F1C2E" w:rsidRDefault="003F1C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2CAA5" w14:textId="77777777" w:rsidR="00444645" w:rsidRDefault="00444645" w:rsidP="003F1C2E">
      <w:pPr>
        <w:spacing w:after="0" w:line="240" w:lineRule="auto"/>
      </w:pPr>
      <w:r>
        <w:separator/>
      </w:r>
    </w:p>
  </w:footnote>
  <w:footnote w:type="continuationSeparator" w:id="0">
    <w:p w14:paraId="1F8C3123" w14:textId="77777777" w:rsidR="00444645" w:rsidRDefault="00444645" w:rsidP="003F1C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C888D" w14:textId="77777777" w:rsidR="003F1C2E" w:rsidRDefault="003F1C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96DB6" w14:textId="77777777" w:rsidR="003F1C2E" w:rsidRDefault="003F1C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34B42" w14:textId="77777777" w:rsidR="003F1C2E" w:rsidRDefault="003F1C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487399">
    <w:abstractNumId w:val="8"/>
  </w:num>
  <w:num w:numId="2" w16cid:durableId="578713642">
    <w:abstractNumId w:val="6"/>
  </w:num>
  <w:num w:numId="3" w16cid:durableId="211691667">
    <w:abstractNumId w:val="5"/>
  </w:num>
  <w:num w:numId="4" w16cid:durableId="1165322898">
    <w:abstractNumId w:val="4"/>
  </w:num>
  <w:num w:numId="5" w16cid:durableId="1969974329">
    <w:abstractNumId w:val="7"/>
  </w:num>
  <w:num w:numId="6" w16cid:durableId="1923026835">
    <w:abstractNumId w:val="3"/>
  </w:num>
  <w:num w:numId="7" w16cid:durableId="1740133158">
    <w:abstractNumId w:val="2"/>
  </w:num>
  <w:num w:numId="8" w16cid:durableId="278149164">
    <w:abstractNumId w:val="1"/>
  </w:num>
  <w:num w:numId="9" w16cid:durableId="362948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1B4"/>
    <w:rsid w:val="0029639D"/>
    <w:rsid w:val="00326F90"/>
    <w:rsid w:val="003D0308"/>
    <w:rsid w:val="003F1C2E"/>
    <w:rsid w:val="00444645"/>
    <w:rsid w:val="005E5414"/>
    <w:rsid w:val="007354C6"/>
    <w:rsid w:val="00750281"/>
    <w:rsid w:val="00820BDC"/>
    <w:rsid w:val="00924BC5"/>
    <w:rsid w:val="00954F14"/>
    <w:rsid w:val="00A51E9C"/>
    <w:rsid w:val="00AA1D8D"/>
    <w:rsid w:val="00B271CB"/>
    <w:rsid w:val="00B47730"/>
    <w:rsid w:val="00CB0664"/>
    <w:rsid w:val="00F870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3163D"/>
  <w14:defaultImageDpi w14:val="300"/>
  <w15:docId w15:val="{992039B1-D4F1-4BF5-A82E-31C05A192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27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887</Words>
  <Characters>5057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35</vt:i4>
      </vt:variant>
    </vt:vector>
  </HeadingPairs>
  <TitlesOfParts>
    <vt:vector size="36" baseType="lpstr">
      <vt:lpstr/>
      <vt:lpstr>Introduction</vt:lpstr>
      <vt:lpstr>GPIO Driver</vt:lpstr>
      <vt:lpstr>    1. Introduction</vt:lpstr>
      <vt:lpstr>    2. Driver Structure</vt:lpstr>
      <vt:lpstr>    3. Initialization</vt:lpstr>
      <vt:lpstr>    4. APIs Offered</vt:lpstr>
      <vt:lpstr>    5. Hardware Abstraction</vt:lpstr>
      <vt:lpstr>    6. Example Application</vt:lpstr>
      <vt:lpstr>    7. Summary</vt:lpstr>
      <vt:lpstr>USART Driver</vt:lpstr>
      <vt:lpstr>    1. Introduction</vt:lpstr>
      <vt:lpstr>    2. Driver Structure</vt:lpstr>
      <vt:lpstr>    3. Initialization</vt:lpstr>
      <vt:lpstr>    4. APIs Offered</vt:lpstr>
      <vt:lpstr>    5. Hardware Abstraction</vt:lpstr>
      <vt:lpstr>    6. Example Application</vt:lpstr>
      <vt:lpstr>    7. Summary</vt:lpstr>
      <vt:lpstr>SPI Driver</vt:lpstr>
      <vt:lpstr>    1. Introduction</vt:lpstr>
      <vt:lpstr>    2. Driver Structure</vt:lpstr>
      <vt:lpstr>    3. Initialization</vt:lpstr>
      <vt:lpstr>    4. APIs Offered</vt:lpstr>
      <vt:lpstr>    5. Hardware Abstraction</vt:lpstr>
      <vt:lpstr>    6. Example Application</vt:lpstr>
      <vt:lpstr>    7. Summary</vt:lpstr>
      <vt:lpstr>I2C Driver</vt:lpstr>
      <vt:lpstr>    1. Introduction</vt:lpstr>
      <vt:lpstr>    2. Driver Structure</vt:lpstr>
      <vt:lpstr>    3. Initialization</vt:lpstr>
      <vt:lpstr>    4. APIs Offered</vt:lpstr>
      <vt:lpstr>    </vt:lpstr>
      <vt:lpstr>    5. Hardware Abstraction</vt:lpstr>
      <vt:lpstr>    6. Example Application</vt:lpstr>
      <vt:lpstr>    7. Summary</vt:lpstr>
      <vt:lpstr>Conclusion</vt:lpstr>
    </vt:vector>
  </TitlesOfParts>
  <Manager/>
  <Company/>
  <LinksUpToDate>false</LinksUpToDate>
  <CharactersWithSpaces>5933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Priya</cp:lastModifiedBy>
  <cp:revision>5</cp:revision>
  <dcterms:created xsi:type="dcterms:W3CDTF">2026-07-03T09:45:00Z</dcterms:created>
  <dcterms:modified xsi:type="dcterms:W3CDTF">2026-07-03T10:19:00Z</dcterms:modified>
  <cp:category/>
</cp:coreProperties>
</file>