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89871" w14:textId="5FF418ED" w:rsidR="00657AC6" w:rsidRPr="00BD4D75" w:rsidRDefault="00E85AD9" w:rsidP="000641CF">
      <w:pPr>
        <w:pStyle w:val="Title"/>
        <w:rPr>
          <w:sz w:val="32"/>
          <w:szCs w:val="48"/>
        </w:rPr>
      </w:pPr>
      <w:r w:rsidRPr="00BD4D75">
        <w:rPr>
          <w:sz w:val="32"/>
          <w:szCs w:val="48"/>
        </w:rPr>
        <w:t xml:space="preserve">Preparing a Manuscript for Submission to </w:t>
      </w:r>
      <w:r w:rsidR="00BD4D75" w:rsidRPr="00BD4D75">
        <w:rPr>
          <w:sz w:val="32"/>
          <w:szCs w:val="48"/>
        </w:rPr>
        <w:t>the OPTOIn</w:t>
      </w:r>
      <w:r w:rsidR="00D301DC" w:rsidRPr="00BD4D75">
        <w:rPr>
          <w:sz w:val="32"/>
          <w:szCs w:val="48"/>
        </w:rPr>
        <w:t>-</w:t>
      </w:r>
      <w:r w:rsidR="00D16929" w:rsidRPr="00BD4D75">
        <w:rPr>
          <w:sz w:val="32"/>
          <w:szCs w:val="48"/>
        </w:rPr>
        <w:t>202</w:t>
      </w:r>
      <w:r w:rsidR="00BD4D75" w:rsidRPr="00BD4D75">
        <w:rPr>
          <w:sz w:val="32"/>
          <w:szCs w:val="48"/>
        </w:rPr>
        <w:t>4</w:t>
      </w:r>
      <w:r w:rsidR="00A5427C" w:rsidRPr="00BD4D75">
        <w:rPr>
          <w:sz w:val="32"/>
          <w:szCs w:val="48"/>
        </w:rPr>
        <w:t xml:space="preserve"> </w:t>
      </w:r>
      <w:r w:rsidR="00201F27" w:rsidRPr="00BD4D75">
        <w:rPr>
          <w:sz w:val="32"/>
          <w:szCs w:val="48"/>
        </w:rPr>
        <w:t>[</w:t>
      </w:r>
      <w:r w:rsidR="000641CF" w:rsidRPr="00BD4D75">
        <w:rPr>
          <w:sz w:val="32"/>
          <w:szCs w:val="28"/>
        </w:rPr>
        <w:t>Title Should Be in Bold, 1</w:t>
      </w:r>
      <w:r w:rsidR="00BD4D75" w:rsidRPr="00BD4D75">
        <w:rPr>
          <w:sz w:val="32"/>
          <w:szCs w:val="28"/>
        </w:rPr>
        <w:t>6</w:t>
      </w:r>
      <w:r w:rsidRPr="00BD4D75">
        <w:rPr>
          <w:sz w:val="32"/>
          <w:szCs w:val="48"/>
        </w:rPr>
        <w:t xml:space="preserve">-Point Type and Centered, </w:t>
      </w:r>
      <w:r w:rsidR="00201F27" w:rsidRPr="00BD4D75">
        <w:rPr>
          <w:sz w:val="32"/>
          <w:szCs w:val="48"/>
        </w:rPr>
        <w:t>Use Title Case</w:t>
      </w:r>
      <w:r w:rsidR="00101414">
        <w:rPr>
          <w:sz w:val="32"/>
          <w:szCs w:val="48"/>
        </w:rPr>
        <w:t xml:space="preserve">, Name of document = Abbreviated form of Area </w:t>
      </w:r>
      <w:proofErr w:type="spellStart"/>
      <w:r w:rsidR="00101414">
        <w:rPr>
          <w:sz w:val="32"/>
          <w:szCs w:val="48"/>
        </w:rPr>
        <w:t>Research_Title</w:t>
      </w:r>
      <w:proofErr w:type="spellEnd"/>
      <w:r w:rsidR="00101414">
        <w:rPr>
          <w:sz w:val="32"/>
          <w:szCs w:val="48"/>
        </w:rPr>
        <w:t xml:space="preserve"> of paper</w:t>
      </w:r>
      <w:r w:rsidR="00201F27" w:rsidRPr="00BD4D75">
        <w:rPr>
          <w:sz w:val="32"/>
          <w:szCs w:val="48"/>
        </w:rPr>
        <w:t>]</w:t>
      </w:r>
    </w:p>
    <w:p w14:paraId="435CFEF1" w14:textId="77777777" w:rsidR="00E85AD9" w:rsidRDefault="00E85AD9">
      <w:pPr>
        <w:jc w:val="center"/>
        <w:rPr>
          <w:b/>
          <w:sz w:val="22"/>
        </w:rPr>
      </w:pPr>
    </w:p>
    <w:p w14:paraId="61AD3FDC" w14:textId="77777777" w:rsidR="00657AC6" w:rsidRPr="000641CF" w:rsidRDefault="000641CF">
      <w:pPr>
        <w:pStyle w:val="MCAuthor"/>
        <w:rPr>
          <w:sz w:val="24"/>
          <w:szCs w:val="24"/>
        </w:rPr>
      </w:pPr>
      <w:r>
        <w:rPr>
          <w:sz w:val="24"/>
          <w:szCs w:val="24"/>
        </w:rPr>
        <w:t>Author name(s) [12</w:t>
      </w:r>
      <w:r w:rsidR="00657AC6" w:rsidRPr="000641CF">
        <w:rPr>
          <w:sz w:val="24"/>
          <w:szCs w:val="24"/>
        </w:rPr>
        <w:t>-point type, centered, bolded]</w:t>
      </w:r>
    </w:p>
    <w:p w14:paraId="4E77D2BB" w14:textId="77777777" w:rsidR="00657AC6" w:rsidRPr="000641CF" w:rsidRDefault="00657AC6">
      <w:pPr>
        <w:pStyle w:val="MCAuthorAffiliation"/>
        <w:rPr>
          <w:rFonts w:ascii="Times New Roman" w:hAnsi="Times New Roman"/>
          <w:sz w:val="20"/>
        </w:rPr>
      </w:pPr>
      <w:r w:rsidRPr="000641CF">
        <w:rPr>
          <w:rFonts w:ascii="Times New Roman" w:hAnsi="Times New Roman"/>
          <w:sz w:val="20"/>
        </w:rPr>
        <w:t>Author</w:t>
      </w:r>
      <w:r w:rsidR="000641CF">
        <w:rPr>
          <w:rFonts w:ascii="Times New Roman" w:hAnsi="Times New Roman"/>
          <w:sz w:val="20"/>
        </w:rPr>
        <w:t xml:space="preserve"> affiliation and full address (10</w:t>
      </w:r>
      <w:r w:rsidRPr="000641CF">
        <w:rPr>
          <w:rFonts w:ascii="Times New Roman" w:hAnsi="Times New Roman"/>
          <w:sz w:val="20"/>
        </w:rPr>
        <w:t>-point type, cente</w:t>
      </w:r>
      <w:bookmarkStart w:id="0" w:name="_GoBack"/>
      <w:bookmarkEnd w:id="0"/>
      <w:r w:rsidRPr="000641CF">
        <w:rPr>
          <w:rFonts w:ascii="Times New Roman" w:hAnsi="Times New Roman"/>
          <w:sz w:val="20"/>
        </w:rPr>
        <w:t>red, italicized)</w:t>
      </w:r>
    </w:p>
    <w:p w14:paraId="65DC3AC8" w14:textId="77777777" w:rsidR="00657AC6" w:rsidRPr="000641CF" w:rsidRDefault="00657AC6">
      <w:pPr>
        <w:pStyle w:val="MCAuthorAffiliation"/>
        <w:rPr>
          <w:rFonts w:ascii="Times New Roman" w:hAnsi="Times New Roman"/>
          <w:sz w:val="20"/>
        </w:rPr>
      </w:pPr>
      <w:r w:rsidRPr="000641CF">
        <w:rPr>
          <w:rFonts w:ascii="Times New Roman" w:hAnsi="Times New Roman"/>
          <w:sz w:val="20"/>
        </w:rPr>
        <w:t>Author e-mai</w:t>
      </w:r>
      <w:r w:rsidR="000641CF">
        <w:rPr>
          <w:rFonts w:ascii="Times New Roman" w:hAnsi="Times New Roman"/>
          <w:sz w:val="20"/>
        </w:rPr>
        <w:t>l address: (10</w:t>
      </w:r>
      <w:r w:rsidRPr="000641CF">
        <w:rPr>
          <w:rFonts w:ascii="Times New Roman" w:hAnsi="Times New Roman"/>
          <w:sz w:val="20"/>
        </w:rPr>
        <w:t>-point type, centered, italicized)</w:t>
      </w:r>
    </w:p>
    <w:p w14:paraId="4CC7E53E" w14:textId="77777777" w:rsidR="00657AC6" w:rsidRDefault="00657AC6"/>
    <w:p w14:paraId="2BB26C84" w14:textId="7466C862" w:rsidR="00E85AD9" w:rsidRDefault="00657AC6" w:rsidP="00A5427C">
      <w:pPr>
        <w:pStyle w:val="MCAbstract"/>
      </w:pPr>
      <w:r>
        <w:rPr>
          <w:b/>
        </w:rPr>
        <w:t>Abstract:</w:t>
      </w:r>
      <w:r>
        <w:t xml:space="preserve"> </w:t>
      </w:r>
      <w:r w:rsidR="001B40C9">
        <w:t xml:space="preserve">Use </w:t>
      </w:r>
      <w:r w:rsidR="00E85AD9" w:rsidRPr="00E85AD9">
        <w:t xml:space="preserve">Indent left and right margins 0.5 in. (1.27 cm), justify the paragraph (on both right and left), and use the same font as in the body of the paper. </w:t>
      </w:r>
      <w:r w:rsidR="00A5427C">
        <w:t>Abstract that should briefly summarize the work, and bring out the original contribution of the authors in the paper</w:t>
      </w:r>
      <w:r w:rsidR="00BD4D75">
        <w:t>. The authors are advised to prepare the concise abstract within the word limit of 100 words. The stand-alone abstract should be able to convey the overview of the whole work</w:t>
      </w:r>
      <w:r w:rsidR="00A5427C">
        <w:t>.</w:t>
      </w:r>
      <w:r w:rsidR="00E85AD9" w:rsidRPr="00E85AD9">
        <w:t xml:space="preserve"> [10-point type, centered]</w:t>
      </w:r>
    </w:p>
    <w:p w14:paraId="76F9DA7E" w14:textId="77777777" w:rsidR="00657AC6" w:rsidRPr="00E85AD9" w:rsidRDefault="00A5427C" w:rsidP="00E85AD9">
      <w:pPr>
        <w:pStyle w:val="MCAbstract"/>
        <w:rPr>
          <w:sz w:val="16"/>
          <w:szCs w:val="16"/>
        </w:rPr>
      </w:pPr>
      <w:r>
        <w:rPr>
          <w:b/>
          <w:sz w:val="16"/>
          <w:szCs w:val="16"/>
        </w:rPr>
        <w:t>Keywords</w:t>
      </w:r>
      <w:r w:rsidR="00657AC6" w:rsidRPr="00E85AD9">
        <w:rPr>
          <w:b/>
          <w:sz w:val="16"/>
          <w:szCs w:val="16"/>
        </w:rPr>
        <w:t>:</w:t>
      </w:r>
      <w:r>
        <w:rPr>
          <w:b/>
          <w:sz w:val="16"/>
          <w:szCs w:val="16"/>
        </w:rPr>
        <w:t xml:space="preserve"> </w:t>
      </w:r>
      <w:r w:rsidRPr="00A5427C">
        <w:rPr>
          <w:bCs/>
          <w:sz w:val="16"/>
          <w:szCs w:val="16"/>
        </w:rPr>
        <w:t>Please provide few keywords here.</w:t>
      </w:r>
      <w:r w:rsidR="00657AC6" w:rsidRPr="00E85AD9">
        <w:rPr>
          <w:sz w:val="16"/>
          <w:szCs w:val="16"/>
        </w:rPr>
        <w:t xml:space="preserve"> </w:t>
      </w:r>
    </w:p>
    <w:p w14:paraId="6A400C1B" w14:textId="77777777" w:rsidR="00657AC6" w:rsidRDefault="00657AC6">
      <w:pPr>
        <w:pStyle w:val="MCSectionHead"/>
        <w:spacing w:before="0"/>
      </w:pPr>
    </w:p>
    <w:p w14:paraId="361D5D39" w14:textId="77777777" w:rsidR="00657AC6" w:rsidRPr="00D6193C" w:rsidRDefault="00921D63" w:rsidP="00921D63">
      <w:pPr>
        <w:pStyle w:val="Heading1"/>
        <w:ind w:left="567" w:hanging="567"/>
      </w:pPr>
      <w:r>
        <w:t>Introduction</w:t>
      </w:r>
    </w:p>
    <w:p w14:paraId="1F8E1F63" w14:textId="77777777" w:rsidR="00E85AD9" w:rsidRPr="00D6193C" w:rsidRDefault="00E85AD9" w:rsidP="00921D63">
      <w:pPr>
        <w:pStyle w:val="Heading2"/>
      </w:pPr>
      <w:r w:rsidRPr="00D6193C">
        <w:t>Required Elements</w:t>
      </w:r>
    </w:p>
    <w:p w14:paraId="2A56DDFA" w14:textId="77777777" w:rsidR="00E85AD9" w:rsidRPr="00D6193C" w:rsidRDefault="00E85AD9" w:rsidP="0048799D">
      <w:pPr>
        <w:pStyle w:val="BodyText"/>
        <w:spacing w:before="93"/>
        <w:ind w:left="120"/>
        <w:jc w:val="left"/>
      </w:pPr>
      <w:r w:rsidRPr="00D6193C">
        <w:t>All PDF submissions must contain the following items</w:t>
      </w:r>
      <w:r w:rsidR="004D7890">
        <w:t xml:space="preserve"> in order to be published</w:t>
      </w:r>
      <w:r w:rsidRPr="00D6193C">
        <w:t>:</w:t>
      </w:r>
    </w:p>
    <w:p w14:paraId="618E7E75" w14:textId="77777777" w:rsidR="00E85AD9" w:rsidRPr="0085635E"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85635E">
        <w:rPr>
          <w:rFonts w:ascii="Times New Roman" w:hAnsi="Times New Roman" w:cs="Times New Roman"/>
          <w:sz w:val="20"/>
        </w:rPr>
        <w:t>Complete title</w:t>
      </w:r>
      <w:r w:rsidR="0085635E" w:rsidRPr="0085635E">
        <w:rPr>
          <w:rFonts w:ascii="Times New Roman" w:hAnsi="Times New Roman" w:cs="Times New Roman"/>
          <w:sz w:val="20"/>
        </w:rPr>
        <w:t xml:space="preserve"> and</w:t>
      </w:r>
      <w:r w:rsidR="0085635E">
        <w:rPr>
          <w:rFonts w:ascii="Times New Roman" w:hAnsi="Times New Roman" w:cs="Times New Roman"/>
          <w:sz w:val="20"/>
        </w:rPr>
        <w:t xml:space="preserve"> c</w:t>
      </w:r>
      <w:r w:rsidRPr="0085635E">
        <w:rPr>
          <w:rFonts w:ascii="Times New Roman" w:hAnsi="Times New Roman" w:cs="Times New Roman"/>
          <w:sz w:val="20"/>
        </w:rPr>
        <w:t>omplete listing of all authors and their affiliations</w:t>
      </w:r>
    </w:p>
    <w:p w14:paraId="32964903" w14:textId="77777777" w:rsidR="00E85AD9" w:rsidRPr="00D6193C"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D6193C">
        <w:rPr>
          <w:rFonts w:ascii="Times New Roman" w:hAnsi="Times New Roman" w:cs="Times New Roman"/>
          <w:sz w:val="20"/>
        </w:rPr>
        <w:t xml:space="preserve">Self-contained abstract </w:t>
      </w:r>
    </w:p>
    <w:p w14:paraId="4A7BD141" w14:textId="77777777" w:rsidR="00E85AD9" w:rsidRPr="00D93810" w:rsidRDefault="00E85AD9" w:rsidP="00697100">
      <w:pPr>
        <w:pStyle w:val="ListParagraph"/>
        <w:numPr>
          <w:ilvl w:val="0"/>
          <w:numId w:val="7"/>
        </w:numPr>
        <w:tabs>
          <w:tab w:val="left" w:pos="619"/>
        </w:tabs>
        <w:spacing w:before="158"/>
        <w:ind w:hanging="249"/>
        <w:rPr>
          <w:rFonts w:ascii="Times New Roman" w:hAnsi="Times New Roman" w:cs="Times New Roman"/>
          <w:sz w:val="20"/>
        </w:rPr>
      </w:pPr>
      <w:r w:rsidRPr="00D6193C">
        <w:rPr>
          <w:rFonts w:ascii="Times New Roman" w:hAnsi="Times New Roman" w:cs="Times New Roman"/>
          <w:sz w:val="20"/>
        </w:rPr>
        <w:t>Permission and attribution for any trademarked or copyright images</w:t>
      </w:r>
      <w:r w:rsidR="00D93810">
        <w:rPr>
          <w:rFonts w:ascii="Times New Roman" w:hAnsi="Times New Roman" w:cs="Times New Roman"/>
          <w:sz w:val="20"/>
        </w:rPr>
        <w:t xml:space="preserve">. </w:t>
      </w:r>
      <w:r w:rsidR="00D93810" w:rsidRPr="00D93810">
        <w:rPr>
          <w:rFonts w:ascii="Times New Roman" w:hAnsi="Times New Roman" w:cs="Times New Roman"/>
          <w:sz w:val="20"/>
        </w:rPr>
        <w:t>Note that images of people or images owned or trademarked by other entities (including well-known logo's or cartoon characters for example) will also require official written permission</w:t>
      </w:r>
      <w:r w:rsidR="00D93810">
        <w:rPr>
          <w:rFonts w:ascii="Times New Roman" w:hAnsi="Times New Roman" w:cs="Times New Roman"/>
          <w:sz w:val="20"/>
        </w:rPr>
        <w:t>.</w:t>
      </w:r>
    </w:p>
    <w:p w14:paraId="0B178A4D" w14:textId="77777777" w:rsidR="00E85AD9" w:rsidRPr="00D6193C" w:rsidRDefault="00E85AD9" w:rsidP="00921D63">
      <w:pPr>
        <w:pStyle w:val="Heading2"/>
      </w:pPr>
      <w:r w:rsidRPr="00D6193C">
        <w:t>Typographical Style</w:t>
      </w:r>
    </w:p>
    <w:p w14:paraId="21215DBA" w14:textId="77777777" w:rsidR="00E85AD9" w:rsidRPr="00D6193C" w:rsidRDefault="00E85AD9" w:rsidP="00697100">
      <w:pPr>
        <w:tabs>
          <w:tab w:val="left" w:pos="619"/>
        </w:tabs>
        <w:spacing w:before="205"/>
        <w:ind w:left="120"/>
        <w:jc w:val="both"/>
      </w:pPr>
      <w:r w:rsidRPr="00D6193C">
        <w:t xml:space="preserve">The appearance of this document reflects the requirements of the style guide.  Since there is no typesetting or copy-editing of summaries, the use of this style guide is critical to provide a consistent appearance. The first line of the first paragraph of a section or subsection should start flush left. The first line of subsequent paragraphs within the section or subsection should be </w:t>
      </w:r>
      <w:r w:rsidR="005F7E42">
        <w:t xml:space="preserve">indented 0.2 in. (0.62 cm). </w:t>
      </w:r>
      <w:r w:rsidR="004D64E5">
        <w:t>U</w:t>
      </w:r>
      <w:r w:rsidRPr="00D6193C">
        <w:t xml:space="preserve">se the following margins: 1 </w:t>
      </w:r>
      <w:r w:rsidR="00201F27" w:rsidRPr="00D6193C">
        <w:t>in</w:t>
      </w:r>
      <w:r w:rsidR="00201F27">
        <w:t>.</w:t>
      </w:r>
      <w:r w:rsidR="00201F27" w:rsidRPr="00D6193C">
        <w:t xml:space="preserve"> </w:t>
      </w:r>
      <w:r w:rsidRPr="00D6193C">
        <w:t>(2.54 cm) top margin on first page, .75 in</w:t>
      </w:r>
      <w:r w:rsidR="00201F27">
        <w:t>.</w:t>
      </w:r>
      <w:r w:rsidRPr="00D6193C">
        <w:t xml:space="preserve"> (1.9 cm) margin on subsequent page(s), 1.44 in</w:t>
      </w:r>
      <w:r w:rsidR="00201F27">
        <w:t>.</w:t>
      </w:r>
      <w:r w:rsidRPr="00D6193C">
        <w:t xml:space="preserve"> (3.67 cm) bottom margin, .75 in</w:t>
      </w:r>
      <w:r w:rsidR="00201F27">
        <w:t>.</w:t>
      </w:r>
      <w:r w:rsidRPr="00D6193C">
        <w:t xml:space="preserve"> (1.9 cm) left margin, and .52 in</w:t>
      </w:r>
      <w:r w:rsidR="00201F27">
        <w:t>.</w:t>
      </w:r>
      <w:r w:rsidRPr="00D6193C">
        <w:t xml:space="preserve"> (1.32 cm) right margin.</w:t>
      </w:r>
    </w:p>
    <w:p w14:paraId="1815736D" w14:textId="77777777" w:rsidR="00E85AD9" w:rsidRPr="00D6193C" w:rsidRDefault="00E85AD9" w:rsidP="00921D63">
      <w:pPr>
        <w:pStyle w:val="Heading2"/>
      </w:pPr>
      <w:r w:rsidRPr="00D6193C">
        <w:t>Author Names and Affiliations</w:t>
      </w:r>
    </w:p>
    <w:p w14:paraId="09F9E1AF" w14:textId="77777777" w:rsidR="00E85AD9" w:rsidRPr="00D6193C" w:rsidRDefault="00E85AD9" w:rsidP="00697100">
      <w:pPr>
        <w:pStyle w:val="BodyText"/>
        <w:spacing w:before="93" w:line="240" w:lineRule="exact"/>
        <w:ind w:left="119" w:right="118"/>
      </w:pPr>
      <w:r w:rsidRPr="00D6193C">
        <w:t>Author names should be given in full with first initials spelled out to assist with indexing. Affiliations should follow the format division, organization, and address—and complete postal information should be given. Abbreviations should not be used</w:t>
      </w:r>
      <w:r w:rsidR="00CD4283">
        <w:t>.</w:t>
      </w:r>
    </w:p>
    <w:p w14:paraId="5253BC2F" w14:textId="77777777" w:rsidR="00E85AD9" w:rsidRPr="00D6193C" w:rsidRDefault="00E85AD9" w:rsidP="00921D63">
      <w:pPr>
        <w:pStyle w:val="Heading2"/>
      </w:pPr>
      <w:r w:rsidRPr="00D6193C">
        <w:t>Abstract</w:t>
      </w:r>
    </w:p>
    <w:p w14:paraId="71672718" w14:textId="77777777" w:rsidR="00E85AD9" w:rsidRPr="00D6193C" w:rsidRDefault="00E85AD9" w:rsidP="00697100">
      <w:pPr>
        <w:pStyle w:val="BodyText"/>
        <w:spacing w:before="93" w:line="240" w:lineRule="exact"/>
        <w:ind w:left="119" w:right="118"/>
      </w:pPr>
      <w:r w:rsidRPr="00D6193C">
        <w:t>The abstract sho</w:t>
      </w:r>
      <w:r w:rsidR="00CD4283">
        <w:t xml:space="preserve">uld be limited to no more than </w:t>
      </w:r>
      <w:r w:rsidR="009B22E9">
        <w:t>100</w:t>
      </w:r>
      <w:r w:rsidRPr="00D6193C">
        <w:t xml:space="preserve"> words. It should be an explicit summary of the paper that states the problem, the methods used, and the major results and conclusions. If another publication author is referenced in the abstract, abbreviated information (e.g., journal, volume number, first page, year) must be given in the abstract itself, without a reference number. (The item referenced in the abstract should be the first cited reference in the body.)</w:t>
      </w:r>
    </w:p>
    <w:p w14:paraId="1D53C3A0" w14:textId="77777777" w:rsidR="00E85AD9" w:rsidRPr="00D6193C" w:rsidRDefault="00CD4283" w:rsidP="00921D63">
      <w:pPr>
        <w:pStyle w:val="Heading2"/>
      </w:pPr>
      <w:r>
        <w:t>Keywords</w:t>
      </w:r>
    </w:p>
    <w:p w14:paraId="31848700" w14:textId="77777777" w:rsidR="00E85AD9" w:rsidRPr="00D6193C" w:rsidRDefault="00CD4283" w:rsidP="0048799D">
      <w:pPr>
        <w:pStyle w:val="BodyText"/>
        <w:spacing w:before="93" w:line="240" w:lineRule="exact"/>
        <w:ind w:left="119" w:right="118"/>
        <w:jc w:val="left"/>
      </w:pPr>
      <w:r>
        <w:t xml:space="preserve">Few keywords relevant to the technical contents of the paper should be provided. </w:t>
      </w:r>
    </w:p>
    <w:p w14:paraId="443BD57B" w14:textId="77777777" w:rsidR="00E85AD9" w:rsidRPr="00D6193C" w:rsidRDefault="00E85AD9" w:rsidP="00921D63">
      <w:pPr>
        <w:pStyle w:val="Heading2"/>
      </w:pPr>
      <w:r w:rsidRPr="00D6193C">
        <w:lastRenderedPageBreak/>
        <w:t>Notation</w:t>
      </w:r>
    </w:p>
    <w:p w14:paraId="4679984A" w14:textId="77777777" w:rsidR="00E85AD9" w:rsidRPr="00D6193C" w:rsidRDefault="00E85AD9" w:rsidP="00697100">
      <w:pPr>
        <w:pStyle w:val="BodyText"/>
        <w:spacing w:before="86" w:line="240" w:lineRule="exact"/>
        <w:ind w:left="100" w:right="105"/>
      </w:pPr>
      <w:r w:rsidRPr="00D6193C">
        <w:t>Notation must be legible, clear, compact, and consistent with standard usage. In general, acronyms should be defined at first use.</w:t>
      </w:r>
    </w:p>
    <w:p w14:paraId="41D42919" w14:textId="77777777" w:rsidR="00E85AD9" w:rsidRPr="00D6193C" w:rsidRDefault="00E85AD9" w:rsidP="00697100">
      <w:pPr>
        <w:pStyle w:val="BodyText"/>
        <w:spacing w:before="86"/>
        <w:ind w:left="100"/>
      </w:pPr>
      <w:r w:rsidRPr="00D6193C">
        <w:t>Equations should be centered, and equation numbers should only appear to the right of the last line of the equation, in parentheses.  For long equations, the equation number may appear on the next line. For example:</w:t>
      </w:r>
    </w:p>
    <w:p w14:paraId="0339723C" w14:textId="77777777" w:rsidR="00E85AD9" w:rsidRPr="0002178A" w:rsidRDefault="00E85AD9" w:rsidP="0048799D">
      <w:pPr>
        <w:pStyle w:val="BodyText"/>
        <w:spacing w:before="11"/>
        <w:jc w:val="left"/>
        <w:rPr>
          <w:sz w:val="9"/>
        </w:rPr>
      </w:pPr>
    </w:p>
    <w:p w14:paraId="4DE02C95" w14:textId="77777777" w:rsidR="00E85AD9" w:rsidRDefault="00E85AD9" w:rsidP="00201F27">
      <w:pPr>
        <w:pStyle w:val="BodyText"/>
        <w:spacing w:after="120"/>
        <w:ind w:left="1188" w:firstLine="252"/>
        <w:jc w:val="left"/>
      </w:pPr>
      <w:r w:rsidRPr="00581D07">
        <w:rPr>
          <w:position w:val="-22"/>
        </w:rPr>
        <w:object w:dxaOrig="4606" w:dyaOrig="541" w14:anchorId="23D33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6.9pt" o:ole="" fillcolor="window">
            <v:imagedata r:id="rId8" o:title=""/>
          </v:shape>
          <o:OLEObject Type="Embed" ProgID="Word.Picture.8" ShapeID="_x0000_i1025" DrawAspect="Content" ObjectID="_1779699941" r:id="rId9"/>
        </w:object>
      </w:r>
      <w:r>
        <w:tab/>
        <w:t xml:space="preserve">                             (1)</w:t>
      </w:r>
    </w:p>
    <w:p w14:paraId="2C1B203B" w14:textId="77777777" w:rsidR="00E85AD9" w:rsidRDefault="00E85AD9" w:rsidP="00697100">
      <w:pPr>
        <w:pStyle w:val="MCBodySP"/>
        <w:ind w:left="90" w:firstLine="358"/>
        <w:jc w:val="both"/>
      </w:pPr>
      <w:r>
        <w:t xml:space="preserve">In-line math of simple fractions should use parentheses when necessary to avoid ambiguity—for example, to distinguish between 1/(n-1) and 1/n-1.  Exceptions to this are the proper fractions, such as </w:t>
      </w:r>
      <w:r w:rsidR="008A4A02" w:rsidRPr="00921D63">
        <w:rPr>
          <w:noProof/>
          <w:lang w:val="en-IN" w:eastAsia="en-IN" w:bidi="hi-IN"/>
        </w:rPr>
        <w:drawing>
          <wp:inline distT="0" distB="0" distL="0" distR="0" wp14:anchorId="792C8E72" wp14:editId="3D61B1D6">
            <wp:extent cx="112395" cy="18986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2395" cy="189865"/>
                    </a:xfrm>
                    <a:prstGeom prst="rect">
                      <a:avLst/>
                    </a:prstGeom>
                    <a:noFill/>
                    <a:ln w="9525">
                      <a:noFill/>
                      <a:miter lim="800000"/>
                      <a:headEnd/>
                      <a:tailEnd/>
                    </a:ln>
                  </pic:spPr>
                </pic:pic>
              </a:graphicData>
            </a:graphic>
          </wp:inline>
        </w:drawing>
      </w:r>
      <w:r>
        <w:t xml:space="preserve">, which are better left in this form.  Summations and integrals that appear within text such as </w:t>
      </w:r>
      <w:r w:rsidR="008A4A02" w:rsidRPr="00921D63">
        <w:rPr>
          <w:noProof/>
          <w:lang w:val="en-IN" w:eastAsia="en-IN" w:bidi="hi-IN"/>
        </w:rPr>
        <w:drawing>
          <wp:inline distT="0" distB="0" distL="0" distR="0" wp14:anchorId="67F0337C" wp14:editId="04F40699">
            <wp:extent cx="1224915" cy="23304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224915" cy="233045"/>
                    </a:xfrm>
                    <a:prstGeom prst="rect">
                      <a:avLst/>
                    </a:prstGeom>
                    <a:noFill/>
                    <a:ln w="9525">
                      <a:noFill/>
                      <a:miter lim="800000"/>
                      <a:headEnd/>
                      <a:tailEnd/>
                    </a:ln>
                  </pic:spPr>
                </pic:pic>
              </a:graphicData>
            </a:graphic>
          </wp:inline>
        </w:drawing>
      </w:r>
      <w:r>
        <w:t xml:space="preserve"> should have limits placed to the right of the symbol to reduce white space.</w:t>
      </w:r>
    </w:p>
    <w:p w14:paraId="27B04895" w14:textId="77777777" w:rsidR="00921D63" w:rsidRDefault="00921D63" w:rsidP="00697100">
      <w:pPr>
        <w:pStyle w:val="MCBodySP"/>
        <w:ind w:left="90" w:firstLine="358"/>
        <w:jc w:val="both"/>
      </w:pPr>
    </w:p>
    <w:p w14:paraId="30DD4B1B" w14:textId="77777777" w:rsidR="00657AC6" w:rsidRDefault="00E85AD9" w:rsidP="00921D63">
      <w:pPr>
        <w:pStyle w:val="Heading1"/>
      </w:pPr>
      <w:r>
        <w:t>Tables and Figures</w:t>
      </w:r>
    </w:p>
    <w:p w14:paraId="177CC67D" w14:textId="1F777F57" w:rsidR="001D29AD" w:rsidRPr="001D29AD" w:rsidRDefault="00E85AD9" w:rsidP="001D29AD">
      <w:pPr>
        <w:pStyle w:val="BodyText"/>
        <w:spacing w:line="240" w:lineRule="exact"/>
      </w:pPr>
      <w:r w:rsidRPr="00D6193C">
        <w:t>Figures</w:t>
      </w:r>
      <w:r w:rsidRPr="00D6193C">
        <w:rPr>
          <w:spacing w:val="-18"/>
        </w:rPr>
        <w:t xml:space="preserve"> </w:t>
      </w:r>
      <w:r w:rsidRPr="00D6193C">
        <w:t>and</w:t>
      </w:r>
      <w:r w:rsidRPr="00D6193C">
        <w:rPr>
          <w:spacing w:val="-18"/>
        </w:rPr>
        <w:t xml:space="preserve"> </w:t>
      </w:r>
      <w:r w:rsidRPr="00D6193C">
        <w:t>illustrations</w:t>
      </w:r>
      <w:r w:rsidRPr="00D6193C">
        <w:rPr>
          <w:spacing w:val="-18"/>
        </w:rPr>
        <w:t xml:space="preserve"> </w:t>
      </w:r>
      <w:r w:rsidRPr="00D6193C">
        <w:t>should</w:t>
      </w:r>
      <w:r w:rsidRPr="00D6193C">
        <w:rPr>
          <w:spacing w:val="-18"/>
        </w:rPr>
        <w:t xml:space="preserve"> </w:t>
      </w:r>
      <w:r w:rsidRPr="00D6193C">
        <w:t>be</w:t>
      </w:r>
      <w:r w:rsidRPr="00D6193C">
        <w:rPr>
          <w:spacing w:val="-18"/>
        </w:rPr>
        <w:t xml:space="preserve"> </w:t>
      </w:r>
      <w:r w:rsidRPr="00D6193C">
        <w:t>incorporated</w:t>
      </w:r>
      <w:r w:rsidRPr="00D6193C">
        <w:rPr>
          <w:spacing w:val="-18"/>
        </w:rPr>
        <w:t xml:space="preserve"> </w:t>
      </w:r>
      <w:r w:rsidRPr="00D6193C">
        <w:t>directly</w:t>
      </w:r>
      <w:r w:rsidRPr="00D6193C">
        <w:rPr>
          <w:spacing w:val="-18"/>
        </w:rPr>
        <w:t xml:space="preserve"> </w:t>
      </w:r>
      <w:r w:rsidRPr="00D6193C">
        <w:t>into</w:t>
      </w:r>
      <w:r w:rsidRPr="00D6193C">
        <w:rPr>
          <w:spacing w:val="-18"/>
        </w:rPr>
        <w:t xml:space="preserve"> </w:t>
      </w:r>
      <w:r w:rsidRPr="00D6193C">
        <w:t>the</w:t>
      </w:r>
      <w:r w:rsidRPr="00D6193C">
        <w:rPr>
          <w:spacing w:val="-18"/>
        </w:rPr>
        <w:t xml:space="preserve"> </w:t>
      </w:r>
      <w:r w:rsidRPr="00D6193C">
        <w:t>manuscript,</w:t>
      </w:r>
      <w:r w:rsidRPr="00D6193C">
        <w:rPr>
          <w:spacing w:val="-18"/>
        </w:rPr>
        <w:t xml:space="preserve"> </w:t>
      </w:r>
      <w:r w:rsidRPr="00D6193C">
        <w:t>and</w:t>
      </w:r>
      <w:r w:rsidRPr="00D6193C">
        <w:rPr>
          <w:spacing w:val="-18"/>
        </w:rPr>
        <w:t xml:space="preserve"> </w:t>
      </w:r>
      <w:r w:rsidRPr="00D6193C">
        <w:t>the</w:t>
      </w:r>
      <w:r w:rsidRPr="00D6193C">
        <w:rPr>
          <w:spacing w:val="-18"/>
        </w:rPr>
        <w:t xml:space="preserve"> </w:t>
      </w:r>
      <w:r w:rsidRPr="00D6193C">
        <w:t>size</w:t>
      </w:r>
      <w:r w:rsidRPr="00D6193C">
        <w:rPr>
          <w:spacing w:val="-18"/>
        </w:rPr>
        <w:t xml:space="preserve"> </w:t>
      </w:r>
      <w:r w:rsidRPr="00D6193C">
        <w:t>of</w:t>
      </w:r>
      <w:r w:rsidRPr="00D6193C">
        <w:rPr>
          <w:spacing w:val="-18"/>
        </w:rPr>
        <w:t xml:space="preserve"> </w:t>
      </w:r>
      <w:r w:rsidRPr="00D6193C">
        <w:t>a</w:t>
      </w:r>
      <w:r w:rsidRPr="00D6193C">
        <w:rPr>
          <w:spacing w:val="-18"/>
        </w:rPr>
        <w:t xml:space="preserve"> </w:t>
      </w:r>
      <w:r w:rsidRPr="00D6193C">
        <w:t>figure</w:t>
      </w:r>
      <w:r w:rsidRPr="00D6193C">
        <w:rPr>
          <w:spacing w:val="-18"/>
        </w:rPr>
        <w:t xml:space="preserve"> </w:t>
      </w:r>
      <w:r w:rsidRPr="00D6193C">
        <w:t>should</w:t>
      </w:r>
      <w:r w:rsidRPr="00D6193C">
        <w:rPr>
          <w:spacing w:val="-18"/>
        </w:rPr>
        <w:t xml:space="preserve"> </w:t>
      </w:r>
      <w:r w:rsidRPr="00D6193C">
        <w:t>be commensurate</w:t>
      </w:r>
      <w:r w:rsidRPr="00D6193C">
        <w:rPr>
          <w:spacing w:val="-7"/>
        </w:rPr>
        <w:t xml:space="preserve"> </w:t>
      </w:r>
      <w:r w:rsidRPr="00D6193C">
        <w:t>with</w:t>
      </w:r>
      <w:r w:rsidRPr="00D6193C">
        <w:rPr>
          <w:spacing w:val="-7"/>
        </w:rPr>
        <w:t xml:space="preserve"> </w:t>
      </w:r>
      <w:r w:rsidRPr="00D6193C">
        <w:t>the</w:t>
      </w:r>
      <w:r w:rsidRPr="00D6193C">
        <w:rPr>
          <w:spacing w:val="-7"/>
        </w:rPr>
        <w:t xml:space="preserve"> </w:t>
      </w:r>
      <w:r w:rsidRPr="00D6193C">
        <w:t>amount</w:t>
      </w:r>
      <w:r w:rsidRPr="00D6193C">
        <w:rPr>
          <w:spacing w:val="-7"/>
        </w:rPr>
        <w:t xml:space="preserve"> </w:t>
      </w:r>
      <w:r w:rsidRPr="00D6193C">
        <w:t>and</w:t>
      </w:r>
      <w:r w:rsidRPr="00D6193C">
        <w:rPr>
          <w:spacing w:val="-7"/>
        </w:rPr>
        <w:t xml:space="preserve"> </w:t>
      </w:r>
      <w:r w:rsidRPr="00D6193C">
        <w:t>value</w:t>
      </w:r>
      <w:r w:rsidRPr="00D6193C">
        <w:rPr>
          <w:spacing w:val="-7"/>
        </w:rPr>
        <w:t xml:space="preserve"> </w:t>
      </w:r>
      <w:r w:rsidRPr="00D6193C">
        <w:t>of</w:t>
      </w:r>
      <w:r w:rsidRPr="00D6193C">
        <w:rPr>
          <w:spacing w:val="-7"/>
        </w:rPr>
        <w:t xml:space="preserve"> </w:t>
      </w:r>
      <w:r w:rsidRPr="00D6193C">
        <w:t>the</w:t>
      </w:r>
      <w:r w:rsidRPr="00D6193C">
        <w:rPr>
          <w:spacing w:val="-7"/>
        </w:rPr>
        <w:t xml:space="preserve"> </w:t>
      </w:r>
      <w:r w:rsidRPr="00D6193C">
        <w:t>information</w:t>
      </w:r>
      <w:r w:rsidRPr="00D6193C">
        <w:rPr>
          <w:spacing w:val="-7"/>
        </w:rPr>
        <w:t xml:space="preserve"> </w:t>
      </w:r>
      <w:r w:rsidRPr="00D6193C">
        <w:t>conveyed</w:t>
      </w:r>
      <w:r w:rsidRPr="00D6193C">
        <w:rPr>
          <w:spacing w:val="-7"/>
        </w:rPr>
        <w:t xml:space="preserve"> </w:t>
      </w:r>
      <w:r w:rsidRPr="00D6193C">
        <w:t>by</w:t>
      </w:r>
      <w:r w:rsidRPr="00D6193C">
        <w:rPr>
          <w:spacing w:val="-7"/>
        </w:rPr>
        <w:t xml:space="preserve"> </w:t>
      </w:r>
      <w:r w:rsidRPr="00D6193C">
        <w:t>the</w:t>
      </w:r>
      <w:r w:rsidRPr="00D6193C">
        <w:rPr>
          <w:spacing w:val="-7"/>
        </w:rPr>
        <w:t xml:space="preserve"> </w:t>
      </w:r>
      <w:r w:rsidRPr="00D6193C">
        <w:t>figure. Figures and tables should be centered (except for small figures less than 2.6 in. or 6.6 cm in width, which may be placed side by side) and located inside paper margins. Text should not wrap around figures or tables; table captions (10-point font) should be centered above tables, and figure captions (8-point font) should be centered below figures</w:t>
      </w:r>
      <w:r w:rsidR="00697100">
        <w:t>.</w:t>
      </w:r>
      <w:r w:rsidRPr="00D6193C">
        <w:t xml:space="preserve"> Both should appear as close as possible to where they are mentioned in the main text.</w:t>
      </w:r>
    </w:p>
    <w:p w14:paraId="4F5E274C" w14:textId="78307B44" w:rsidR="001D29AD" w:rsidRDefault="001D29AD" w:rsidP="00E85AD9">
      <w:pPr>
        <w:pStyle w:val="BodyText"/>
        <w:ind w:left="263" w:right="282"/>
        <w:jc w:val="center"/>
        <w:rPr>
          <w:b/>
          <w:i/>
        </w:rPr>
      </w:pPr>
      <w:r>
        <w:rPr>
          <w:b/>
          <w:i/>
          <w:noProof/>
          <w:lang w:val="en-IN" w:eastAsia="en-IN" w:bidi="hi-IN"/>
        </w:rPr>
        <w:drawing>
          <wp:inline distT="0" distB="0" distL="0" distR="0" wp14:anchorId="76F5D915" wp14:editId="43A4458B">
            <wp:extent cx="2567239" cy="828000"/>
            <wp:effectExtent l="76200" t="57150" r="62230" b="106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jpg"/>
                    <pic:cNvPicPr/>
                  </pic:nvPicPr>
                  <pic:blipFill>
                    <a:blip r:embed="rId12">
                      <a:extLst>
                        <a:ext uri="{28A0092B-C50C-407E-A947-70E740481C1C}">
                          <a14:useLocalDpi xmlns:a14="http://schemas.microsoft.com/office/drawing/2010/main" val="0"/>
                        </a:ext>
                      </a:extLst>
                    </a:blip>
                    <a:stretch>
                      <a:fillRect/>
                    </a:stretch>
                  </pic:blipFill>
                  <pic:spPr>
                    <a:xfrm>
                      <a:off x="0" y="0"/>
                      <a:ext cx="2567239" cy="8280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0AC62B" w14:textId="77777777" w:rsidR="00E85AD9" w:rsidRPr="00CE5E77" w:rsidRDefault="0085635E" w:rsidP="001D29AD">
      <w:pPr>
        <w:pStyle w:val="BodyText"/>
        <w:spacing w:before="0"/>
        <w:ind w:left="261" w:right="284"/>
        <w:jc w:val="center"/>
        <w:rPr>
          <w:b/>
          <w:i/>
        </w:rPr>
      </w:pPr>
      <w:r>
        <w:rPr>
          <w:b/>
          <w:i/>
        </w:rPr>
        <w:t>Fig. 1:</w:t>
      </w:r>
      <w:r w:rsidR="00E85AD9" w:rsidRPr="00CE5E77">
        <w:rPr>
          <w:b/>
          <w:i/>
        </w:rPr>
        <w:t xml:space="preserve"> Sample figure with preferred style for labeling parts</w:t>
      </w:r>
      <w:r w:rsidR="00E85AD9" w:rsidRPr="00CE5E77">
        <w:rPr>
          <w:b/>
          <w:i/>
          <w:w w:val="95"/>
        </w:rPr>
        <w:t>.</w:t>
      </w:r>
    </w:p>
    <w:p w14:paraId="5A611711" w14:textId="77777777" w:rsidR="00E85AD9" w:rsidRPr="0085635E" w:rsidRDefault="0085635E" w:rsidP="00E85AD9">
      <w:pPr>
        <w:pStyle w:val="BodyText"/>
        <w:spacing w:before="172"/>
        <w:ind w:left="263" w:right="281"/>
        <w:jc w:val="center"/>
        <w:rPr>
          <w:b/>
          <w:i/>
        </w:rPr>
      </w:pPr>
      <w:r>
        <w:rPr>
          <w:b/>
          <w:i/>
        </w:rPr>
        <w:t>Table 1:</w:t>
      </w:r>
      <w:r w:rsidR="00E85AD9" w:rsidRPr="0085635E">
        <w:rPr>
          <w:b/>
          <w:i/>
        </w:rPr>
        <w:t xml:space="preserve"> Sample Table</w:t>
      </w:r>
    </w:p>
    <w:p w14:paraId="59BED0E6" w14:textId="77777777" w:rsidR="00E85AD9" w:rsidRPr="00201F27" w:rsidRDefault="00E85AD9" w:rsidP="00E85AD9">
      <w:pPr>
        <w:pStyle w:val="BodyText"/>
        <w:spacing w:before="5"/>
        <w:rPr>
          <w:sz w:val="12"/>
        </w:rPr>
      </w:pPr>
    </w:p>
    <w:tbl>
      <w:tblPr>
        <w:tblW w:w="0" w:type="auto"/>
        <w:tblInd w:w="357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93"/>
        <w:gridCol w:w="671"/>
        <w:gridCol w:w="704"/>
        <w:gridCol w:w="704"/>
      </w:tblGrid>
      <w:tr w:rsidR="001D29AD" w:rsidRPr="00201F27" w14:paraId="246AD931" w14:textId="293D2A20" w:rsidTr="00E96B93">
        <w:trPr>
          <w:trHeight w:hRule="exact" w:val="234"/>
        </w:trPr>
        <w:tc>
          <w:tcPr>
            <w:tcW w:w="693" w:type="dxa"/>
            <w:tcBorders>
              <w:top w:val="single" w:sz="3" w:space="0" w:color="000000"/>
              <w:bottom w:val="single" w:sz="3" w:space="0" w:color="000000"/>
            </w:tcBorders>
          </w:tcPr>
          <w:p w14:paraId="0860ECB6" w14:textId="3B74C850" w:rsidR="001D29AD" w:rsidRPr="00201F27" w:rsidRDefault="001D29AD" w:rsidP="001D29AD">
            <w:pPr>
              <w:pStyle w:val="TableParagraph"/>
              <w:rPr>
                <w:rFonts w:ascii="Times New Roman" w:hAnsi="Times New Roman" w:cs="Times New Roman"/>
                <w:sz w:val="20"/>
              </w:rPr>
            </w:pPr>
            <w:r>
              <w:rPr>
                <w:rFonts w:ascii="Times New Roman" w:hAnsi="Times New Roman" w:cs="Times New Roman"/>
                <w:sz w:val="20"/>
              </w:rPr>
              <w:t>Col1</w:t>
            </w:r>
            <w:r w:rsidRPr="00201F27">
              <w:rPr>
                <w:rFonts w:ascii="Times New Roman" w:hAnsi="Times New Roman" w:cs="Times New Roman"/>
                <w:sz w:val="20"/>
              </w:rPr>
              <w:t>e</w:t>
            </w:r>
          </w:p>
        </w:tc>
        <w:tc>
          <w:tcPr>
            <w:tcW w:w="671" w:type="dxa"/>
            <w:tcBorders>
              <w:top w:val="single" w:sz="3" w:space="0" w:color="000000"/>
              <w:bottom w:val="single" w:sz="3" w:space="0" w:color="000000"/>
            </w:tcBorders>
          </w:tcPr>
          <w:p w14:paraId="0965BDD7" w14:textId="1B96C066" w:rsidR="001D29AD" w:rsidRPr="00201F27" w:rsidRDefault="001D29AD" w:rsidP="001D29AD">
            <w:pPr>
              <w:pStyle w:val="TableParagraph"/>
              <w:rPr>
                <w:rFonts w:ascii="Times New Roman" w:hAnsi="Times New Roman" w:cs="Times New Roman"/>
                <w:sz w:val="20"/>
              </w:rPr>
            </w:pPr>
            <w:r>
              <w:rPr>
                <w:rFonts w:ascii="Times New Roman" w:hAnsi="Times New Roman" w:cs="Times New Roman"/>
                <w:sz w:val="20"/>
              </w:rPr>
              <w:t>Col2</w:t>
            </w:r>
            <w:r w:rsidRPr="00201F27">
              <w:rPr>
                <w:rFonts w:ascii="Times New Roman" w:hAnsi="Times New Roman" w:cs="Times New Roman"/>
                <w:sz w:val="20"/>
              </w:rPr>
              <w:t>wo</w:t>
            </w:r>
          </w:p>
        </w:tc>
        <w:tc>
          <w:tcPr>
            <w:tcW w:w="704" w:type="dxa"/>
            <w:tcBorders>
              <w:top w:val="single" w:sz="3" w:space="0" w:color="000000"/>
              <w:bottom w:val="single" w:sz="3" w:space="0" w:color="000000"/>
            </w:tcBorders>
          </w:tcPr>
          <w:p w14:paraId="1F308BAB" w14:textId="7EB2B1F7" w:rsidR="001D29AD" w:rsidRPr="00201F27" w:rsidRDefault="001D29AD" w:rsidP="001D29AD">
            <w:pPr>
              <w:pStyle w:val="TableParagraph"/>
              <w:ind w:left="77" w:right="77"/>
              <w:rPr>
                <w:rFonts w:ascii="Times New Roman" w:hAnsi="Times New Roman" w:cs="Times New Roman"/>
                <w:sz w:val="20"/>
              </w:rPr>
            </w:pPr>
            <w:r>
              <w:rPr>
                <w:rFonts w:ascii="Times New Roman" w:hAnsi="Times New Roman" w:cs="Times New Roman"/>
                <w:sz w:val="20"/>
              </w:rPr>
              <w:t>Col3</w:t>
            </w:r>
          </w:p>
        </w:tc>
        <w:tc>
          <w:tcPr>
            <w:tcW w:w="704" w:type="dxa"/>
            <w:tcBorders>
              <w:top w:val="single" w:sz="3" w:space="0" w:color="000000"/>
              <w:bottom w:val="single" w:sz="3" w:space="0" w:color="000000"/>
            </w:tcBorders>
          </w:tcPr>
          <w:p w14:paraId="2A85D123" w14:textId="77777777" w:rsidR="001D29AD" w:rsidRDefault="001D29AD" w:rsidP="001D29AD">
            <w:pPr>
              <w:pStyle w:val="TableParagraph"/>
              <w:ind w:left="77" w:right="77"/>
              <w:rPr>
                <w:rFonts w:ascii="Times New Roman" w:hAnsi="Times New Roman" w:cs="Times New Roman"/>
                <w:sz w:val="20"/>
              </w:rPr>
            </w:pPr>
          </w:p>
        </w:tc>
      </w:tr>
      <w:tr w:rsidR="001D29AD" w:rsidRPr="00201F27" w14:paraId="152FD515" w14:textId="6AB4F870" w:rsidTr="00E96B93">
        <w:trPr>
          <w:trHeight w:hRule="exact" w:val="240"/>
        </w:trPr>
        <w:tc>
          <w:tcPr>
            <w:tcW w:w="693" w:type="dxa"/>
            <w:tcBorders>
              <w:top w:val="single" w:sz="3" w:space="0" w:color="000000"/>
            </w:tcBorders>
          </w:tcPr>
          <w:p w14:paraId="321AFDE0" w14:textId="0865F4C2" w:rsidR="001D29AD" w:rsidRPr="00201F27" w:rsidRDefault="001D29AD" w:rsidP="001D29AD">
            <w:pPr>
              <w:pStyle w:val="TableParagraph"/>
              <w:rPr>
                <w:rFonts w:ascii="Times New Roman" w:hAnsi="Times New Roman" w:cs="Times New Roman"/>
                <w:sz w:val="20"/>
              </w:rPr>
            </w:pPr>
            <w:r>
              <w:rPr>
                <w:rFonts w:ascii="Times New Roman" w:hAnsi="Times New Roman" w:cs="Times New Roman"/>
                <w:sz w:val="20"/>
              </w:rPr>
              <w:t>One</w:t>
            </w:r>
          </w:p>
        </w:tc>
        <w:tc>
          <w:tcPr>
            <w:tcW w:w="671" w:type="dxa"/>
            <w:tcBorders>
              <w:top w:val="single" w:sz="3" w:space="0" w:color="000000"/>
            </w:tcBorders>
          </w:tcPr>
          <w:p w14:paraId="508A4261" w14:textId="64601014" w:rsidR="001D29AD" w:rsidRPr="00201F27" w:rsidRDefault="001D29AD" w:rsidP="001D29AD">
            <w:pPr>
              <w:pStyle w:val="TableParagraph"/>
              <w:rPr>
                <w:rFonts w:ascii="Times New Roman" w:hAnsi="Times New Roman" w:cs="Times New Roman"/>
                <w:sz w:val="20"/>
              </w:rPr>
            </w:pPr>
            <w:r>
              <w:rPr>
                <w:rFonts w:ascii="Times New Roman" w:hAnsi="Times New Roman" w:cs="Times New Roman"/>
                <w:sz w:val="20"/>
              </w:rPr>
              <w:t>Two</w:t>
            </w:r>
          </w:p>
        </w:tc>
        <w:tc>
          <w:tcPr>
            <w:tcW w:w="704" w:type="dxa"/>
            <w:tcBorders>
              <w:top w:val="single" w:sz="3" w:space="0" w:color="000000"/>
            </w:tcBorders>
          </w:tcPr>
          <w:p w14:paraId="6321726E" w14:textId="696C5D0E" w:rsidR="001D29AD" w:rsidRPr="00201F27" w:rsidRDefault="001D29AD" w:rsidP="001D29AD">
            <w:pPr>
              <w:pStyle w:val="TableParagraph"/>
              <w:ind w:left="77" w:right="77"/>
              <w:rPr>
                <w:rFonts w:ascii="Times New Roman" w:hAnsi="Times New Roman" w:cs="Times New Roman"/>
                <w:sz w:val="20"/>
              </w:rPr>
            </w:pPr>
            <w:r>
              <w:rPr>
                <w:rFonts w:ascii="Times New Roman" w:hAnsi="Times New Roman" w:cs="Times New Roman"/>
                <w:sz w:val="20"/>
              </w:rPr>
              <w:t>Three</w:t>
            </w:r>
          </w:p>
        </w:tc>
        <w:tc>
          <w:tcPr>
            <w:tcW w:w="704" w:type="dxa"/>
            <w:tcBorders>
              <w:top w:val="single" w:sz="3" w:space="0" w:color="000000"/>
            </w:tcBorders>
          </w:tcPr>
          <w:p w14:paraId="3BABE0E4" w14:textId="77777777" w:rsidR="001D29AD" w:rsidRDefault="001D29AD" w:rsidP="001D29AD">
            <w:pPr>
              <w:pStyle w:val="TableParagraph"/>
              <w:ind w:left="77" w:right="77"/>
              <w:rPr>
                <w:rFonts w:ascii="Times New Roman" w:hAnsi="Times New Roman" w:cs="Times New Roman"/>
                <w:sz w:val="20"/>
              </w:rPr>
            </w:pPr>
          </w:p>
        </w:tc>
      </w:tr>
      <w:tr w:rsidR="001D29AD" w:rsidRPr="00201F27" w14:paraId="150A4CDC" w14:textId="4BDF5C80" w:rsidTr="00E96B93">
        <w:trPr>
          <w:trHeight w:hRule="exact" w:val="239"/>
        </w:trPr>
        <w:tc>
          <w:tcPr>
            <w:tcW w:w="693" w:type="dxa"/>
          </w:tcPr>
          <w:p w14:paraId="670E486A" w14:textId="2D9350D6" w:rsidR="001D29AD" w:rsidRPr="00201F27" w:rsidRDefault="001D29AD" w:rsidP="001D29AD">
            <w:pPr>
              <w:pStyle w:val="TableParagraph"/>
              <w:spacing w:line="240" w:lineRule="exact"/>
              <w:rPr>
                <w:rFonts w:ascii="Times New Roman" w:hAnsi="Times New Roman" w:cs="Times New Roman"/>
                <w:sz w:val="20"/>
              </w:rPr>
            </w:pPr>
            <w:r>
              <w:rPr>
                <w:rFonts w:ascii="Times New Roman" w:hAnsi="Times New Roman" w:cs="Times New Roman"/>
                <w:sz w:val="20"/>
              </w:rPr>
              <w:t>Four</w:t>
            </w:r>
          </w:p>
        </w:tc>
        <w:tc>
          <w:tcPr>
            <w:tcW w:w="671" w:type="dxa"/>
          </w:tcPr>
          <w:p w14:paraId="29FCF6C8" w14:textId="3F1B799E" w:rsidR="001D29AD" w:rsidRPr="00201F27" w:rsidRDefault="001D29AD" w:rsidP="001D29AD">
            <w:pPr>
              <w:pStyle w:val="TableParagraph"/>
              <w:spacing w:line="240" w:lineRule="exact"/>
              <w:rPr>
                <w:rFonts w:ascii="Times New Roman" w:hAnsi="Times New Roman" w:cs="Times New Roman"/>
                <w:sz w:val="20"/>
              </w:rPr>
            </w:pPr>
            <w:r>
              <w:rPr>
                <w:rFonts w:ascii="Times New Roman" w:hAnsi="Times New Roman" w:cs="Times New Roman"/>
                <w:sz w:val="20"/>
              </w:rPr>
              <w:t>Five</w:t>
            </w:r>
          </w:p>
        </w:tc>
        <w:tc>
          <w:tcPr>
            <w:tcW w:w="704" w:type="dxa"/>
          </w:tcPr>
          <w:p w14:paraId="68941C30" w14:textId="44AB0085" w:rsidR="001D29AD" w:rsidRPr="00201F27" w:rsidRDefault="001D29AD" w:rsidP="001D29AD">
            <w:pPr>
              <w:pStyle w:val="TableParagraph"/>
              <w:spacing w:line="240" w:lineRule="exact"/>
              <w:ind w:left="0" w:right="77"/>
              <w:rPr>
                <w:rFonts w:ascii="Times New Roman" w:hAnsi="Times New Roman" w:cs="Times New Roman"/>
                <w:sz w:val="20"/>
              </w:rPr>
            </w:pPr>
            <w:r>
              <w:rPr>
                <w:rFonts w:ascii="Times New Roman" w:hAnsi="Times New Roman" w:cs="Times New Roman"/>
                <w:sz w:val="20"/>
              </w:rPr>
              <w:t>Six</w:t>
            </w:r>
          </w:p>
        </w:tc>
        <w:tc>
          <w:tcPr>
            <w:tcW w:w="704" w:type="dxa"/>
          </w:tcPr>
          <w:p w14:paraId="52EC73E3" w14:textId="77777777" w:rsidR="001D29AD" w:rsidRDefault="001D29AD" w:rsidP="001D29AD">
            <w:pPr>
              <w:pStyle w:val="TableParagraph"/>
              <w:spacing w:line="240" w:lineRule="exact"/>
              <w:ind w:left="0" w:right="77"/>
              <w:rPr>
                <w:rFonts w:ascii="Times New Roman" w:hAnsi="Times New Roman" w:cs="Times New Roman"/>
                <w:sz w:val="20"/>
              </w:rPr>
            </w:pPr>
          </w:p>
        </w:tc>
      </w:tr>
      <w:tr w:rsidR="001D29AD" w:rsidRPr="00201F27" w14:paraId="133B4AF0" w14:textId="5426C00D" w:rsidTr="00E96B93">
        <w:trPr>
          <w:trHeight w:hRule="exact" w:val="260"/>
        </w:trPr>
        <w:tc>
          <w:tcPr>
            <w:tcW w:w="693" w:type="dxa"/>
            <w:tcBorders>
              <w:bottom w:val="single" w:sz="3" w:space="0" w:color="000000"/>
            </w:tcBorders>
          </w:tcPr>
          <w:p w14:paraId="47334B38" w14:textId="4FC1EFC9" w:rsidR="001D29AD" w:rsidRPr="00201F27" w:rsidRDefault="001D29AD" w:rsidP="001D29AD">
            <w:pPr>
              <w:pStyle w:val="TableParagraph"/>
              <w:spacing w:line="241" w:lineRule="exact"/>
              <w:rPr>
                <w:rFonts w:ascii="Times New Roman" w:hAnsi="Times New Roman" w:cs="Times New Roman"/>
                <w:sz w:val="20"/>
              </w:rPr>
            </w:pPr>
            <w:r>
              <w:rPr>
                <w:rFonts w:ascii="Times New Roman" w:hAnsi="Times New Roman" w:cs="Times New Roman"/>
                <w:sz w:val="20"/>
              </w:rPr>
              <w:t>Seven</w:t>
            </w:r>
          </w:p>
        </w:tc>
        <w:tc>
          <w:tcPr>
            <w:tcW w:w="671" w:type="dxa"/>
            <w:tcBorders>
              <w:bottom w:val="single" w:sz="3" w:space="0" w:color="000000"/>
            </w:tcBorders>
          </w:tcPr>
          <w:p w14:paraId="15D97F22" w14:textId="75F15FB5" w:rsidR="001D29AD" w:rsidRPr="00201F27" w:rsidRDefault="001D29AD" w:rsidP="001D29AD">
            <w:pPr>
              <w:pStyle w:val="TableParagraph"/>
              <w:spacing w:line="241" w:lineRule="exact"/>
              <w:ind w:left="70"/>
              <w:rPr>
                <w:rFonts w:ascii="Times New Roman" w:hAnsi="Times New Roman" w:cs="Times New Roman"/>
                <w:sz w:val="20"/>
              </w:rPr>
            </w:pPr>
            <w:r>
              <w:rPr>
                <w:rFonts w:ascii="Times New Roman" w:hAnsi="Times New Roman" w:cs="Times New Roman"/>
                <w:sz w:val="20"/>
              </w:rPr>
              <w:t>Eight</w:t>
            </w:r>
          </w:p>
        </w:tc>
        <w:tc>
          <w:tcPr>
            <w:tcW w:w="704" w:type="dxa"/>
            <w:tcBorders>
              <w:bottom w:val="single" w:sz="3" w:space="0" w:color="000000"/>
            </w:tcBorders>
          </w:tcPr>
          <w:p w14:paraId="53EF0262" w14:textId="501A63C8" w:rsidR="001D29AD" w:rsidRPr="00201F27" w:rsidRDefault="001D29AD" w:rsidP="001D29AD">
            <w:pPr>
              <w:pStyle w:val="TableParagraph"/>
              <w:spacing w:line="241" w:lineRule="exact"/>
              <w:ind w:left="77" w:right="77"/>
              <w:rPr>
                <w:rFonts w:ascii="Times New Roman" w:hAnsi="Times New Roman" w:cs="Times New Roman"/>
                <w:sz w:val="20"/>
              </w:rPr>
            </w:pPr>
            <w:r>
              <w:rPr>
                <w:rFonts w:ascii="Times New Roman" w:hAnsi="Times New Roman" w:cs="Times New Roman"/>
                <w:sz w:val="20"/>
              </w:rPr>
              <w:t>Nine</w:t>
            </w:r>
          </w:p>
        </w:tc>
        <w:tc>
          <w:tcPr>
            <w:tcW w:w="704" w:type="dxa"/>
            <w:tcBorders>
              <w:bottom w:val="single" w:sz="3" w:space="0" w:color="000000"/>
            </w:tcBorders>
          </w:tcPr>
          <w:p w14:paraId="6DA2A4D6" w14:textId="77777777" w:rsidR="001D29AD" w:rsidRDefault="001D29AD" w:rsidP="001D29AD">
            <w:pPr>
              <w:pStyle w:val="TableParagraph"/>
              <w:spacing w:line="241" w:lineRule="exact"/>
              <w:ind w:left="77" w:right="77"/>
              <w:rPr>
                <w:rFonts w:ascii="Times New Roman" w:hAnsi="Times New Roman" w:cs="Times New Roman"/>
                <w:sz w:val="20"/>
              </w:rPr>
            </w:pPr>
          </w:p>
        </w:tc>
      </w:tr>
    </w:tbl>
    <w:p w14:paraId="64B68ACA" w14:textId="77777777" w:rsidR="00E85AD9" w:rsidRPr="0002178A" w:rsidRDefault="00E85AD9" w:rsidP="00E85AD9">
      <w:pPr>
        <w:pStyle w:val="BodyText"/>
        <w:spacing w:before="3"/>
        <w:rPr>
          <w:sz w:val="19"/>
        </w:rPr>
      </w:pPr>
    </w:p>
    <w:p w14:paraId="49F74AAA" w14:textId="77777777" w:rsidR="00E85AD9" w:rsidRPr="00D6193C" w:rsidRDefault="00E85AD9" w:rsidP="00697100">
      <w:pPr>
        <w:pStyle w:val="BodyText"/>
      </w:pPr>
      <w:r w:rsidRPr="00D6193C">
        <w:t>No</w:t>
      </w:r>
      <w:r w:rsidRPr="00D6193C">
        <w:rPr>
          <w:spacing w:val="-33"/>
        </w:rPr>
        <w:t xml:space="preserve"> </w:t>
      </w:r>
      <w:r w:rsidRPr="00D6193C">
        <w:t>more</w:t>
      </w:r>
      <w:r w:rsidRPr="00D6193C">
        <w:rPr>
          <w:spacing w:val="-33"/>
        </w:rPr>
        <w:t xml:space="preserve"> </w:t>
      </w:r>
      <w:proofErr w:type="gramStart"/>
      <w:r w:rsidRPr="00D6193C">
        <w:t>than</w:t>
      </w:r>
      <w:r w:rsidR="0085635E">
        <w:t xml:space="preserve"> </w:t>
      </w:r>
      <w:r w:rsidRPr="00D6193C">
        <w:rPr>
          <w:spacing w:val="-33"/>
        </w:rPr>
        <w:t xml:space="preserve"> </w:t>
      </w:r>
      <w:r w:rsidRPr="00D6193C">
        <w:t>three</w:t>
      </w:r>
      <w:proofErr w:type="gramEnd"/>
      <w:r w:rsidRPr="00D6193C">
        <w:rPr>
          <w:spacing w:val="-33"/>
        </w:rPr>
        <w:t xml:space="preserve"> </w:t>
      </w:r>
      <w:r w:rsidRPr="00D6193C">
        <w:t>figures</w:t>
      </w:r>
      <w:r w:rsidRPr="00D6193C">
        <w:rPr>
          <w:spacing w:val="-33"/>
        </w:rPr>
        <w:t xml:space="preserve"> </w:t>
      </w:r>
      <w:r w:rsidRPr="00D6193C">
        <w:t>should</w:t>
      </w:r>
      <w:r w:rsidRPr="00D6193C">
        <w:rPr>
          <w:spacing w:val="-32"/>
        </w:rPr>
        <w:t xml:space="preserve"> </w:t>
      </w:r>
      <w:r w:rsidRPr="00D6193C">
        <w:t>generally</w:t>
      </w:r>
      <w:r w:rsidRPr="00D6193C">
        <w:rPr>
          <w:spacing w:val="-33"/>
        </w:rPr>
        <w:t xml:space="preserve"> </w:t>
      </w:r>
      <w:r w:rsidRPr="00D6193C">
        <w:t>be</w:t>
      </w:r>
      <w:r w:rsidRPr="00D6193C">
        <w:rPr>
          <w:spacing w:val="-33"/>
        </w:rPr>
        <w:t xml:space="preserve"> </w:t>
      </w:r>
      <w:r w:rsidRPr="00D6193C">
        <w:t>included</w:t>
      </w:r>
      <w:r w:rsidRPr="00D6193C">
        <w:rPr>
          <w:spacing w:val="-33"/>
        </w:rPr>
        <w:t xml:space="preserve"> </w:t>
      </w:r>
      <w:r w:rsidRPr="00D6193C">
        <w:t>in</w:t>
      </w:r>
      <w:r w:rsidRPr="00D6193C">
        <w:rPr>
          <w:spacing w:val="-33"/>
        </w:rPr>
        <w:t xml:space="preserve"> </w:t>
      </w:r>
      <w:r w:rsidRPr="00D6193C">
        <w:t>the</w:t>
      </w:r>
      <w:r w:rsidRPr="00D6193C">
        <w:rPr>
          <w:spacing w:val="-33"/>
        </w:rPr>
        <w:t xml:space="preserve"> </w:t>
      </w:r>
      <w:r w:rsidRPr="00D6193C">
        <w:t>paper.</w:t>
      </w:r>
      <w:r w:rsidRPr="00D6193C">
        <w:rPr>
          <w:spacing w:val="-33"/>
        </w:rPr>
        <w:t xml:space="preserve"> </w:t>
      </w:r>
      <w:r w:rsidRPr="00D6193C">
        <w:t>No</w:t>
      </w:r>
      <w:r w:rsidRPr="00D6193C">
        <w:rPr>
          <w:spacing w:val="-11"/>
        </w:rPr>
        <w:t xml:space="preserve"> </w:t>
      </w:r>
      <w:r w:rsidRPr="00D6193C">
        <w:t>part</w:t>
      </w:r>
      <w:r w:rsidRPr="00D6193C">
        <w:rPr>
          <w:spacing w:val="-11"/>
        </w:rPr>
        <w:t xml:space="preserve"> </w:t>
      </w:r>
      <w:r w:rsidRPr="00D6193C">
        <w:t>of</w:t>
      </w:r>
      <w:r w:rsidRPr="00D6193C">
        <w:rPr>
          <w:spacing w:val="-11"/>
        </w:rPr>
        <w:t xml:space="preserve"> </w:t>
      </w:r>
      <w:r w:rsidRPr="00D6193C">
        <w:t>a</w:t>
      </w:r>
      <w:r w:rsidRPr="00D6193C">
        <w:rPr>
          <w:spacing w:val="-11"/>
        </w:rPr>
        <w:t xml:space="preserve"> </w:t>
      </w:r>
      <w:r w:rsidRPr="00D6193C">
        <w:t>figure</w:t>
      </w:r>
      <w:r w:rsidRPr="00D6193C">
        <w:rPr>
          <w:spacing w:val="-11"/>
        </w:rPr>
        <w:t xml:space="preserve"> </w:t>
      </w:r>
      <w:r w:rsidRPr="00D6193C">
        <w:t>should</w:t>
      </w:r>
      <w:r w:rsidRPr="00D6193C">
        <w:rPr>
          <w:spacing w:val="-11"/>
        </w:rPr>
        <w:t xml:space="preserve"> </w:t>
      </w:r>
      <w:r w:rsidRPr="00D6193C">
        <w:t>extend</w:t>
      </w:r>
      <w:r w:rsidRPr="00D6193C">
        <w:rPr>
          <w:spacing w:val="-11"/>
        </w:rPr>
        <w:t xml:space="preserve"> </w:t>
      </w:r>
      <w:r w:rsidRPr="00D6193C">
        <w:t>beyond</w:t>
      </w:r>
      <w:r w:rsidRPr="00D6193C">
        <w:rPr>
          <w:spacing w:val="-11"/>
        </w:rPr>
        <w:t xml:space="preserve"> </w:t>
      </w:r>
      <w:r w:rsidRPr="00D6193C">
        <w:t>text</w:t>
      </w:r>
      <w:r w:rsidRPr="00D6193C">
        <w:rPr>
          <w:spacing w:val="-11"/>
        </w:rPr>
        <w:t xml:space="preserve"> </w:t>
      </w:r>
      <w:r w:rsidRPr="00D6193C">
        <w:t>width,</w:t>
      </w:r>
      <w:r w:rsidRPr="00D6193C">
        <w:rPr>
          <w:spacing w:val="-11"/>
        </w:rPr>
        <w:t xml:space="preserve"> </w:t>
      </w:r>
      <w:r w:rsidRPr="00D6193C">
        <w:t>and</w:t>
      </w:r>
      <w:r w:rsidRPr="00D6193C">
        <w:rPr>
          <w:spacing w:val="-11"/>
        </w:rPr>
        <w:t xml:space="preserve"> </w:t>
      </w:r>
      <w:r w:rsidRPr="00D6193C">
        <w:t>text</w:t>
      </w:r>
      <w:r w:rsidRPr="00D6193C">
        <w:rPr>
          <w:spacing w:val="-11"/>
        </w:rPr>
        <w:t xml:space="preserve"> </w:t>
      </w:r>
      <w:r w:rsidRPr="00D6193C">
        <w:t>should</w:t>
      </w:r>
      <w:r w:rsidRPr="00D6193C">
        <w:rPr>
          <w:spacing w:val="-11"/>
        </w:rPr>
        <w:t xml:space="preserve"> </w:t>
      </w:r>
      <w:r w:rsidRPr="00D6193C">
        <w:t>not</w:t>
      </w:r>
      <w:r w:rsidRPr="00D6193C">
        <w:rPr>
          <w:spacing w:val="-11"/>
        </w:rPr>
        <w:t xml:space="preserve"> </w:t>
      </w:r>
      <w:r w:rsidRPr="00D6193C">
        <w:t>wrap around</w:t>
      </w:r>
      <w:r w:rsidRPr="00D6193C">
        <w:rPr>
          <w:spacing w:val="-10"/>
        </w:rPr>
        <w:t xml:space="preserve"> </w:t>
      </w:r>
      <w:r w:rsidRPr="00D6193C">
        <w:t>figures.</w:t>
      </w:r>
      <w:r w:rsidRPr="00D6193C">
        <w:rPr>
          <w:spacing w:val="-10"/>
        </w:rPr>
        <w:t xml:space="preserve"> </w:t>
      </w:r>
      <w:r w:rsidRPr="00D6193C">
        <w:t>Please</w:t>
      </w:r>
      <w:r w:rsidRPr="00D6193C">
        <w:rPr>
          <w:spacing w:val="-10"/>
        </w:rPr>
        <w:t xml:space="preserve"> </w:t>
      </w:r>
      <w:r w:rsidRPr="00D6193C">
        <w:t>provide</w:t>
      </w:r>
      <w:r w:rsidRPr="00D6193C">
        <w:rPr>
          <w:spacing w:val="-10"/>
        </w:rPr>
        <w:t xml:space="preserve"> </w:t>
      </w:r>
      <w:r w:rsidRPr="00D6193C">
        <w:t>permission</w:t>
      </w:r>
      <w:r w:rsidRPr="00D6193C">
        <w:rPr>
          <w:spacing w:val="-10"/>
        </w:rPr>
        <w:t xml:space="preserve"> </w:t>
      </w:r>
      <w:r w:rsidRPr="00D6193C">
        <w:t>and</w:t>
      </w:r>
      <w:r w:rsidRPr="00D6193C">
        <w:rPr>
          <w:spacing w:val="-10"/>
        </w:rPr>
        <w:t xml:space="preserve"> </w:t>
      </w:r>
      <w:r w:rsidRPr="00D6193C">
        <w:t>attribution</w:t>
      </w:r>
      <w:r w:rsidRPr="00D6193C">
        <w:rPr>
          <w:spacing w:val="-10"/>
        </w:rPr>
        <w:t xml:space="preserve"> </w:t>
      </w:r>
      <w:r w:rsidRPr="00D6193C">
        <w:t>for</w:t>
      </w:r>
      <w:r w:rsidRPr="00D6193C">
        <w:rPr>
          <w:spacing w:val="-10"/>
        </w:rPr>
        <w:t xml:space="preserve"> </w:t>
      </w:r>
      <w:r w:rsidRPr="00D6193C">
        <w:t>any</w:t>
      </w:r>
      <w:r w:rsidRPr="00D6193C">
        <w:rPr>
          <w:spacing w:val="-10"/>
        </w:rPr>
        <w:t xml:space="preserve"> </w:t>
      </w:r>
      <w:r w:rsidRPr="00D6193C">
        <w:t>trademarked</w:t>
      </w:r>
      <w:r w:rsidRPr="00D6193C">
        <w:rPr>
          <w:spacing w:val="-10"/>
        </w:rPr>
        <w:t xml:space="preserve"> </w:t>
      </w:r>
      <w:r w:rsidRPr="00D6193C">
        <w:t>or</w:t>
      </w:r>
      <w:r w:rsidRPr="00D6193C">
        <w:rPr>
          <w:spacing w:val="-10"/>
        </w:rPr>
        <w:t xml:space="preserve"> </w:t>
      </w:r>
      <w:r w:rsidRPr="00D6193C">
        <w:t>copyright</w:t>
      </w:r>
      <w:r w:rsidRPr="00D6193C">
        <w:rPr>
          <w:spacing w:val="-10"/>
        </w:rPr>
        <w:t xml:space="preserve"> </w:t>
      </w:r>
      <w:r w:rsidRPr="00D6193C">
        <w:t>images.</w:t>
      </w:r>
    </w:p>
    <w:p w14:paraId="2EF82916" w14:textId="77777777" w:rsidR="00657AC6" w:rsidRDefault="00E85AD9" w:rsidP="00921D63">
      <w:pPr>
        <w:pStyle w:val="Heading1"/>
      </w:pPr>
      <w:r>
        <w:t>References</w:t>
      </w:r>
    </w:p>
    <w:p w14:paraId="014CF5DB" w14:textId="77777777" w:rsidR="00657AC6" w:rsidRDefault="00657AC6" w:rsidP="00697100">
      <w:pPr>
        <w:pStyle w:val="MCBody"/>
      </w:pPr>
      <w:r>
        <w:t xml:space="preserve">References should appear at the end of the paper in the order in which they are referenced in the body of the paper.  The font should be 8 point, and the references should be aligned left. </w:t>
      </w:r>
    </w:p>
    <w:p w14:paraId="00808344" w14:textId="77777777" w:rsidR="00657AC6" w:rsidRDefault="00657AC6" w:rsidP="00697100">
      <w:pPr>
        <w:pStyle w:val="MCBodySP"/>
        <w:ind w:firstLine="270"/>
        <w:jc w:val="both"/>
      </w:pPr>
      <w:r>
        <w:t xml:space="preserve">Within the main text, references should be designated by a number in brackets [1], and they should be followed by a comma or period [2].  Two references cited at once should be included together [3,4], separated by a comma, while three or more consecutive references should be indicated by the bounding numbers and a dash [1–4].  </w:t>
      </w:r>
    </w:p>
    <w:p w14:paraId="5D387DBA" w14:textId="77777777" w:rsidR="00657AC6" w:rsidRDefault="00657AC6">
      <w:pPr>
        <w:pStyle w:val="MCBodySP"/>
        <w:rPr>
          <w:sz w:val="16"/>
        </w:rPr>
      </w:pPr>
    </w:p>
    <w:p w14:paraId="5B3C2C7C" w14:textId="77777777" w:rsidR="00657AC6" w:rsidRDefault="00657AC6">
      <w:pPr>
        <w:pStyle w:val="MCReference"/>
      </w:pPr>
      <w:r>
        <w:t xml:space="preserve">[1] C. van </w:t>
      </w:r>
      <w:proofErr w:type="spellStart"/>
      <w:r>
        <w:t>Trigt</w:t>
      </w:r>
      <w:proofErr w:type="spellEnd"/>
      <w:r>
        <w:t>, “Visual system-re</w:t>
      </w:r>
      <w:r w:rsidR="00FF0868">
        <w:t>sponse functions and estimating</w:t>
      </w:r>
      <w:r>
        <w:t xml:space="preserve"> reflectance,” JOSA A </w:t>
      </w:r>
      <w:r>
        <w:rPr>
          <w:b/>
        </w:rPr>
        <w:t>14,</w:t>
      </w:r>
      <w:r>
        <w:t xml:space="preserve"> 741-755 (1997).</w:t>
      </w:r>
    </w:p>
    <w:p w14:paraId="2E836F75" w14:textId="77777777" w:rsidR="00657AC6" w:rsidRDefault="00657AC6">
      <w:pPr>
        <w:pStyle w:val="MCReference"/>
      </w:pPr>
      <w:r>
        <w:t xml:space="preserve">[2] David F. Edwards, “Silicon (Si)” in </w:t>
      </w:r>
      <w:r>
        <w:rPr>
          <w:i/>
        </w:rPr>
        <w:t>Handbook of optical constants of solids,</w:t>
      </w:r>
      <w:r>
        <w:t xml:space="preserve"> E.D. Palik, ed. (Academic, Orlando, Fla. 1985).</w:t>
      </w:r>
    </w:p>
    <w:p w14:paraId="0357B040" w14:textId="77777777" w:rsidR="00657AC6" w:rsidRDefault="00657AC6">
      <w:pPr>
        <w:pStyle w:val="MCReference"/>
      </w:pPr>
      <w:r>
        <w:t xml:space="preserve">[3] F. Ladouceur and J. D. Love, </w:t>
      </w:r>
      <w:r>
        <w:rPr>
          <w:i/>
        </w:rPr>
        <w:t>Silica-based buried channel waveguides and devices</w:t>
      </w:r>
      <w:r>
        <w:t xml:space="preserve"> (Chapman &amp; Hall, 1995), Chap. 8.</w:t>
      </w:r>
    </w:p>
    <w:p w14:paraId="56114B6F" w14:textId="77777777" w:rsidR="00657AC6" w:rsidRDefault="00657AC6">
      <w:pPr>
        <w:pStyle w:val="MCBody"/>
        <w:spacing w:before="0"/>
        <w:jc w:val="left"/>
        <w:rPr>
          <w:sz w:val="16"/>
        </w:rPr>
      </w:pPr>
      <w:r>
        <w:rPr>
          <w:sz w:val="16"/>
        </w:rPr>
        <w:t xml:space="preserve">[4] Author(s), "Title of paper," in </w:t>
      </w:r>
      <w:r>
        <w:rPr>
          <w:sz w:val="16"/>
          <w:u w:val="single"/>
        </w:rPr>
        <w:t>Title of Proceeding,</w:t>
      </w:r>
      <w:r>
        <w:rPr>
          <w:sz w:val="16"/>
        </w:rPr>
        <w:t xml:space="preserve"> (Institute of Electrical and Electronics Engineers, New York, 1900), pp. 00-00. </w:t>
      </w:r>
    </w:p>
    <w:p w14:paraId="7087C666" w14:textId="77777777" w:rsidR="00657AC6" w:rsidRDefault="00657AC6">
      <w:pPr>
        <w:pStyle w:val="MCReference"/>
      </w:pPr>
      <w:r>
        <w:t xml:space="preserve">[5] Author(s), "Title of paper," in </w:t>
      </w:r>
      <w:r>
        <w:rPr>
          <w:u w:val="single"/>
        </w:rPr>
        <w:t>Title of Proceedings</w:t>
      </w:r>
      <w:r>
        <w:t xml:space="preserve">, Name(s), ed(s)., Vol. XX of OSA Proceedings Series (Optical Society of </w:t>
      </w:r>
      <w:proofErr w:type="gramStart"/>
      <w:r>
        <w:t xml:space="preserve">America,   </w:t>
      </w:r>
      <w:proofErr w:type="gramEnd"/>
      <w:r>
        <w:t>Washington, D.C., 1900), pp. 00-00.</w:t>
      </w:r>
    </w:p>
    <w:sectPr w:rsidR="00657AC6" w:rsidSect="00581D07">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NAEMAIABUAGkAdABsAGUA" wne:acdName="acd0" wne:fciIndexBasedOn="0065"/>
    <wne:acd wne:argValue="AgBNAEMAIABBAHUAdABoAG8AcgA=" wne:acdName="acd1" wne:fciIndexBasedOn="0065"/>
    <wne:acd wne:argValue="AgBNAEMAIABBAHUAdABoAG8AcgAgAEEAZgBmAGkAbABpAGEAdABpAG8AbgA=" wne:acdName="acd2" wne:fciIndexBasedOn="0065"/>
    <wne:acd wne:argValue="AgBNAEMAIABlAG0AYQBpAGwA" wne:acdName="acd3" wne:fciIndexBasedOn="0065"/>
    <wne:acd wne:argValue="AgBNAEMAIABCAG8AZAB5AA==" wne:acdName="acd4" wne:fciIndexBasedOn="0065"/>
    <wne:acd wne:argValue="AgBNAEMAIABCAG8AZAB5ACAAUwBQAA==" wne:acdName="acd5" wne:fciIndexBasedOn="0065"/>
    <wne:acd wne:argValue="AgBNAEMAIABUAGEAYgBsAGUAIABIAGUAYQBkAA==" wne:acdName="acd6" wne:fciIndexBasedOn="0065"/>
    <wne:acd wne:argValue="AgBNAEMAIABUAGEAYgBsAGUAIABUAGUAeAB0AA==" wne:acdName="acd7" wne:fciIndexBasedOn="0065"/>
    <wne:acd wne:argValue="AgBNAEMAIABGAGkAZwB1AHIAZQAgAEMAYQBwAHQAaQBvAG4A" wne:acdName="acd8" wne:fciIndexBasedOn="0065"/>
    <wne:acd wne:argValue="AgBNAEMAIABSAGUAZgBlAHIAZQBuAGMAZQ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EE7E16"/>
    <w:multiLevelType w:val="singleLevel"/>
    <w:tmpl w:val="58E01E92"/>
    <w:lvl w:ilvl="0">
      <w:start w:val="1"/>
      <w:numFmt w:val="decimal"/>
      <w:lvlText w:val="%1."/>
      <w:lvlJc w:val="left"/>
      <w:pPr>
        <w:tabs>
          <w:tab w:val="num" w:pos="360"/>
        </w:tabs>
        <w:ind w:left="360" w:hanging="360"/>
      </w:pPr>
    </w:lvl>
  </w:abstractNum>
  <w:abstractNum w:abstractNumId="2" w15:restartNumberingAfterBreak="0">
    <w:nsid w:val="218774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4805E64"/>
    <w:multiLevelType w:val="multilevel"/>
    <w:tmpl w:val="A1BC54AC"/>
    <w:lvl w:ilvl="0">
      <w:start w:val="1"/>
      <w:numFmt w:val="decimal"/>
      <w:lvlText w:val="%1."/>
      <w:lvlJc w:val="left"/>
      <w:pPr>
        <w:ind w:left="468" w:hanging="349"/>
      </w:pPr>
      <w:rPr>
        <w:rFonts w:ascii="Times New Roman" w:eastAsia="Times New Roman" w:hAnsi="Times New Roman" w:cs="Times New Roman" w:hint="default"/>
        <w:b/>
        <w:bCs/>
        <w:w w:val="99"/>
        <w:sz w:val="20"/>
        <w:szCs w:val="20"/>
      </w:rPr>
    </w:lvl>
    <w:lvl w:ilvl="1">
      <w:start w:val="1"/>
      <w:numFmt w:val="decimal"/>
      <w:lvlText w:val="%1.%2."/>
      <w:lvlJc w:val="left"/>
      <w:pPr>
        <w:ind w:left="618" w:hanging="499"/>
      </w:pPr>
      <w:rPr>
        <w:rFonts w:ascii="Times New Roman" w:eastAsia="Times New Roman" w:hAnsi="Times New Roman" w:cs="Times New Roman" w:hint="default"/>
        <w:i/>
        <w:w w:val="99"/>
        <w:sz w:val="20"/>
        <w:szCs w:val="20"/>
      </w:rPr>
    </w:lvl>
    <w:lvl w:ilvl="2">
      <w:start w:val="1"/>
      <w:numFmt w:val="decimal"/>
      <w:lvlText w:val="%1.%2.%3."/>
      <w:lvlJc w:val="left"/>
      <w:pPr>
        <w:ind w:left="682" w:hanging="583"/>
      </w:pPr>
      <w:rPr>
        <w:rFonts w:ascii="Book Antiqua" w:eastAsia="Book Antiqua" w:hAnsi="Book Antiqua" w:cs="Book Antiqua" w:hint="default"/>
        <w:w w:val="99"/>
        <w:sz w:val="18"/>
        <w:szCs w:val="18"/>
      </w:rPr>
    </w:lvl>
    <w:lvl w:ilvl="3">
      <w:numFmt w:val="bullet"/>
      <w:lvlText w:val="•"/>
      <w:lvlJc w:val="left"/>
      <w:pPr>
        <w:ind w:left="1750" w:hanging="583"/>
      </w:pPr>
      <w:rPr>
        <w:rFonts w:hint="default"/>
      </w:rPr>
    </w:lvl>
    <w:lvl w:ilvl="4">
      <w:numFmt w:val="bullet"/>
      <w:lvlText w:val="•"/>
      <w:lvlJc w:val="left"/>
      <w:pPr>
        <w:ind w:left="2821" w:hanging="583"/>
      </w:pPr>
      <w:rPr>
        <w:rFonts w:hint="default"/>
      </w:rPr>
    </w:lvl>
    <w:lvl w:ilvl="5">
      <w:numFmt w:val="bullet"/>
      <w:lvlText w:val="•"/>
      <w:lvlJc w:val="left"/>
      <w:pPr>
        <w:ind w:left="3892" w:hanging="583"/>
      </w:pPr>
      <w:rPr>
        <w:rFonts w:hint="default"/>
      </w:rPr>
    </w:lvl>
    <w:lvl w:ilvl="6">
      <w:numFmt w:val="bullet"/>
      <w:lvlText w:val="•"/>
      <w:lvlJc w:val="left"/>
      <w:pPr>
        <w:ind w:left="4962" w:hanging="583"/>
      </w:pPr>
      <w:rPr>
        <w:rFonts w:hint="default"/>
      </w:rPr>
    </w:lvl>
    <w:lvl w:ilvl="7">
      <w:numFmt w:val="bullet"/>
      <w:lvlText w:val="•"/>
      <w:lvlJc w:val="left"/>
      <w:pPr>
        <w:ind w:left="6033" w:hanging="583"/>
      </w:pPr>
      <w:rPr>
        <w:rFonts w:hint="default"/>
      </w:rPr>
    </w:lvl>
    <w:lvl w:ilvl="8">
      <w:numFmt w:val="bullet"/>
      <w:lvlText w:val="•"/>
      <w:lvlJc w:val="left"/>
      <w:pPr>
        <w:ind w:left="7104" w:hanging="583"/>
      </w:pPr>
      <w:rPr>
        <w:rFonts w:hint="default"/>
      </w:rPr>
    </w:lvl>
  </w:abstractNum>
  <w:abstractNum w:abstractNumId="4" w15:restartNumberingAfterBreak="0">
    <w:nsid w:val="3F642632"/>
    <w:multiLevelType w:val="hybridMultilevel"/>
    <w:tmpl w:val="0E540DA6"/>
    <w:lvl w:ilvl="0" w:tplc="07580034">
      <w:start w:val="1"/>
      <w:numFmt w:val="decimal"/>
      <w:lvlText w:val="%1."/>
      <w:lvlJc w:val="left"/>
      <w:pPr>
        <w:ind w:left="618" w:hanging="250"/>
      </w:pPr>
      <w:rPr>
        <w:rFonts w:ascii="Book Antiqua" w:eastAsia="Book Antiqua" w:hAnsi="Book Antiqua" w:cs="Book Antiqua" w:hint="default"/>
        <w:w w:val="99"/>
        <w:sz w:val="20"/>
        <w:szCs w:val="20"/>
      </w:rPr>
    </w:lvl>
    <w:lvl w:ilvl="1" w:tplc="45B83526">
      <w:numFmt w:val="bullet"/>
      <w:lvlText w:val="•"/>
      <w:lvlJc w:val="left"/>
      <w:pPr>
        <w:ind w:left="1484" w:hanging="250"/>
      </w:pPr>
      <w:rPr>
        <w:rFonts w:hint="default"/>
      </w:rPr>
    </w:lvl>
    <w:lvl w:ilvl="2" w:tplc="4DC276F2">
      <w:numFmt w:val="bullet"/>
      <w:lvlText w:val="•"/>
      <w:lvlJc w:val="left"/>
      <w:pPr>
        <w:ind w:left="2349" w:hanging="250"/>
      </w:pPr>
      <w:rPr>
        <w:rFonts w:hint="default"/>
      </w:rPr>
    </w:lvl>
    <w:lvl w:ilvl="3" w:tplc="AFA608B8">
      <w:numFmt w:val="bullet"/>
      <w:lvlText w:val="•"/>
      <w:lvlJc w:val="left"/>
      <w:pPr>
        <w:ind w:left="3213" w:hanging="250"/>
      </w:pPr>
      <w:rPr>
        <w:rFonts w:hint="default"/>
      </w:rPr>
    </w:lvl>
    <w:lvl w:ilvl="4" w:tplc="FC1093B4">
      <w:numFmt w:val="bullet"/>
      <w:lvlText w:val="•"/>
      <w:lvlJc w:val="left"/>
      <w:pPr>
        <w:ind w:left="4078" w:hanging="250"/>
      </w:pPr>
      <w:rPr>
        <w:rFonts w:hint="default"/>
      </w:rPr>
    </w:lvl>
    <w:lvl w:ilvl="5" w:tplc="0908EF80">
      <w:numFmt w:val="bullet"/>
      <w:lvlText w:val="•"/>
      <w:lvlJc w:val="left"/>
      <w:pPr>
        <w:ind w:left="4942" w:hanging="250"/>
      </w:pPr>
      <w:rPr>
        <w:rFonts w:hint="default"/>
      </w:rPr>
    </w:lvl>
    <w:lvl w:ilvl="6" w:tplc="C3623580">
      <w:numFmt w:val="bullet"/>
      <w:lvlText w:val="•"/>
      <w:lvlJc w:val="left"/>
      <w:pPr>
        <w:ind w:left="5807" w:hanging="250"/>
      </w:pPr>
      <w:rPr>
        <w:rFonts w:hint="default"/>
      </w:rPr>
    </w:lvl>
    <w:lvl w:ilvl="7" w:tplc="D682B622">
      <w:numFmt w:val="bullet"/>
      <w:lvlText w:val="•"/>
      <w:lvlJc w:val="left"/>
      <w:pPr>
        <w:ind w:left="6671" w:hanging="250"/>
      </w:pPr>
      <w:rPr>
        <w:rFonts w:hint="default"/>
      </w:rPr>
    </w:lvl>
    <w:lvl w:ilvl="8" w:tplc="EC20344A">
      <w:numFmt w:val="bullet"/>
      <w:lvlText w:val="•"/>
      <w:lvlJc w:val="left"/>
      <w:pPr>
        <w:ind w:left="7536" w:hanging="250"/>
      </w:pPr>
      <w:rPr>
        <w:rFonts w:hint="default"/>
      </w:rPr>
    </w:lvl>
  </w:abstractNum>
  <w:abstractNum w:abstractNumId="5" w15:restartNumberingAfterBreak="0">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6" w15:restartNumberingAfterBreak="0">
    <w:nsid w:val="56B771CA"/>
    <w:multiLevelType w:val="hybridMultilevel"/>
    <w:tmpl w:val="1F488064"/>
    <w:lvl w:ilvl="0" w:tplc="32623190">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036E"/>
    <w:multiLevelType w:val="hybridMultilevel"/>
    <w:tmpl w:val="75DAAACC"/>
    <w:lvl w:ilvl="0" w:tplc="0A9C5A12">
      <w:start w:val="1"/>
      <w:numFmt w:val="decimal"/>
      <w:pStyle w:val="SubHeading1"/>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DB3F60"/>
    <w:multiLevelType w:val="hybridMultilevel"/>
    <w:tmpl w:val="2EE68BD2"/>
    <w:lvl w:ilvl="0" w:tplc="F9AA82B4">
      <w:start w:val="1"/>
      <w:numFmt w:val="decimal"/>
      <w:lvlText w:val="1.%1.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9" w15:restartNumberingAfterBreak="0">
    <w:nsid w:val="78192291"/>
    <w:multiLevelType w:val="hybridMultilevel"/>
    <w:tmpl w:val="7820E200"/>
    <w:lvl w:ilvl="0" w:tplc="02FCFD16">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904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BE42B53"/>
    <w:multiLevelType w:val="singleLevel"/>
    <w:tmpl w:val="92101384"/>
    <w:lvl w:ilvl="0">
      <w:start w:val="1"/>
      <w:numFmt w:val="decimal"/>
      <w:lvlText w:val="3.%1 "/>
      <w:legacy w:legacy="1" w:legacySpace="0" w:legacyIndent="360"/>
      <w:lvlJc w:val="left"/>
      <w:pPr>
        <w:ind w:left="360" w:hanging="360"/>
      </w:pPr>
      <w:rPr>
        <w:b w:val="0"/>
        <w:i/>
        <w:sz w:val="20"/>
      </w:r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0"/>
  </w:num>
  <w:num w:numId="4">
    <w:abstractNumId w:val="2"/>
  </w:num>
  <w:num w:numId="5">
    <w:abstractNumId w:val="5"/>
  </w:num>
  <w:num w:numId="6">
    <w:abstractNumId w:val="1"/>
  </w:num>
  <w:num w:numId="7">
    <w:abstractNumId w:val="4"/>
  </w:num>
  <w:num w:numId="8">
    <w:abstractNumId w:val="3"/>
  </w:num>
  <w:num w:numId="9">
    <w:abstractNumId w:val="9"/>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6B"/>
    <w:rsid w:val="00015C01"/>
    <w:rsid w:val="000641CF"/>
    <w:rsid w:val="000B5ACA"/>
    <w:rsid w:val="000F5D02"/>
    <w:rsid w:val="00101414"/>
    <w:rsid w:val="00141686"/>
    <w:rsid w:val="0018446B"/>
    <w:rsid w:val="001B40C9"/>
    <w:rsid w:val="001D29AD"/>
    <w:rsid w:val="001D7C60"/>
    <w:rsid w:val="001E1FC9"/>
    <w:rsid w:val="00201F27"/>
    <w:rsid w:val="00204C7F"/>
    <w:rsid w:val="00271429"/>
    <w:rsid w:val="002B5DD9"/>
    <w:rsid w:val="0048799D"/>
    <w:rsid w:val="004A3C14"/>
    <w:rsid w:val="004D64E5"/>
    <w:rsid w:val="004D7890"/>
    <w:rsid w:val="00521F91"/>
    <w:rsid w:val="00581D07"/>
    <w:rsid w:val="005917B3"/>
    <w:rsid w:val="005A04A1"/>
    <w:rsid w:val="005D5EB9"/>
    <w:rsid w:val="005F7E42"/>
    <w:rsid w:val="00657AC6"/>
    <w:rsid w:val="0068573B"/>
    <w:rsid w:val="0069457E"/>
    <w:rsid w:val="00697100"/>
    <w:rsid w:val="00736518"/>
    <w:rsid w:val="007600DA"/>
    <w:rsid w:val="007D7DCB"/>
    <w:rsid w:val="0085635E"/>
    <w:rsid w:val="008A4A02"/>
    <w:rsid w:val="00921D63"/>
    <w:rsid w:val="009B22E9"/>
    <w:rsid w:val="00A52602"/>
    <w:rsid w:val="00A5427C"/>
    <w:rsid w:val="00A61C78"/>
    <w:rsid w:val="00B312AF"/>
    <w:rsid w:val="00B53512"/>
    <w:rsid w:val="00B62AC6"/>
    <w:rsid w:val="00BA338B"/>
    <w:rsid w:val="00BD4D75"/>
    <w:rsid w:val="00C9291A"/>
    <w:rsid w:val="00CB44E0"/>
    <w:rsid w:val="00CD4283"/>
    <w:rsid w:val="00CE5E77"/>
    <w:rsid w:val="00D16929"/>
    <w:rsid w:val="00D301DC"/>
    <w:rsid w:val="00D6193C"/>
    <w:rsid w:val="00D93810"/>
    <w:rsid w:val="00DE4855"/>
    <w:rsid w:val="00E122DC"/>
    <w:rsid w:val="00E85AD9"/>
    <w:rsid w:val="00EF20C1"/>
    <w:rsid w:val="00F122E0"/>
    <w:rsid w:val="00F13638"/>
    <w:rsid w:val="00F762C7"/>
    <w:rsid w:val="00F90379"/>
    <w:rsid w:val="00FF08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D3E40"/>
  <w15:docId w15:val="{0498D886-4ACB-47D1-B70F-0AFD845A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868"/>
    <w:rPr>
      <w:lang w:val="en-US" w:eastAsia="en-US"/>
    </w:rPr>
  </w:style>
  <w:style w:type="paragraph" w:styleId="Heading1">
    <w:name w:val="heading 1"/>
    <w:basedOn w:val="Normal"/>
    <w:next w:val="Normal"/>
    <w:qFormat/>
    <w:rsid w:val="00921D63"/>
    <w:pPr>
      <w:keepNext/>
      <w:numPr>
        <w:numId w:val="9"/>
      </w:numPr>
      <w:ind w:left="360"/>
      <w:jc w:val="both"/>
      <w:outlineLvl w:val="0"/>
    </w:pPr>
    <w:rPr>
      <w:b/>
      <w:sz w:val="22"/>
    </w:rPr>
  </w:style>
  <w:style w:type="paragraph" w:styleId="Heading2">
    <w:name w:val="heading 2"/>
    <w:basedOn w:val="Normal"/>
    <w:next w:val="Normal"/>
    <w:qFormat/>
    <w:rsid w:val="00204C7F"/>
    <w:pPr>
      <w:keepNext/>
      <w:numPr>
        <w:numId w:val="10"/>
      </w:numPr>
      <w:spacing w:before="120" w:after="120"/>
      <w:ind w:left="357" w:hanging="357"/>
      <w:jc w:val="both"/>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Title">
    <w:name w:val="MC Title"/>
    <w:basedOn w:val="Normal"/>
    <w:next w:val="Normal"/>
    <w:rsid w:val="00581D07"/>
    <w:pPr>
      <w:jc w:val="center"/>
    </w:pPr>
    <w:rPr>
      <w:b/>
      <w:sz w:val="36"/>
    </w:rPr>
  </w:style>
  <w:style w:type="paragraph" w:customStyle="1" w:styleId="MCemail">
    <w:name w:val="MC email"/>
    <w:basedOn w:val="Normal"/>
    <w:rsid w:val="00581D07"/>
    <w:pPr>
      <w:jc w:val="center"/>
    </w:pPr>
    <w:rPr>
      <w:sz w:val="18"/>
    </w:rPr>
  </w:style>
  <w:style w:type="paragraph" w:customStyle="1" w:styleId="MCTableHead">
    <w:name w:val="MC Table Head"/>
    <w:basedOn w:val="MCBody"/>
    <w:rsid w:val="00581D07"/>
    <w:pPr>
      <w:spacing w:after="120"/>
      <w:jc w:val="center"/>
    </w:pPr>
    <w:rPr>
      <w:sz w:val="16"/>
    </w:rPr>
  </w:style>
  <w:style w:type="paragraph" w:customStyle="1" w:styleId="MCBody">
    <w:name w:val="MC Body"/>
    <w:next w:val="MCBodySP"/>
    <w:rsid w:val="00581D07"/>
    <w:pPr>
      <w:spacing w:before="120"/>
      <w:jc w:val="both"/>
    </w:pPr>
    <w:rPr>
      <w:lang w:val="en-US" w:eastAsia="en-US"/>
    </w:rPr>
  </w:style>
  <w:style w:type="paragraph" w:customStyle="1" w:styleId="MCBodySP">
    <w:name w:val="MC Body SP"/>
    <w:basedOn w:val="MCBody"/>
    <w:rsid w:val="00581D07"/>
    <w:pPr>
      <w:spacing w:before="0"/>
      <w:ind w:firstLine="288"/>
      <w:jc w:val="left"/>
    </w:pPr>
  </w:style>
  <w:style w:type="paragraph" w:customStyle="1" w:styleId="MCTableText">
    <w:name w:val="MC Table Text"/>
    <w:basedOn w:val="MCBody"/>
    <w:rsid w:val="00581D07"/>
    <w:pPr>
      <w:spacing w:before="0"/>
      <w:jc w:val="left"/>
    </w:pPr>
  </w:style>
  <w:style w:type="paragraph" w:customStyle="1" w:styleId="MCSectionHead">
    <w:name w:val="MC Section Head"/>
    <w:basedOn w:val="MCBody"/>
    <w:next w:val="MCSectionSubhead"/>
    <w:rsid w:val="00581D07"/>
    <w:rPr>
      <w:b/>
    </w:rPr>
  </w:style>
  <w:style w:type="paragraph" w:customStyle="1" w:styleId="MCSectionSubhead">
    <w:name w:val="MC Section Subhead"/>
    <w:basedOn w:val="MCBody"/>
    <w:next w:val="MCBody"/>
    <w:rsid w:val="00581D07"/>
    <w:rPr>
      <w:i/>
    </w:rPr>
  </w:style>
  <w:style w:type="paragraph" w:customStyle="1" w:styleId="MCFigureCaption">
    <w:name w:val="MC Figure Caption"/>
    <w:basedOn w:val="MCBody"/>
    <w:next w:val="MCBodySP"/>
    <w:rsid w:val="00581D07"/>
    <w:pPr>
      <w:jc w:val="center"/>
    </w:pPr>
    <w:rPr>
      <w:sz w:val="18"/>
    </w:rPr>
  </w:style>
  <w:style w:type="paragraph" w:customStyle="1" w:styleId="MCReference">
    <w:name w:val="MC Reference"/>
    <w:basedOn w:val="MCBody"/>
    <w:rsid w:val="00581D07"/>
    <w:pPr>
      <w:spacing w:before="0"/>
      <w:jc w:val="left"/>
    </w:pPr>
    <w:rPr>
      <w:sz w:val="16"/>
    </w:rPr>
  </w:style>
  <w:style w:type="paragraph" w:styleId="BodyText">
    <w:name w:val="Body Text"/>
    <w:basedOn w:val="Normal"/>
    <w:rsid w:val="00581D07"/>
    <w:pPr>
      <w:spacing w:before="120"/>
      <w:jc w:val="both"/>
    </w:pPr>
  </w:style>
  <w:style w:type="paragraph" w:customStyle="1" w:styleId="MCAuthor">
    <w:name w:val="MC Author"/>
    <w:basedOn w:val="MCBody"/>
    <w:next w:val="MCAuthorAffiliation"/>
    <w:rsid w:val="00581D07"/>
    <w:pPr>
      <w:spacing w:before="0"/>
      <w:jc w:val="center"/>
    </w:pPr>
    <w:rPr>
      <w:b/>
    </w:rPr>
  </w:style>
  <w:style w:type="paragraph" w:customStyle="1" w:styleId="MCAuthorAffiliation">
    <w:name w:val="MC Author Affiliation"/>
    <w:basedOn w:val="MCBody"/>
    <w:next w:val="Normal"/>
    <w:rsid w:val="00581D07"/>
    <w:pPr>
      <w:spacing w:before="0"/>
      <w:jc w:val="center"/>
    </w:pPr>
    <w:rPr>
      <w:rFonts w:ascii="Times" w:hAnsi="Times"/>
      <w:i/>
      <w:sz w:val="16"/>
    </w:rPr>
  </w:style>
  <w:style w:type="paragraph" w:styleId="BodyText2">
    <w:name w:val="Body Text 2"/>
    <w:basedOn w:val="Normal"/>
    <w:rsid w:val="00581D07"/>
    <w:rPr>
      <w:sz w:val="44"/>
    </w:rPr>
  </w:style>
  <w:style w:type="character" w:styleId="Hyperlink">
    <w:name w:val="Hyperlink"/>
    <w:rsid w:val="00581D07"/>
    <w:rPr>
      <w:color w:val="0000FF"/>
      <w:u w:val="single"/>
    </w:rPr>
  </w:style>
  <w:style w:type="paragraph" w:customStyle="1" w:styleId="MCCopyright">
    <w:name w:val="MC Copyright"/>
    <w:basedOn w:val="Normal"/>
    <w:next w:val="MCOCIS"/>
    <w:rsid w:val="00581D07"/>
    <w:pPr>
      <w:ind w:left="720" w:right="648"/>
      <w:jc w:val="both"/>
    </w:pPr>
    <w:rPr>
      <w:rFonts w:ascii="Times" w:hAnsi="Times"/>
      <w:sz w:val="18"/>
    </w:rPr>
  </w:style>
  <w:style w:type="paragraph" w:customStyle="1" w:styleId="MCOCIS">
    <w:name w:val="MC OCIS"/>
    <w:basedOn w:val="MCCopyright"/>
    <w:rsid w:val="00581D07"/>
    <w:rPr>
      <w:rFonts w:ascii="Times New Roman" w:hAnsi="Times New Roman"/>
      <w:sz w:val="16"/>
    </w:rPr>
  </w:style>
  <w:style w:type="character" w:styleId="FollowedHyperlink">
    <w:name w:val="FollowedHyperlink"/>
    <w:rsid w:val="00581D07"/>
    <w:rPr>
      <w:color w:val="800080"/>
      <w:u w:val="single"/>
    </w:rPr>
  </w:style>
  <w:style w:type="paragraph" w:customStyle="1" w:styleId="bodytext0">
    <w:name w:val="bodytext"/>
    <w:basedOn w:val="Normal"/>
    <w:rsid w:val="00581D07"/>
    <w:pPr>
      <w:spacing w:before="100" w:beforeAutospacing="1" w:after="100" w:afterAutospacing="1"/>
      <w:ind w:left="450"/>
    </w:pPr>
    <w:rPr>
      <w:rFonts w:ascii="Verdana" w:hAnsi="Verdana"/>
      <w:color w:val="666666"/>
      <w:sz w:val="17"/>
      <w:szCs w:val="17"/>
    </w:rPr>
  </w:style>
  <w:style w:type="paragraph" w:customStyle="1" w:styleId="MCAbstract">
    <w:name w:val="MC Abstract"/>
    <w:basedOn w:val="Normal"/>
    <w:rsid w:val="00581D07"/>
    <w:pPr>
      <w:ind w:left="720" w:right="720"/>
      <w:jc w:val="both"/>
    </w:pPr>
  </w:style>
  <w:style w:type="paragraph" w:styleId="ListParagraph">
    <w:name w:val="List Paragraph"/>
    <w:basedOn w:val="Normal"/>
    <w:link w:val="ListParagraphChar"/>
    <w:uiPriority w:val="1"/>
    <w:qFormat/>
    <w:rsid w:val="00E85AD9"/>
    <w:pPr>
      <w:widowControl w:val="0"/>
      <w:autoSpaceDE w:val="0"/>
      <w:autoSpaceDN w:val="0"/>
      <w:spacing w:before="10"/>
      <w:ind w:left="618" w:hanging="249"/>
      <w:jc w:val="both"/>
    </w:pPr>
    <w:rPr>
      <w:rFonts w:ascii="Book Antiqua" w:eastAsia="Book Antiqua" w:hAnsi="Book Antiqua" w:cs="Book Antiqua"/>
      <w:sz w:val="22"/>
      <w:szCs w:val="22"/>
    </w:rPr>
  </w:style>
  <w:style w:type="paragraph" w:customStyle="1" w:styleId="TableParagraph">
    <w:name w:val="Table Paragraph"/>
    <w:basedOn w:val="Normal"/>
    <w:uiPriority w:val="1"/>
    <w:qFormat/>
    <w:rsid w:val="00E85AD9"/>
    <w:pPr>
      <w:widowControl w:val="0"/>
      <w:autoSpaceDE w:val="0"/>
      <w:autoSpaceDN w:val="0"/>
      <w:spacing w:line="224" w:lineRule="exact"/>
      <w:ind w:left="78" w:right="78"/>
      <w:jc w:val="center"/>
    </w:pPr>
    <w:rPr>
      <w:rFonts w:ascii="Book Antiqua" w:eastAsia="Book Antiqua" w:hAnsi="Book Antiqua" w:cs="Book Antiqua"/>
      <w:sz w:val="22"/>
      <w:szCs w:val="22"/>
    </w:rPr>
  </w:style>
  <w:style w:type="paragraph" w:styleId="Title">
    <w:name w:val="Title"/>
    <w:basedOn w:val="Normal"/>
    <w:next w:val="Normal"/>
    <w:link w:val="TitleChar"/>
    <w:qFormat/>
    <w:rsid w:val="000641CF"/>
    <w:pPr>
      <w:pBdr>
        <w:bottom w:val="single" w:sz="8" w:space="4" w:color="4F81BD" w:themeColor="accent1"/>
      </w:pBd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rsid w:val="000641CF"/>
    <w:rPr>
      <w:rFonts w:eastAsiaTheme="majorEastAsia" w:cstheme="majorBidi"/>
      <w:b/>
      <w:spacing w:val="5"/>
      <w:kern w:val="28"/>
      <w:sz w:val="36"/>
      <w:szCs w:val="52"/>
      <w:lang w:val="en-US" w:eastAsia="en-US"/>
    </w:rPr>
  </w:style>
  <w:style w:type="paragraph" w:styleId="BalloonText">
    <w:name w:val="Balloon Text"/>
    <w:basedOn w:val="Normal"/>
    <w:link w:val="BalloonTextChar"/>
    <w:rsid w:val="00921D63"/>
    <w:rPr>
      <w:rFonts w:ascii="Tahoma" w:hAnsi="Tahoma" w:cs="Tahoma"/>
      <w:sz w:val="16"/>
      <w:szCs w:val="16"/>
    </w:rPr>
  </w:style>
  <w:style w:type="character" w:customStyle="1" w:styleId="BalloonTextChar">
    <w:name w:val="Balloon Text Char"/>
    <w:basedOn w:val="DefaultParagraphFont"/>
    <w:link w:val="BalloonText"/>
    <w:rsid w:val="00921D63"/>
    <w:rPr>
      <w:rFonts w:ascii="Tahoma" w:hAnsi="Tahoma" w:cs="Tahoma"/>
      <w:sz w:val="16"/>
      <w:szCs w:val="16"/>
      <w:lang w:val="en-US" w:eastAsia="en-US"/>
    </w:rPr>
  </w:style>
  <w:style w:type="paragraph" w:customStyle="1" w:styleId="SubHeading1">
    <w:name w:val="Sub Heading 1"/>
    <w:basedOn w:val="ListParagraph"/>
    <w:link w:val="SubHeading1Char"/>
    <w:qFormat/>
    <w:rsid w:val="00204C7F"/>
    <w:pPr>
      <w:numPr>
        <w:numId w:val="12"/>
      </w:numPr>
      <w:tabs>
        <w:tab w:val="left" w:pos="683"/>
      </w:tabs>
      <w:spacing w:before="92" w:after="120"/>
      <w:ind w:left="360"/>
      <w:jc w:val="left"/>
    </w:pPr>
    <w:rPr>
      <w:rFonts w:ascii="Times New Roman" w:hAnsi="Times New Roman" w:cs="Times New Roman"/>
      <w:sz w:val="18"/>
    </w:rPr>
  </w:style>
  <w:style w:type="character" w:customStyle="1" w:styleId="ListParagraphChar">
    <w:name w:val="List Paragraph Char"/>
    <w:basedOn w:val="DefaultParagraphFont"/>
    <w:link w:val="ListParagraph"/>
    <w:uiPriority w:val="1"/>
    <w:rsid w:val="00204C7F"/>
    <w:rPr>
      <w:rFonts w:ascii="Book Antiqua" w:eastAsia="Book Antiqua" w:hAnsi="Book Antiqua" w:cs="Book Antiqua"/>
      <w:sz w:val="22"/>
      <w:szCs w:val="22"/>
      <w:lang w:val="en-US" w:eastAsia="en-US"/>
    </w:rPr>
  </w:style>
  <w:style w:type="character" w:customStyle="1" w:styleId="SubHeading1Char">
    <w:name w:val="Sub Heading 1 Char"/>
    <w:basedOn w:val="ListParagraphChar"/>
    <w:link w:val="SubHeading1"/>
    <w:rsid w:val="00204C7F"/>
    <w:rPr>
      <w:rFonts w:ascii="Book Antiqua" w:eastAsia="Book Antiqua" w:hAnsi="Book Antiqua" w:cs="Book Antiqua"/>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4.jp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3.wmf"/><Relationship Id="rId5" Type="http://schemas.openxmlformats.org/officeDocument/2006/relationships/styles" Target="styles.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A40095FAFDB741B96DB703819339C1" ma:contentTypeVersion="9" ma:contentTypeDescription="Create a new document." ma:contentTypeScope="" ma:versionID="ae33e2405c319f6911cb38fb431f1ed5">
  <xsd:schema xmlns:xsd="http://www.w3.org/2001/XMLSchema" xmlns:xs="http://www.w3.org/2001/XMLSchema" xmlns:p="http://schemas.microsoft.com/office/2006/metadata/properties" xmlns:ns2="6dd2bb92-f049-4f8e-bc92-9932807fd360" targetNamespace="http://schemas.microsoft.com/office/2006/metadata/properties" ma:root="true" ma:fieldsID="e483b3d7cda041d76256519a63f7598f" ns2:_="">
    <xsd:import namespace="6dd2bb92-f049-4f8e-bc92-9932807fd3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2bb92-f049-4f8e-bc92-9932807fd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747143-161F-403A-9420-7C52FCE1D6DC}">
  <ds:schemaRefs>
    <ds:schemaRef ds:uri="http://schemas.microsoft.com/sharepoint/v3/contenttype/forms"/>
  </ds:schemaRefs>
</ds:datastoreItem>
</file>

<file path=customXml/itemProps2.xml><?xml version="1.0" encoding="utf-8"?>
<ds:datastoreItem xmlns:ds="http://schemas.openxmlformats.org/officeDocument/2006/customXml" ds:itemID="{A8594943-DDC7-4947-ACD2-E0416B0AE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2bb92-f049-4f8e-bc92-9932807fd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Conference title, upper and lower case, bolded, 18 point type, centered</vt:lpstr>
    </vt:vector>
  </TitlesOfParts>
  <Company>Hewlett-Packard Company</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title, upper and lower case, bolded, 18 point type, centered</dc:title>
  <dc:creator>Optical Society of America</dc:creator>
  <cp:lastModifiedBy>Vinod Parmar</cp:lastModifiedBy>
  <cp:revision>10</cp:revision>
  <cp:lastPrinted>2009-04-14T07:55:00Z</cp:lastPrinted>
  <dcterms:created xsi:type="dcterms:W3CDTF">2022-07-24T06:20:00Z</dcterms:created>
  <dcterms:modified xsi:type="dcterms:W3CDTF">2024-06-12T06:49:00Z</dcterms:modified>
</cp:coreProperties>
</file>