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195AF" w14:textId="77777777" w:rsidR="0070552B" w:rsidRDefault="00000000">
      <w:pPr>
        <w:spacing w:before="1240"/>
        <w:rPr>
          <w:rFonts w:hint="eastAsia"/>
        </w:rPr>
      </w:pPr>
      <w:r>
        <w:rPr>
          <w:b/>
          <w:color w:val="087E8B"/>
          <w:sz w:val="28"/>
        </w:rPr>
        <w:t>AIML MINOR PROJECT</w:t>
      </w:r>
    </w:p>
    <w:p w14:paraId="5C2837EF" w14:textId="77777777" w:rsidR="0070552B" w:rsidRDefault="00000000">
      <w:pPr>
        <w:spacing w:before="160" w:after="160"/>
        <w:rPr>
          <w:rFonts w:hint="eastAsia"/>
        </w:rPr>
      </w:pPr>
      <w:r>
        <w:rPr>
          <w:rFonts w:ascii="Aptos Display" w:hAnsi="Aptos Display"/>
          <w:b/>
          <w:color w:val="102A43"/>
          <w:sz w:val="68"/>
        </w:rPr>
        <w:t>SMS SPAM</w:t>
      </w:r>
      <w:r>
        <w:rPr>
          <w:rFonts w:ascii="Aptos Display" w:hAnsi="Aptos Display"/>
          <w:b/>
          <w:color w:val="102A43"/>
          <w:sz w:val="68"/>
        </w:rPr>
        <w:br/>
        <w:t>MESSAGE DETECTOR</w:t>
      </w:r>
    </w:p>
    <w:p w14:paraId="0DF6B21B" w14:textId="77777777" w:rsidR="0070552B" w:rsidRDefault="00000000">
      <w:pPr>
        <w:rPr>
          <w:rFonts w:hint="eastAsia"/>
        </w:rPr>
      </w:pPr>
      <w:r>
        <w:rPr>
          <w:color w:val="486581"/>
          <w:sz w:val="30"/>
        </w:rPr>
        <w:t>Machine learning for safer text-message classification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70552B" w14:paraId="5249CB33" w14:textId="77777777">
        <w:trPr>
          <w:trHeight w:val="115"/>
        </w:trPr>
        <w:tc>
          <w:tcPr>
            <w:tcW w:w="9936" w:type="dxa"/>
            <w:shd w:val="clear" w:color="auto" w:fill="087E8B"/>
          </w:tcPr>
          <w:p w14:paraId="4C1B66F6" w14:textId="77777777" w:rsidR="0070552B" w:rsidRDefault="0070552B">
            <w:pPr>
              <w:rPr>
                <w:rFonts w:hint="eastAsia"/>
              </w:rPr>
            </w:pPr>
          </w:p>
        </w:tc>
      </w:tr>
    </w:tbl>
    <w:p w14:paraId="74054994" w14:textId="77777777" w:rsidR="0070552B" w:rsidRDefault="00000000">
      <w:pPr>
        <w:rPr>
          <w:rFonts w:hint="eastAsia"/>
        </w:rPr>
      </w:pPr>
      <w:r>
        <w:br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0552B" w14:paraId="484CCF5C" w14:textId="77777777">
        <w:tc>
          <w:tcPr>
            <w:tcW w:w="4968" w:type="dxa"/>
            <w:shd w:val="clear" w:color="auto" w:fill="EAF4F5"/>
            <w:vAlign w:val="center"/>
          </w:tcPr>
          <w:p w14:paraId="09E49BBE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>PREPARED BY</w:t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22378DEF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02A43"/>
              </w:rPr>
              <w:t>Priya Vart Kumar Priyanshu</w:t>
            </w:r>
          </w:p>
        </w:tc>
      </w:tr>
      <w:tr w:rsidR="0070552B" w14:paraId="70DF96F8" w14:textId="77777777">
        <w:tc>
          <w:tcPr>
            <w:tcW w:w="4968" w:type="dxa"/>
            <w:shd w:val="clear" w:color="auto" w:fill="EAF4F5"/>
            <w:vAlign w:val="center"/>
          </w:tcPr>
          <w:p w14:paraId="45BBC57A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>PROGRAMME</w:t>
            </w:r>
          </w:p>
        </w:tc>
        <w:tc>
          <w:tcPr>
            <w:tcW w:w="4968" w:type="dxa"/>
            <w:shd w:val="clear" w:color="auto" w:fill="F4F7FA"/>
            <w:vAlign w:val="center"/>
          </w:tcPr>
          <w:p w14:paraId="4F93B6FB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color w:val="102A43"/>
              </w:rPr>
              <w:t>B.Tech — Computer Science and Engineering</w:t>
            </w:r>
          </w:p>
        </w:tc>
      </w:tr>
      <w:tr w:rsidR="0070552B" w14:paraId="28A9F9FE" w14:textId="77777777">
        <w:tc>
          <w:tcPr>
            <w:tcW w:w="4968" w:type="dxa"/>
            <w:shd w:val="clear" w:color="auto" w:fill="EAF4F5"/>
            <w:vAlign w:val="center"/>
          </w:tcPr>
          <w:p w14:paraId="4CAF957D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>INSTITUTION</w:t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0706BDBF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color w:val="102A43"/>
              </w:rPr>
              <w:t>Rungta College of Engineering and Technology, Bhilai</w:t>
            </w:r>
          </w:p>
        </w:tc>
      </w:tr>
      <w:tr w:rsidR="0070552B" w14:paraId="0EF6F9DA" w14:textId="77777777">
        <w:tc>
          <w:tcPr>
            <w:tcW w:w="4968" w:type="dxa"/>
            <w:shd w:val="clear" w:color="auto" w:fill="EAF4F5"/>
            <w:vAlign w:val="center"/>
          </w:tcPr>
          <w:p w14:paraId="1BE84231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>ACADEMIC DETAILS</w:t>
            </w:r>
          </w:p>
        </w:tc>
        <w:tc>
          <w:tcPr>
            <w:tcW w:w="4968" w:type="dxa"/>
            <w:shd w:val="clear" w:color="auto" w:fill="F4F7FA"/>
            <w:vAlign w:val="center"/>
          </w:tcPr>
          <w:p w14:paraId="38401F21" w14:textId="51EA2E3D" w:rsidR="0070552B" w:rsidRDefault="00000000">
            <w:pPr>
              <w:spacing w:after="40"/>
              <w:rPr>
                <w:rFonts w:hint="eastAsia"/>
              </w:rPr>
            </w:pPr>
            <w:r>
              <w:rPr>
                <w:color w:val="102A43"/>
              </w:rPr>
              <w:t>Semester: [</w:t>
            </w:r>
            <w:r w:rsidR="001F0CCA">
              <w:rPr>
                <w:color w:val="102A43"/>
              </w:rPr>
              <w:t>5</w:t>
            </w:r>
            <w:proofErr w:type="gramStart"/>
            <w:r w:rsidR="001F0CCA">
              <w:rPr>
                <w:color w:val="102A43"/>
              </w:rPr>
              <w:t>TH</w:t>
            </w:r>
            <w:r>
              <w:rPr>
                <w:color w:val="102A43"/>
              </w:rPr>
              <w:t xml:space="preserve">]   </w:t>
            </w:r>
            <w:proofErr w:type="gramEnd"/>
            <w:r>
              <w:rPr>
                <w:color w:val="102A43"/>
              </w:rPr>
              <w:t xml:space="preserve">|   </w:t>
            </w:r>
            <w:r w:rsidR="001F0CCA">
              <w:rPr>
                <w:color w:val="102A43"/>
              </w:rPr>
              <w:t>ERP</w:t>
            </w:r>
            <w:r>
              <w:rPr>
                <w:color w:val="102A43"/>
              </w:rPr>
              <w:t>.: [</w:t>
            </w:r>
            <w:r w:rsidR="001F0CCA">
              <w:rPr>
                <w:color w:val="102A43"/>
              </w:rPr>
              <w:t>6606467</w:t>
            </w:r>
            <w:r>
              <w:rPr>
                <w:color w:val="102A43"/>
              </w:rPr>
              <w:t xml:space="preserve">]   |   </w:t>
            </w:r>
          </w:p>
        </w:tc>
      </w:tr>
    </w:tbl>
    <w:p w14:paraId="33DBD0E6" w14:textId="77777777" w:rsidR="0070552B" w:rsidRDefault="00000000">
      <w:pPr>
        <w:rPr>
          <w:rFonts w:hint="eastAsia"/>
        </w:rPr>
      </w:pPr>
      <w:r>
        <w:br/>
      </w:r>
    </w:p>
    <w:p w14:paraId="12E9E3F2" w14:textId="77777777" w:rsidR="0070552B" w:rsidRDefault="00000000">
      <w:pPr>
        <w:rPr>
          <w:rFonts w:hint="eastAsia"/>
        </w:rPr>
      </w:pPr>
      <w:r>
        <w:rPr>
          <w:b/>
          <w:color w:val="087E8B"/>
          <w:sz w:val="18"/>
        </w:rPr>
        <w:t>PROJECT REPORT  •  2026</w:t>
      </w:r>
    </w:p>
    <w:p w14:paraId="31DA6CF8" w14:textId="77777777" w:rsidR="0070552B" w:rsidRDefault="00000000">
      <w:pPr>
        <w:rPr>
          <w:rFonts w:hint="eastAsia"/>
        </w:rPr>
      </w:pPr>
      <w:r>
        <w:br w:type="page"/>
      </w:r>
    </w:p>
    <w:p w14:paraId="23932676" w14:textId="77777777" w:rsidR="0070552B" w:rsidRDefault="00000000">
      <w:pPr>
        <w:pStyle w:val="Heading1"/>
      </w:pPr>
      <w:r>
        <w:lastRenderedPageBreak/>
        <w:t>Report roadmap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70552B" w14:paraId="16A2AE55" w14:textId="77777777">
        <w:tc>
          <w:tcPr>
            <w:tcW w:w="4968" w:type="dxa"/>
            <w:shd w:val="clear" w:color="auto" w:fill="EAF4F5"/>
            <w:vAlign w:val="center"/>
          </w:tcPr>
          <w:p w14:paraId="5F373177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22"/>
              </w:rPr>
              <w:t>01</w:t>
            </w:r>
          </w:p>
        </w:tc>
        <w:tc>
          <w:tcPr>
            <w:tcW w:w="4968" w:type="dxa"/>
            <w:shd w:val="clear" w:color="auto" w:fill="F4F7FA"/>
            <w:vAlign w:val="center"/>
          </w:tcPr>
          <w:p w14:paraId="63718FB3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02A43"/>
              </w:rPr>
              <w:t>Abstract &amp; project overview</w:t>
            </w:r>
          </w:p>
        </w:tc>
      </w:tr>
      <w:tr w:rsidR="0070552B" w14:paraId="7CC24237" w14:textId="77777777">
        <w:tc>
          <w:tcPr>
            <w:tcW w:w="4968" w:type="dxa"/>
            <w:shd w:val="clear" w:color="auto" w:fill="EAF4F5"/>
            <w:vAlign w:val="center"/>
          </w:tcPr>
          <w:p w14:paraId="7A06A05B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22"/>
              </w:rPr>
              <w:t>02</w:t>
            </w:r>
          </w:p>
        </w:tc>
        <w:tc>
          <w:tcPr>
            <w:tcW w:w="4968" w:type="dxa"/>
            <w:shd w:val="clear" w:color="auto" w:fill="F4F7FA"/>
            <w:vAlign w:val="center"/>
          </w:tcPr>
          <w:p w14:paraId="6B42CD13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02A43"/>
              </w:rPr>
              <w:t>Problem, objectives &amp; background</w:t>
            </w:r>
          </w:p>
        </w:tc>
      </w:tr>
      <w:tr w:rsidR="0070552B" w14:paraId="3975CCE7" w14:textId="77777777">
        <w:tc>
          <w:tcPr>
            <w:tcW w:w="4968" w:type="dxa"/>
            <w:shd w:val="clear" w:color="auto" w:fill="EAF4F5"/>
            <w:vAlign w:val="center"/>
          </w:tcPr>
          <w:p w14:paraId="437342F9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22"/>
              </w:rPr>
              <w:t>03</w:t>
            </w:r>
          </w:p>
        </w:tc>
        <w:tc>
          <w:tcPr>
            <w:tcW w:w="4968" w:type="dxa"/>
            <w:shd w:val="clear" w:color="auto" w:fill="F4F7FA"/>
            <w:vAlign w:val="center"/>
          </w:tcPr>
          <w:p w14:paraId="37DD2233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02A43"/>
              </w:rPr>
              <w:t>Dataset &amp; preprocessing</w:t>
            </w:r>
          </w:p>
        </w:tc>
      </w:tr>
      <w:tr w:rsidR="0070552B" w14:paraId="4B61F66A" w14:textId="77777777">
        <w:tc>
          <w:tcPr>
            <w:tcW w:w="4968" w:type="dxa"/>
            <w:shd w:val="clear" w:color="auto" w:fill="EAF4F5"/>
            <w:vAlign w:val="center"/>
          </w:tcPr>
          <w:p w14:paraId="7742939B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22"/>
              </w:rPr>
              <w:t>04</w:t>
            </w:r>
          </w:p>
        </w:tc>
        <w:tc>
          <w:tcPr>
            <w:tcW w:w="4968" w:type="dxa"/>
            <w:shd w:val="clear" w:color="auto" w:fill="F4F7FA"/>
            <w:vAlign w:val="center"/>
          </w:tcPr>
          <w:p w14:paraId="50258B68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02A43"/>
              </w:rPr>
              <w:t>System design &amp; methodology</w:t>
            </w:r>
          </w:p>
        </w:tc>
      </w:tr>
      <w:tr w:rsidR="0070552B" w14:paraId="4990B1CB" w14:textId="77777777">
        <w:tc>
          <w:tcPr>
            <w:tcW w:w="4968" w:type="dxa"/>
            <w:shd w:val="clear" w:color="auto" w:fill="EAF4F5"/>
            <w:vAlign w:val="center"/>
          </w:tcPr>
          <w:p w14:paraId="08370DFD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22"/>
              </w:rPr>
              <w:t>05</w:t>
            </w:r>
          </w:p>
        </w:tc>
        <w:tc>
          <w:tcPr>
            <w:tcW w:w="4968" w:type="dxa"/>
            <w:shd w:val="clear" w:color="auto" w:fill="F4F7FA"/>
            <w:vAlign w:val="center"/>
          </w:tcPr>
          <w:p w14:paraId="43204F58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02A43"/>
              </w:rPr>
              <w:t>Implementation</w:t>
            </w:r>
          </w:p>
        </w:tc>
      </w:tr>
      <w:tr w:rsidR="0070552B" w14:paraId="474D95D6" w14:textId="77777777">
        <w:tc>
          <w:tcPr>
            <w:tcW w:w="4968" w:type="dxa"/>
            <w:shd w:val="clear" w:color="auto" w:fill="EAF4F5"/>
            <w:vAlign w:val="center"/>
          </w:tcPr>
          <w:p w14:paraId="4F0195E2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22"/>
              </w:rPr>
              <w:t>06</w:t>
            </w:r>
          </w:p>
        </w:tc>
        <w:tc>
          <w:tcPr>
            <w:tcW w:w="4968" w:type="dxa"/>
            <w:shd w:val="clear" w:color="auto" w:fill="F4F7FA"/>
            <w:vAlign w:val="center"/>
          </w:tcPr>
          <w:p w14:paraId="0ADFD07A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02A43"/>
              </w:rPr>
              <w:t>Evaluation &amp; results</w:t>
            </w:r>
          </w:p>
        </w:tc>
      </w:tr>
      <w:tr w:rsidR="0070552B" w14:paraId="52FE51C1" w14:textId="77777777">
        <w:tc>
          <w:tcPr>
            <w:tcW w:w="4968" w:type="dxa"/>
            <w:shd w:val="clear" w:color="auto" w:fill="EAF4F5"/>
            <w:vAlign w:val="center"/>
          </w:tcPr>
          <w:p w14:paraId="067A1175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22"/>
              </w:rPr>
              <w:t>07</w:t>
            </w:r>
          </w:p>
        </w:tc>
        <w:tc>
          <w:tcPr>
            <w:tcW w:w="4968" w:type="dxa"/>
            <w:shd w:val="clear" w:color="auto" w:fill="F4F7FA"/>
            <w:vAlign w:val="center"/>
          </w:tcPr>
          <w:p w14:paraId="13FC5966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02A43"/>
              </w:rPr>
              <w:t>Testing, limitations &amp; future work</w:t>
            </w:r>
          </w:p>
        </w:tc>
      </w:tr>
      <w:tr w:rsidR="0070552B" w14:paraId="41D403DE" w14:textId="77777777">
        <w:tc>
          <w:tcPr>
            <w:tcW w:w="4968" w:type="dxa"/>
            <w:shd w:val="clear" w:color="auto" w:fill="EAF4F5"/>
            <w:vAlign w:val="center"/>
          </w:tcPr>
          <w:p w14:paraId="01933FB2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22"/>
              </w:rPr>
              <w:t>08</w:t>
            </w:r>
          </w:p>
        </w:tc>
        <w:tc>
          <w:tcPr>
            <w:tcW w:w="4968" w:type="dxa"/>
            <w:shd w:val="clear" w:color="auto" w:fill="F4F7FA"/>
            <w:vAlign w:val="center"/>
          </w:tcPr>
          <w:p w14:paraId="08FF3655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02A43"/>
              </w:rPr>
              <w:t>Conclusion &amp; references</w:t>
            </w:r>
          </w:p>
        </w:tc>
      </w:tr>
    </w:tbl>
    <w:p w14:paraId="7DA52856" w14:textId="77777777" w:rsidR="0070552B" w:rsidRDefault="00000000">
      <w:pPr>
        <w:rPr>
          <w:rFonts w:hint="eastAsia"/>
        </w:rPr>
      </w:pPr>
      <w:r>
        <w:t>Note: Replace all bracketed fields and verify the metrics against your final application run before submission.</w:t>
      </w:r>
    </w:p>
    <w:p w14:paraId="440954BE" w14:textId="77777777" w:rsidR="0070552B" w:rsidRDefault="00000000">
      <w:pPr>
        <w:pStyle w:val="Heading1"/>
      </w:pPr>
      <w:r>
        <w:t>Abstract</w:t>
      </w:r>
    </w:p>
    <w:p w14:paraId="3504CD46" w14:textId="77777777" w:rsidR="0070552B" w:rsidRDefault="00000000">
      <w:pPr>
        <w:rPr>
          <w:rFonts w:hint="eastAsia"/>
        </w:rPr>
      </w:pPr>
      <w:r>
        <w:t>Short Message Service (SMS) is widely used for personal communication, notifications, and promotions, but it is also a channel for unsolicited advertising and fraudulent messages. This project develops an SMS Spam Message Detector using supervised machine learning. Text is represented with Term Frequency–Inverse Document Frequency (TF-IDF), and candidate classifiers are evaluated before selecting Logistic Regression for the reported run. A Streamlit application supports single-message classification, CSV batch prediction, dataset inspection, and evaluation. The reported held-out results are 99.42% accuracy, 99.19% spam precision, 96.09% spam recall, 97.62% F1-score, and 0.999 ROC-AUC. These results are specific to the dataset and evaluation setup and do not guarantee performance on unseen or adversarial messages.</w:t>
      </w:r>
    </w:p>
    <w:p w14:paraId="1443BE84" w14:textId="77777777" w:rsidR="0070552B" w:rsidRDefault="00000000">
      <w:pPr>
        <w:rPr>
          <w:rFonts w:hint="eastAsia"/>
        </w:rPr>
      </w:pPr>
      <w:r>
        <w:rPr>
          <w:b/>
          <w:color w:val="087E8B"/>
        </w:rPr>
        <w:t xml:space="preserve">KEYWORDS  </w:t>
      </w:r>
      <w:r>
        <w:t>SMS spam • text classification • TF-IDF • Logistic Regression • scikit-learn • Streamlit</w:t>
      </w:r>
    </w:p>
    <w:p w14:paraId="05F07764" w14:textId="77777777" w:rsidR="0070552B" w:rsidRDefault="00000000">
      <w:pPr>
        <w:pStyle w:val="Heading1"/>
      </w:pPr>
      <w:r>
        <w:t>01  Project overview</w:t>
      </w:r>
    </w:p>
    <w:p w14:paraId="7520FBF6" w14:textId="77777777" w:rsidR="0070552B" w:rsidRDefault="00000000">
      <w:pPr>
        <w:pStyle w:val="Heading2"/>
      </w:pPr>
      <w:r>
        <w:t>Problem statement</w:t>
      </w:r>
    </w:p>
    <w:p w14:paraId="0D6EF4E5" w14:textId="77777777" w:rsidR="0070552B" w:rsidRDefault="00000000">
      <w:pPr>
        <w:rPr>
          <w:rFonts w:hint="eastAsia"/>
        </w:rPr>
      </w:pPr>
      <w:r>
        <w:t>Build an accessible application that classifies an SMS message as spam or legitimate (ham), and evaluates its performance on held-out data.</w:t>
      </w:r>
    </w:p>
    <w:p w14:paraId="74B5B7A6" w14:textId="77777777" w:rsidR="0070552B" w:rsidRDefault="00000000">
      <w:pPr>
        <w:pStyle w:val="Heading2"/>
      </w:pPr>
      <w:r>
        <w:t>Objectives</w:t>
      </w:r>
    </w:p>
    <w:p w14:paraId="7A535FED" w14:textId="77777777" w:rsidR="0070552B" w:rsidRDefault="00000000">
      <w:pPr>
        <w:pStyle w:val="ListBullet"/>
        <w:rPr>
          <w:rFonts w:hint="eastAsia"/>
        </w:rPr>
      </w:pPr>
      <w:r>
        <w:t>Prepare a labelled SMS dataset and check for missing or duplicate records.</w:t>
      </w:r>
    </w:p>
    <w:p w14:paraId="6B93F46A" w14:textId="77777777" w:rsidR="0070552B" w:rsidRDefault="00000000">
      <w:pPr>
        <w:pStyle w:val="ListBullet"/>
        <w:rPr>
          <w:rFonts w:hint="eastAsia"/>
        </w:rPr>
      </w:pPr>
      <w:r>
        <w:t>Convert raw text into TF-IDF features suitable for classification.</w:t>
      </w:r>
    </w:p>
    <w:p w14:paraId="26148750" w14:textId="77777777" w:rsidR="0070552B" w:rsidRDefault="00000000">
      <w:pPr>
        <w:pStyle w:val="ListBullet"/>
        <w:rPr>
          <w:rFonts w:hint="eastAsia"/>
        </w:rPr>
      </w:pPr>
      <w:r>
        <w:t>Train and compare candidate models using consistent evaluation procedures.</w:t>
      </w:r>
    </w:p>
    <w:p w14:paraId="7C97C4D3" w14:textId="77777777" w:rsidR="0070552B" w:rsidRDefault="00000000">
      <w:pPr>
        <w:pStyle w:val="ListBullet"/>
        <w:rPr>
          <w:rFonts w:hint="eastAsia"/>
        </w:rPr>
      </w:pPr>
      <w:r>
        <w:t>Report precision, recall, F1-score, accuracy, ROC-AUC, and error counts.</w:t>
      </w:r>
    </w:p>
    <w:p w14:paraId="6566DEC4" w14:textId="77777777" w:rsidR="0070552B" w:rsidRDefault="00000000">
      <w:pPr>
        <w:pStyle w:val="ListBullet"/>
        <w:rPr>
          <w:rFonts w:hint="eastAsia"/>
        </w:rPr>
      </w:pPr>
      <w:r>
        <w:t>Deliver a Streamlit interface for single and batch prediction.</w:t>
      </w:r>
    </w:p>
    <w:p w14:paraId="367CF8D2" w14:textId="77777777" w:rsidR="0070552B" w:rsidRDefault="00000000">
      <w:pPr>
        <w:pStyle w:val="Heading2"/>
      </w:pPr>
      <w:r>
        <w:t>Background</w:t>
      </w:r>
    </w:p>
    <w:p w14:paraId="73624E2D" w14:textId="77777777" w:rsidR="0070552B" w:rsidRDefault="00000000">
      <w:pPr>
        <w:rPr>
          <w:rFonts w:hint="eastAsia"/>
        </w:rPr>
      </w:pPr>
      <w:r>
        <w:t>SMS spam detection is a supervised text-classification task. TF-IDF gives greater weight to terms that are informative within a message relative to the corpus. Linear classifiers such as Logistic Regression are effective baselines for sparse, high-dimensional text features. This project applies these established methods in an end-to-end educational prototype.</w:t>
      </w:r>
    </w:p>
    <w:p w14:paraId="1D5E15E7" w14:textId="77777777" w:rsidR="0070552B" w:rsidRDefault="00000000">
      <w:pPr>
        <w:pStyle w:val="Heading1"/>
      </w:pPr>
      <w:r>
        <w:lastRenderedPageBreak/>
        <w:t>02  Dataset &amp; preprocessing</w:t>
      </w:r>
    </w:p>
    <w:p w14:paraId="3D7AF4A4" w14:textId="77777777" w:rsidR="0070552B" w:rsidRDefault="00000000">
      <w:pPr>
        <w:rPr>
          <w:rFonts w:hint="eastAsia"/>
        </w:rPr>
      </w:pPr>
      <w:r>
        <w:t>The project uses the SMS Spam Collection from the UCI Machine Learning Repository. Each record contains message text and a spam/ham label. In the reported workflow, duplicate removal left 5,160 unique messages; the held-out evaluation contained 1,032 messages. Counts should be reconfirmed if the dataset version, cleaning rules, or split configuration changes.</w:t>
      </w:r>
    </w:p>
    <w:p w14:paraId="31081A7C" w14:textId="77777777" w:rsidR="0070552B" w:rsidRDefault="00000000">
      <w:pPr>
        <w:pStyle w:val="ListNumber"/>
        <w:rPr>
          <w:rFonts w:hint="eastAsia"/>
        </w:rPr>
      </w:pPr>
      <w:r>
        <w:t>Validate the message and label fields and handle unusable rows.</w:t>
      </w:r>
    </w:p>
    <w:p w14:paraId="1EECD7E6" w14:textId="77777777" w:rsidR="0070552B" w:rsidRDefault="00000000">
      <w:pPr>
        <w:pStyle w:val="ListNumber"/>
        <w:rPr>
          <w:rFonts w:hint="eastAsia"/>
        </w:rPr>
      </w:pPr>
      <w:r>
        <w:t>Normalize class labels to spam and ham.</w:t>
      </w:r>
    </w:p>
    <w:p w14:paraId="7F2345A7" w14:textId="77777777" w:rsidR="0070552B" w:rsidRDefault="00000000">
      <w:pPr>
        <w:pStyle w:val="ListNumber"/>
        <w:rPr>
          <w:rFonts w:hint="eastAsia"/>
        </w:rPr>
      </w:pPr>
      <w:r>
        <w:t>Remove duplicate messages according to the project’s cleaning rule.</w:t>
      </w:r>
    </w:p>
    <w:p w14:paraId="0734133B" w14:textId="77777777" w:rsidR="0070552B" w:rsidRDefault="00000000">
      <w:pPr>
        <w:pStyle w:val="ListNumber"/>
        <w:rPr>
          <w:rFonts w:hint="eastAsia"/>
        </w:rPr>
      </w:pPr>
      <w:r>
        <w:t>Create a stratified train/test split to preserve approximate class proportions.</w:t>
      </w:r>
    </w:p>
    <w:p w14:paraId="73D25FC6" w14:textId="77777777" w:rsidR="0070552B" w:rsidRDefault="00000000">
      <w:pPr>
        <w:pStyle w:val="ListNumber"/>
        <w:rPr>
          <w:rFonts w:hint="eastAsia"/>
        </w:rPr>
      </w:pPr>
      <w:r>
        <w:t>Fit TF-IDF on training text and apply the fitted transformation to held-out text.</w:t>
      </w:r>
    </w:p>
    <w:p w14:paraId="68B1289C" w14:textId="77777777" w:rsidR="0070552B" w:rsidRDefault="00000000">
      <w:pPr>
        <w:pStyle w:val="Heading1"/>
      </w:pPr>
      <w:r>
        <w:t>03  System design &amp; methodology</w:t>
      </w:r>
    </w:p>
    <w:p w14:paraId="6F6FE846" w14:textId="77777777" w:rsidR="0070552B" w:rsidRDefault="00000000">
      <w:pPr>
        <w:pStyle w:val="Heading2"/>
      </w:pPr>
      <w:r>
        <w:t>Pipeline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70552B" w14:paraId="2BF273A0" w14:textId="77777777">
        <w:trPr>
          <w:jc w:val="center"/>
        </w:trPr>
        <w:tc>
          <w:tcPr>
            <w:tcW w:w="1987" w:type="dxa"/>
            <w:shd w:val="clear" w:color="auto" w:fill="087E8B"/>
            <w:vAlign w:val="center"/>
          </w:tcPr>
          <w:p w14:paraId="332EAC15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SMS / CSV</w:t>
            </w:r>
          </w:p>
        </w:tc>
        <w:tc>
          <w:tcPr>
            <w:tcW w:w="1987" w:type="dxa"/>
            <w:shd w:val="clear" w:color="auto" w:fill="102A43"/>
            <w:vAlign w:val="center"/>
          </w:tcPr>
          <w:p w14:paraId="208C75C7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Validate</w:t>
            </w:r>
            <w:r>
              <w:rPr>
                <w:b/>
                <w:color w:val="FFFFFF"/>
                <w:sz w:val="18"/>
              </w:rPr>
              <w:br/>
              <w:t>&amp; clean</w:t>
            </w:r>
          </w:p>
        </w:tc>
        <w:tc>
          <w:tcPr>
            <w:tcW w:w="1987" w:type="dxa"/>
            <w:shd w:val="clear" w:color="auto" w:fill="102A43"/>
            <w:vAlign w:val="center"/>
          </w:tcPr>
          <w:p w14:paraId="478F0618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TF-IDF</w:t>
            </w:r>
            <w:r>
              <w:rPr>
                <w:b/>
                <w:color w:val="FFFFFF"/>
                <w:sz w:val="18"/>
              </w:rPr>
              <w:br/>
              <w:t>features</w:t>
            </w:r>
          </w:p>
        </w:tc>
        <w:tc>
          <w:tcPr>
            <w:tcW w:w="1987" w:type="dxa"/>
            <w:shd w:val="clear" w:color="auto" w:fill="102A43"/>
            <w:vAlign w:val="center"/>
          </w:tcPr>
          <w:p w14:paraId="54E9A667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Classifier</w:t>
            </w:r>
          </w:p>
        </w:tc>
        <w:tc>
          <w:tcPr>
            <w:tcW w:w="1987" w:type="dxa"/>
            <w:shd w:val="clear" w:color="auto" w:fill="087E8B"/>
            <w:vAlign w:val="center"/>
          </w:tcPr>
          <w:p w14:paraId="22A19589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Prediction</w:t>
            </w:r>
            <w:r>
              <w:rPr>
                <w:b/>
                <w:color w:val="FFFFFF"/>
                <w:sz w:val="18"/>
              </w:rPr>
              <w:br/>
              <w:t>+ score</w:t>
            </w:r>
          </w:p>
        </w:tc>
      </w:tr>
    </w:tbl>
    <w:p w14:paraId="0F4A8636" w14:textId="77777777" w:rsidR="0070552B" w:rsidRDefault="00000000">
      <w:pPr>
        <w:rPr>
          <w:rFonts w:hint="eastAsia"/>
        </w:rPr>
      </w:pPr>
      <w:r>
        <w:t>The pipeline receives a message or CSV, validates the input, transforms text with TF-IDF, applies the trained classifier, and returns a predicted class and score. Candidate models are compared on held-out data, with spam-class F1-score used as the primary selection criterion.</w:t>
      </w:r>
    </w:p>
    <w:p w14:paraId="390B8B3A" w14:textId="77777777" w:rsidR="0070552B" w:rsidRDefault="00000000">
      <w:pPr>
        <w:pStyle w:val="Heading2"/>
      </w:pPr>
      <w:r>
        <w:t>Selected model</w:t>
      </w:r>
    </w:p>
    <w:p w14:paraId="0AE90019" w14:textId="77777777" w:rsidR="0070552B" w:rsidRDefault="00000000">
      <w:pPr>
        <w:rPr>
          <w:rFonts w:hint="eastAsia"/>
        </w:rPr>
      </w:pPr>
      <w:r>
        <w:t>The reported application run selected Logistic Regression with a decision threshold of 0.479. Threshold selection influences the trade-off between false positives and false negatives; the chosen value should be validated against the intended use case.</w:t>
      </w:r>
    </w:p>
    <w:p w14:paraId="27B57243" w14:textId="77777777" w:rsidR="0070552B" w:rsidRDefault="00000000">
      <w:pPr>
        <w:pStyle w:val="Heading1"/>
      </w:pPr>
      <w:r>
        <w:t>04 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0552B" w14:paraId="70E3EFA8" w14:textId="77777777">
        <w:trPr>
          <w:jc w:val="center"/>
        </w:trPr>
        <w:tc>
          <w:tcPr>
            <w:tcW w:w="4968" w:type="dxa"/>
            <w:shd w:val="clear" w:color="auto" w:fill="EAF4F5"/>
            <w:vAlign w:val="center"/>
          </w:tcPr>
          <w:p w14:paraId="76ED2A23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8"/>
              </w:rPr>
              <w:t>Python</w:t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03766A98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color w:val="102A43"/>
                <w:sz w:val="18"/>
              </w:rPr>
              <w:t>Application and training logic</w:t>
            </w:r>
          </w:p>
        </w:tc>
      </w:tr>
      <w:tr w:rsidR="0070552B" w14:paraId="08E3B7E0" w14:textId="77777777">
        <w:trPr>
          <w:jc w:val="center"/>
        </w:trPr>
        <w:tc>
          <w:tcPr>
            <w:tcW w:w="4968" w:type="dxa"/>
            <w:shd w:val="clear" w:color="auto" w:fill="EAF4F5"/>
            <w:vAlign w:val="center"/>
          </w:tcPr>
          <w:p w14:paraId="736DE0D6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8"/>
              </w:rPr>
              <w:t>pandas</w:t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95765A8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color w:val="102A43"/>
                <w:sz w:val="18"/>
              </w:rPr>
              <w:t>Dataset loading and data manipulation</w:t>
            </w:r>
          </w:p>
        </w:tc>
      </w:tr>
      <w:tr w:rsidR="0070552B" w14:paraId="6B130AF4" w14:textId="77777777">
        <w:trPr>
          <w:jc w:val="center"/>
        </w:trPr>
        <w:tc>
          <w:tcPr>
            <w:tcW w:w="4968" w:type="dxa"/>
            <w:shd w:val="clear" w:color="auto" w:fill="EAF4F5"/>
            <w:vAlign w:val="center"/>
          </w:tcPr>
          <w:p w14:paraId="2311B7B0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8"/>
              </w:rPr>
              <w:t>scikit-learn</w:t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79C08DF6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color w:val="102A43"/>
                <w:sz w:val="18"/>
              </w:rPr>
              <w:t>TF-IDF, model pipeline, and evaluation metrics</w:t>
            </w:r>
          </w:p>
        </w:tc>
      </w:tr>
      <w:tr w:rsidR="0070552B" w14:paraId="4A530CE5" w14:textId="77777777">
        <w:trPr>
          <w:jc w:val="center"/>
        </w:trPr>
        <w:tc>
          <w:tcPr>
            <w:tcW w:w="4968" w:type="dxa"/>
            <w:shd w:val="clear" w:color="auto" w:fill="EAF4F5"/>
            <w:vAlign w:val="center"/>
          </w:tcPr>
          <w:p w14:paraId="549824C1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8"/>
              </w:rPr>
              <w:t>joblib</w:t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6BC6F287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color w:val="102A43"/>
                <w:sz w:val="18"/>
              </w:rPr>
              <w:t>Persistence of the trained model</w:t>
            </w:r>
          </w:p>
        </w:tc>
      </w:tr>
      <w:tr w:rsidR="0070552B" w14:paraId="127E2FDE" w14:textId="77777777">
        <w:trPr>
          <w:jc w:val="center"/>
        </w:trPr>
        <w:tc>
          <w:tcPr>
            <w:tcW w:w="4968" w:type="dxa"/>
            <w:shd w:val="clear" w:color="auto" w:fill="EAF4F5"/>
            <w:vAlign w:val="center"/>
          </w:tcPr>
          <w:p w14:paraId="6F227DBD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8"/>
              </w:rPr>
              <w:t>Streamlit</w:t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193E9F9E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color w:val="102A43"/>
                <w:sz w:val="18"/>
              </w:rPr>
              <w:t>Interactive web interface</w:t>
            </w:r>
          </w:p>
        </w:tc>
      </w:tr>
      <w:tr w:rsidR="0070552B" w14:paraId="5FFD0F6B" w14:textId="77777777">
        <w:trPr>
          <w:jc w:val="center"/>
        </w:trPr>
        <w:tc>
          <w:tcPr>
            <w:tcW w:w="4968" w:type="dxa"/>
            <w:shd w:val="clear" w:color="auto" w:fill="EAF4F5"/>
            <w:vAlign w:val="center"/>
          </w:tcPr>
          <w:p w14:paraId="0DFF055C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8"/>
              </w:rPr>
              <w:t>Matplotlib</w:t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0B7D4642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color w:val="102A43"/>
                <w:sz w:val="18"/>
              </w:rPr>
              <w:t>Evaluation plots</w:t>
            </w:r>
          </w:p>
        </w:tc>
      </w:tr>
    </w:tbl>
    <w:p w14:paraId="0A45539E" w14:textId="77777777" w:rsidR="0070552B" w:rsidRDefault="00000000">
      <w:pPr>
        <w:pStyle w:val="Heading2"/>
      </w:pPr>
      <w:r>
        <w:t>Application modules</w:t>
      </w:r>
    </w:p>
    <w:p w14:paraId="20A57C6A" w14:textId="77777777" w:rsidR="0070552B" w:rsidRDefault="00000000">
      <w:pPr>
        <w:pStyle w:val="ListBullet"/>
        <w:rPr>
          <w:rFonts w:hint="eastAsia"/>
        </w:rPr>
      </w:pPr>
      <w:r>
        <w:t>Classify — enter one message and inspect its predicted class and score.</w:t>
      </w:r>
    </w:p>
    <w:p w14:paraId="07A2A1D6" w14:textId="77777777" w:rsidR="0070552B" w:rsidRDefault="00000000">
      <w:pPr>
        <w:pStyle w:val="ListBullet"/>
        <w:rPr>
          <w:rFonts w:hint="eastAsia"/>
        </w:rPr>
      </w:pPr>
      <w:r>
        <w:t>Batch (CSV) — upload multiple messages and export predictions.</w:t>
      </w:r>
    </w:p>
    <w:p w14:paraId="0527527B" w14:textId="77777777" w:rsidR="0070552B" w:rsidRDefault="00000000">
      <w:pPr>
        <w:pStyle w:val="ListBullet"/>
        <w:rPr>
          <w:rFonts w:hint="eastAsia"/>
        </w:rPr>
      </w:pPr>
      <w:r>
        <w:t>Evaluation — view model metrics and error summaries.</w:t>
      </w:r>
    </w:p>
    <w:p w14:paraId="5093F3F4" w14:textId="77777777" w:rsidR="0070552B" w:rsidRDefault="00000000">
      <w:pPr>
        <w:pStyle w:val="ListBullet"/>
        <w:rPr>
          <w:rFonts w:hint="eastAsia"/>
        </w:rPr>
      </w:pPr>
      <w:r>
        <w:t>Dataset — inspect dataset information and class distribution.</w:t>
      </w:r>
    </w:p>
    <w:p w14:paraId="5702A51E" w14:textId="77777777" w:rsidR="0070552B" w:rsidRDefault="00000000">
      <w:pPr>
        <w:pStyle w:val="Heading1"/>
      </w:pPr>
      <w:r>
        <w:t>05  Evaluation &amp; results</w:t>
      </w:r>
    </w:p>
    <w:p w14:paraId="1B8542B2" w14:textId="77777777" w:rsidR="0070552B" w:rsidRDefault="00000000">
      <w:pPr>
        <w:rPr>
          <w:rFonts w:hint="eastAsia"/>
        </w:rPr>
      </w:pPr>
      <w:r>
        <w:t>Reported held-out run. Confirm these figures against the final model outputs before submission.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0552B" w14:paraId="6E24E13B" w14:textId="77777777">
        <w:trPr>
          <w:jc w:val="center"/>
        </w:trPr>
        <w:tc>
          <w:tcPr>
            <w:tcW w:w="4968" w:type="dxa"/>
            <w:shd w:val="clear" w:color="auto" w:fill="EAF4F5"/>
            <w:vAlign w:val="center"/>
          </w:tcPr>
          <w:p w14:paraId="625C757D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>TEST SET</w:t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1014198D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color w:val="102A43"/>
              </w:rPr>
              <w:t>1,032 messages</w:t>
            </w:r>
          </w:p>
        </w:tc>
      </w:tr>
      <w:tr w:rsidR="0070552B" w14:paraId="61561D0D" w14:textId="77777777">
        <w:trPr>
          <w:jc w:val="center"/>
        </w:trPr>
        <w:tc>
          <w:tcPr>
            <w:tcW w:w="4968" w:type="dxa"/>
            <w:shd w:val="clear" w:color="auto" w:fill="EAF4F5"/>
            <w:vAlign w:val="center"/>
          </w:tcPr>
          <w:p w14:paraId="17E17851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>SELECTED MODEL</w:t>
            </w:r>
          </w:p>
        </w:tc>
        <w:tc>
          <w:tcPr>
            <w:tcW w:w="4968" w:type="dxa"/>
            <w:shd w:val="clear" w:color="auto" w:fill="F4F7FA"/>
            <w:vAlign w:val="center"/>
          </w:tcPr>
          <w:p w14:paraId="3FD173D9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color w:val="102A43"/>
              </w:rPr>
              <w:t>Logistic Regression</w:t>
            </w:r>
          </w:p>
        </w:tc>
      </w:tr>
      <w:tr w:rsidR="0070552B" w14:paraId="2BC650A5" w14:textId="77777777">
        <w:trPr>
          <w:jc w:val="center"/>
        </w:trPr>
        <w:tc>
          <w:tcPr>
            <w:tcW w:w="4968" w:type="dxa"/>
            <w:shd w:val="clear" w:color="auto" w:fill="EAF4F5"/>
            <w:vAlign w:val="center"/>
          </w:tcPr>
          <w:p w14:paraId="3FA57807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lastRenderedPageBreak/>
              <w:t>THRESHOLD</w:t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49FA8B7F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color w:val="102A43"/>
              </w:rPr>
              <w:t>0.479</w:t>
            </w:r>
          </w:p>
        </w:tc>
      </w:tr>
      <w:tr w:rsidR="0070552B" w14:paraId="03E2245C" w14:textId="77777777">
        <w:trPr>
          <w:jc w:val="center"/>
        </w:trPr>
        <w:tc>
          <w:tcPr>
            <w:tcW w:w="4968" w:type="dxa"/>
            <w:shd w:val="clear" w:color="auto" w:fill="EAF4F5"/>
            <w:vAlign w:val="center"/>
          </w:tcPr>
          <w:p w14:paraId="721084AF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>ACCURACY</w:t>
            </w:r>
          </w:p>
        </w:tc>
        <w:tc>
          <w:tcPr>
            <w:tcW w:w="4968" w:type="dxa"/>
            <w:shd w:val="clear" w:color="auto" w:fill="F4F7FA"/>
            <w:vAlign w:val="center"/>
          </w:tcPr>
          <w:p w14:paraId="7EBF16FF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02A43"/>
              </w:rPr>
              <w:t>99.42%</w:t>
            </w:r>
          </w:p>
        </w:tc>
      </w:tr>
      <w:tr w:rsidR="0070552B" w14:paraId="5CC6B914" w14:textId="77777777">
        <w:trPr>
          <w:jc w:val="center"/>
        </w:trPr>
        <w:tc>
          <w:tcPr>
            <w:tcW w:w="4968" w:type="dxa"/>
            <w:shd w:val="clear" w:color="auto" w:fill="EAF4F5"/>
            <w:vAlign w:val="center"/>
          </w:tcPr>
          <w:p w14:paraId="15998A4F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>SPAM PRECISION</w:t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3E5BA49C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color w:val="102A43"/>
              </w:rPr>
              <w:t>99.19%</w:t>
            </w:r>
          </w:p>
        </w:tc>
      </w:tr>
      <w:tr w:rsidR="0070552B" w14:paraId="221D022B" w14:textId="77777777">
        <w:trPr>
          <w:jc w:val="center"/>
        </w:trPr>
        <w:tc>
          <w:tcPr>
            <w:tcW w:w="4968" w:type="dxa"/>
            <w:shd w:val="clear" w:color="auto" w:fill="EAF4F5"/>
            <w:vAlign w:val="center"/>
          </w:tcPr>
          <w:p w14:paraId="4EB72E40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>SPAM RECALL</w:t>
            </w:r>
          </w:p>
        </w:tc>
        <w:tc>
          <w:tcPr>
            <w:tcW w:w="4968" w:type="dxa"/>
            <w:shd w:val="clear" w:color="auto" w:fill="F4F7FA"/>
            <w:vAlign w:val="center"/>
          </w:tcPr>
          <w:p w14:paraId="64761BFF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color w:val="102A43"/>
              </w:rPr>
              <w:t>96.09%</w:t>
            </w:r>
          </w:p>
        </w:tc>
      </w:tr>
      <w:tr w:rsidR="0070552B" w14:paraId="6FE7F6DC" w14:textId="77777777">
        <w:trPr>
          <w:jc w:val="center"/>
        </w:trPr>
        <w:tc>
          <w:tcPr>
            <w:tcW w:w="4968" w:type="dxa"/>
            <w:shd w:val="clear" w:color="auto" w:fill="EAF4F5"/>
            <w:vAlign w:val="center"/>
          </w:tcPr>
          <w:p w14:paraId="4DE9011D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>SPAM F1-SCORE</w:t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7EDC9909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02A43"/>
              </w:rPr>
              <w:t>97.62%</w:t>
            </w:r>
          </w:p>
        </w:tc>
      </w:tr>
      <w:tr w:rsidR="0070552B" w14:paraId="516ACC6F" w14:textId="77777777">
        <w:trPr>
          <w:jc w:val="center"/>
        </w:trPr>
        <w:tc>
          <w:tcPr>
            <w:tcW w:w="4968" w:type="dxa"/>
            <w:shd w:val="clear" w:color="auto" w:fill="EAF4F5"/>
            <w:vAlign w:val="center"/>
          </w:tcPr>
          <w:p w14:paraId="30F65B38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>ROC-AUC</w:t>
            </w:r>
          </w:p>
        </w:tc>
        <w:tc>
          <w:tcPr>
            <w:tcW w:w="4968" w:type="dxa"/>
            <w:shd w:val="clear" w:color="auto" w:fill="F4F7FA"/>
            <w:vAlign w:val="center"/>
          </w:tcPr>
          <w:p w14:paraId="76165293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color w:val="102A43"/>
              </w:rPr>
              <w:t>0.999</w:t>
            </w:r>
          </w:p>
        </w:tc>
      </w:tr>
      <w:tr w:rsidR="0070552B" w14:paraId="60C0A16B" w14:textId="77777777">
        <w:trPr>
          <w:jc w:val="center"/>
        </w:trPr>
        <w:tc>
          <w:tcPr>
            <w:tcW w:w="4968" w:type="dxa"/>
            <w:shd w:val="clear" w:color="auto" w:fill="EAF4F5"/>
            <w:vAlign w:val="center"/>
          </w:tcPr>
          <w:p w14:paraId="0931A20F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>FALSE POSITIVES / MISSED SPAM</w:t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022C3DC" w14:textId="77777777" w:rsidR="0070552B" w:rsidRDefault="00000000">
            <w:pPr>
              <w:spacing w:after="40"/>
              <w:rPr>
                <w:rFonts w:hint="eastAsia"/>
              </w:rPr>
            </w:pPr>
            <w:r>
              <w:rPr>
                <w:color w:val="102A43"/>
              </w:rPr>
              <w:t>1 / 5</w:t>
            </w:r>
          </w:p>
        </w:tc>
      </w:tr>
    </w:tbl>
    <w:p w14:paraId="58FD5F2F" w14:textId="77777777" w:rsidR="0070552B" w:rsidRDefault="00000000">
      <w:pPr>
        <w:pStyle w:val="Heading2"/>
      </w:pPr>
      <w:r>
        <w:t>Interpretation</w:t>
      </w:r>
    </w:p>
    <w:p w14:paraId="0B397BB3" w14:textId="77777777" w:rsidR="0070552B" w:rsidRDefault="00000000">
      <w:pPr>
        <w:rPr>
          <w:rFonts w:hint="eastAsia"/>
        </w:rPr>
      </w:pPr>
      <w:r>
        <w:t>The reported precision indicates few legitimate messages were flagged as spam in this test. Recall indicates that some spam examples were missed. Accuracy alone is insufficient: false positives can cause legitimate messages to be treated as spam, while false negatives allow spam to pass through.</w:t>
      </w:r>
    </w:p>
    <w:p w14:paraId="374B2B8A" w14:textId="77777777" w:rsidR="0070552B" w:rsidRDefault="00000000">
      <w:pPr>
        <w:pStyle w:val="Heading1"/>
      </w:pPr>
      <w:r>
        <w:t>06  Testing &amp; quality checks</w:t>
      </w:r>
    </w:p>
    <w:p w14:paraId="59D218BC" w14:textId="77777777" w:rsidR="0070552B" w:rsidRDefault="00000000">
      <w:pPr>
        <w:pStyle w:val="ListBullet"/>
        <w:rPr>
          <w:rFonts w:hint="eastAsia"/>
        </w:rPr>
      </w:pPr>
      <w:r>
        <w:t>Single-message prediction returns a label and score.</w:t>
      </w:r>
    </w:p>
    <w:p w14:paraId="6C0BC8B3" w14:textId="77777777" w:rsidR="0070552B" w:rsidRDefault="00000000">
      <w:pPr>
        <w:pStyle w:val="ListBullet"/>
        <w:rPr>
          <w:rFonts w:hint="eastAsia"/>
        </w:rPr>
      </w:pPr>
      <w:r>
        <w:t>Batch CSV output contains predictions corresponding to input rows.</w:t>
      </w:r>
    </w:p>
    <w:p w14:paraId="1B1F6428" w14:textId="77777777" w:rsidR="0070552B" w:rsidRDefault="00000000">
      <w:pPr>
        <w:pStyle w:val="ListBullet"/>
        <w:rPr>
          <w:rFonts w:hint="eastAsia"/>
        </w:rPr>
      </w:pPr>
      <w:r>
        <w:t>Malformed files and missing required columns are handled clearly.</w:t>
      </w:r>
    </w:p>
    <w:p w14:paraId="1E520004" w14:textId="77777777" w:rsidR="0070552B" w:rsidRDefault="00000000">
      <w:pPr>
        <w:pStyle w:val="ListBullet"/>
        <w:rPr>
          <w:rFonts w:hint="eastAsia"/>
        </w:rPr>
      </w:pPr>
      <w:r>
        <w:t>Evaluation metrics and confusion-matrix summaries load successfully.</w:t>
      </w:r>
    </w:p>
    <w:p w14:paraId="4AD756BE" w14:textId="77777777" w:rsidR="0070552B" w:rsidRDefault="00000000">
      <w:pPr>
        <w:pStyle w:val="ListBullet"/>
        <w:rPr>
          <w:rFonts w:hint="eastAsia"/>
        </w:rPr>
      </w:pPr>
      <w:r>
        <w:t>Boundary cases include empty text, punctuation-heavy messages, unusual capitalization, and legitimate promotional messages.</w:t>
      </w:r>
    </w:p>
    <w:p w14:paraId="4227A731" w14:textId="77777777" w:rsidR="0070552B" w:rsidRDefault="00000000">
      <w:pPr>
        <w:pStyle w:val="Heading2"/>
      </w:pPr>
      <w:r>
        <w:t>Limitations</w:t>
      </w:r>
    </w:p>
    <w:p w14:paraId="0645D96C" w14:textId="77777777" w:rsidR="0070552B" w:rsidRDefault="00000000">
      <w:pPr>
        <w:rPr>
          <w:rFonts w:hint="eastAsia"/>
        </w:rPr>
      </w:pPr>
      <w:r>
        <w:t>The data may not represent current spam, other languages, or code-mixed messages. The model does not verify sender identity, inspect URL destinations, or query live threat intelligence. A score is an estimate, not proof of malicious intent. Do not automatically delete or block messages solely on this prediction.</w:t>
      </w:r>
    </w:p>
    <w:p w14:paraId="40B2B6D0" w14:textId="77777777" w:rsidR="0070552B" w:rsidRDefault="00000000">
      <w:pPr>
        <w:pStyle w:val="Heading2"/>
      </w:pPr>
      <w:r>
        <w:t>Future work</w:t>
      </w:r>
    </w:p>
    <w:p w14:paraId="231C1458" w14:textId="77777777" w:rsidR="0070552B" w:rsidRDefault="00000000">
      <w:pPr>
        <w:pStyle w:val="ListBullet"/>
        <w:rPr>
          <w:rFonts w:hint="eastAsia"/>
        </w:rPr>
      </w:pPr>
      <w:r>
        <w:t>Evaluate on a newer independent dataset.</w:t>
      </w:r>
    </w:p>
    <w:p w14:paraId="07453217" w14:textId="77777777" w:rsidR="0070552B" w:rsidRDefault="00000000">
      <w:pPr>
        <w:pStyle w:val="ListBullet"/>
        <w:rPr>
          <w:rFonts w:hint="eastAsia"/>
        </w:rPr>
      </w:pPr>
      <w:r>
        <w:t>Add multilingual and code-mixed SMS examples.</w:t>
      </w:r>
    </w:p>
    <w:p w14:paraId="049F3FBA" w14:textId="77777777" w:rsidR="0070552B" w:rsidRDefault="00000000">
      <w:pPr>
        <w:pStyle w:val="ListBullet"/>
        <w:rPr>
          <w:rFonts w:hint="eastAsia"/>
        </w:rPr>
      </w:pPr>
      <w:r>
        <w:t>Tune thresholds on validation data and report precision–recall curves.</w:t>
      </w:r>
    </w:p>
    <w:p w14:paraId="6C5C6BDA" w14:textId="77777777" w:rsidR="0070552B" w:rsidRDefault="00000000">
      <w:pPr>
        <w:pStyle w:val="ListBullet"/>
        <w:rPr>
          <w:rFonts w:hint="eastAsia"/>
        </w:rPr>
      </w:pPr>
      <w:r>
        <w:t>Add interpretable explanations and robustness tests.</w:t>
      </w:r>
    </w:p>
    <w:p w14:paraId="30A28D9F" w14:textId="77777777" w:rsidR="0070552B" w:rsidRDefault="00000000">
      <w:pPr>
        <w:pStyle w:val="ListBullet"/>
        <w:rPr>
          <w:rFonts w:hint="eastAsia"/>
        </w:rPr>
      </w:pPr>
      <w:r>
        <w:t>Pin dependencies and automate tests for reproducibility.</w:t>
      </w:r>
    </w:p>
    <w:p w14:paraId="671FD750" w14:textId="77777777" w:rsidR="0070552B" w:rsidRDefault="00000000">
      <w:pPr>
        <w:pStyle w:val="Heading1"/>
      </w:pPr>
      <w:r>
        <w:t>07  Conclusion</w:t>
      </w:r>
    </w:p>
    <w:p w14:paraId="4B940E00" w14:textId="77777777" w:rsidR="0070552B" w:rsidRDefault="00000000">
      <w:pPr>
        <w:rPr>
          <w:rFonts w:hint="eastAsia"/>
        </w:rPr>
      </w:pPr>
      <w:r>
        <w:t>The project demonstrates an end-to-end text-classification workflow using TF-IDF, Logistic Regression, and a Streamlit interface. The reported run achieved 99.42% accuracy and a 97.62% spam F1-score, while missing five spam examples in the test set. The prototype is promising for demonstration, but broader and newer data are required before drawing conclusions about real-world reliability.</w:t>
      </w:r>
    </w:p>
    <w:p w14:paraId="09E9EC19" w14:textId="77777777" w:rsidR="0070552B" w:rsidRDefault="00000000">
      <w:pPr>
        <w:pStyle w:val="Heading1"/>
      </w:pPr>
      <w:r>
        <w:t>References</w:t>
      </w:r>
    </w:p>
    <w:p w14:paraId="6E13233E" w14:textId="77777777" w:rsidR="0070552B" w:rsidRDefault="00000000">
      <w:pPr>
        <w:pStyle w:val="ListNumber"/>
        <w:rPr>
          <w:rFonts w:hint="eastAsia"/>
        </w:rPr>
      </w:pPr>
      <w:r>
        <w:t>Almeida, T. A., Gómez Hidalgo, J. M., &amp; Yamakami, T. (2011). Contributions to the Study of SMS Spam Filtering: New Collection and Results. ACM Symposium on Document Engineering. https://doi.org/10.1145/2034691.2034742</w:t>
      </w:r>
    </w:p>
    <w:p w14:paraId="6F3BE926" w14:textId="77777777" w:rsidR="0070552B" w:rsidRDefault="00000000">
      <w:pPr>
        <w:pStyle w:val="ListNumber"/>
        <w:rPr>
          <w:rFonts w:hint="eastAsia"/>
        </w:rPr>
      </w:pPr>
      <w:r>
        <w:lastRenderedPageBreak/>
        <w:t>UCI Machine Learning Repository. SMS Spam Collection. https://archive.ics.uci.edu/dataset/228/sms+spam+collection</w:t>
      </w:r>
    </w:p>
    <w:p w14:paraId="686C38BC" w14:textId="77777777" w:rsidR="0070552B" w:rsidRDefault="00000000">
      <w:pPr>
        <w:pStyle w:val="ListNumber"/>
        <w:rPr>
          <w:rFonts w:hint="eastAsia"/>
        </w:rPr>
      </w:pPr>
      <w:r>
        <w:t>scikit-learn documentation. https://scikit-learn.org/stable/</w:t>
      </w:r>
    </w:p>
    <w:p w14:paraId="1AC96DB9" w14:textId="77777777" w:rsidR="0070552B" w:rsidRDefault="00000000">
      <w:pPr>
        <w:pStyle w:val="ListNumber"/>
        <w:rPr>
          <w:rFonts w:hint="eastAsia"/>
        </w:rPr>
      </w:pPr>
      <w:r>
        <w:t>Streamlit documentation. https://docs.streamlit.io/</w:t>
      </w:r>
    </w:p>
    <w:p w14:paraId="3C831B7D" w14:textId="77777777" w:rsidR="0070552B" w:rsidRDefault="00000000">
      <w:pPr>
        <w:pStyle w:val="ListNumber"/>
        <w:rPr>
          <w:rFonts w:hint="eastAsia"/>
        </w:rPr>
      </w:pPr>
      <w:r>
        <w:t>Python documentation. https://docs.python.org/3/</w:t>
      </w:r>
    </w:p>
    <w:p w14:paraId="0CC2569E" w14:textId="77777777" w:rsidR="0070552B" w:rsidRDefault="00000000">
      <w:pPr>
        <w:pStyle w:val="Heading1"/>
      </w:pPr>
      <w:r>
        <w:t>Submission checklist</w:t>
      </w:r>
    </w:p>
    <w:p w14:paraId="16819476" w14:textId="77777777" w:rsidR="0070552B" w:rsidRDefault="00000000">
      <w:pPr>
        <w:pStyle w:val="ListBullet"/>
        <w:rPr>
          <w:rFonts w:hint="eastAsia"/>
        </w:rPr>
      </w:pPr>
      <w:r>
        <w:t>Replace roll number, semester, guide name, and academic-year fields.</w:t>
      </w:r>
    </w:p>
    <w:p w14:paraId="04293B07" w14:textId="77777777" w:rsidR="0070552B" w:rsidRDefault="00000000">
      <w:pPr>
        <w:pStyle w:val="ListBullet"/>
        <w:rPr>
          <w:rFonts w:hint="eastAsia"/>
        </w:rPr>
      </w:pPr>
      <w:r>
        <w:t>Insert actual app screenshots if required by the college.</w:t>
      </w:r>
    </w:p>
    <w:p w14:paraId="3CCA2BF2" w14:textId="77777777" w:rsidR="0070552B" w:rsidRDefault="00000000">
      <w:pPr>
        <w:pStyle w:val="ListBullet"/>
        <w:rPr>
          <w:rFonts w:hint="eastAsia"/>
        </w:rPr>
      </w:pPr>
      <w:r>
        <w:t>Confirm final metrics against the latest outputs.</w:t>
      </w:r>
    </w:p>
    <w:p w14:paraId="3304C9CB" w14:textId="77777777" w:rsidR="0070552B" w:rsidRDefault="00000000">
      <w:pPr>
        <w:pStyle w:val="ListBullet"/>
        <w:rPr>
          <w:rFonts w:hint="eastAsia"/>
        </w:rPr>
      </w:pPr>
      <w:r>
        <w:t>Ensure report, PPT, source code, dataset, and results are all present in the GitHub repository.</w:t>
      </w:r>
    </w:p>
    <w:sectPr w:rsidR="0070552B" w:rsidSect="00034616">
      <w:headerReference w:type="default" r:id="rId8"/>
      <w:footerReference w:type="default" r:id="rId9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E3E80" w14:textId="77777777" w:rsidR="007C1E5F" w:rsidRDefault="007C1E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FFA973" w14:textId="77777777" w:rsidR="007C1E5F" w:rsidRDefault="007C1E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87EE7" w14:textId="77777777" w:rsidR="0070552B" w:rsidRDefault="00000000">
    <w:pPr>
      <w:pStyle w:val="Footer"/>
      <w:jc w:val="center"/>
      <w:rPr>
        <w:rFonts w:hint="eastAsia"/>
      </w:rPr>
    </w:pPr>
    <w:r>
      <w:rPr>
        <w:color w:val="486581"/>
        <w:sz w:val="16"/>
      </w:rPr>
      <w:t xml:space="preserve">SMS SPAM MESSAGE DETECTOR   •   </w:t>
    </w:r>
    <w:proofErr w:type="spellStart"/>
    <w:proofErr w:type="gramStart"/>
    <w:r>
      <w:rPr>
        <w:color w:val="486581"/>
        <w:sz w:val="16"/>
      </w:rPr>
      <w:t>B.Tech</w:t>
    </w:r>
    <w:proofErr w:type="spellEnd"/>
    <w:proofErr w:type="gramEnd"/>
    <w:r>
      <w:rPr>
        <w:color w:val="486581"/>
        <w:sz w:val="16"/>
      </w:rPr>
      <w:t xml:space="preserve"> CSE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5103E" w14:textId="77777777" w:rsidR="007C1E5F" w:rsidRDefault="007C1E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A25802" w14:textId="77777777" w:rsidR="007C1E5F" w:rsidRDefault="007C1E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7E85F" w14:textId="77777777" w:rsidR="0070552B" w:rsidRDefault="00000000">
    <w:pPr>
      <w:pStyle w:val="Caption"/>
      <w:rPr>
        <w:rFonts w:hint="eastAsia"/>
      </w:rPr>
    </w:pPr>
    <w:proofErr w:type="gramStart"/>
    <w:r>
      <w:rPr>
        <w:color w:val="087E8B"/>
        <w:sz w:val="16"/>
      </w:rPr>
      <w:t>AIML  /</w:t>
    </w:r>
    <w:proofErr w:type="gramEnd"/>
    <w:r>
      <w:rPr>
        <w:color w:val="087E8B"/>
        <w:sz w:val="16"/>
      </w:rPr>
      <w:t xml:space="preserve">  MINOR PROJECT                                                  SMS SPAM MESSAGE DETECTOR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4665399">
    <w:abstractNumId w:val="8"/>
  </w:num>
  <w:num w:numId="2" w16cid:durableId="1528326027">
    <w:abstractNumId w:val="6"/>
  </w:num>
  <w:num w:numId="3" w16cid:durableId="7871058">
    <w:abstractNumId w:val="5"/>
  </w:num>
  <w:num w:numId="4" w16cid:durableId="1464927971">
    <w:abstractNumId w:val="4"/>
  </w:num>
  <w:num w:numId="5" w16cid:durableId="1336616019">
    <w:abstractNumId w:val="7"/>
  </w:num>
  <w:num w:numId="6" w16cid:durableId="1772163429">
    <w:abstractNumId w:val="3"/>
  </w:num>
  <w:num w:numId="7" w16cid:durableId="1955015322">
    <w:abstractNumId w:val="2"/>
  </w:num>
  <w:num w:numId="8" w16cid:durableId="1469401767">
    <w:abstractNumId w:val="1"/>
  </w:num>
  <w:num w:numId="9" w16cid:durableId="1504082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CCA"/>
    <w:rsid w:val="0029639D"/>
    <w:rsid w:val="00326F90"/>
    <w:rsid w:val="00704CFF"/>
    <w:rsid w:val="0070552B"/>
    <w:rsid w:val="007C1E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E26750"/>
  <w14:defaultImageDpi w14:val="300"/>
  <w15:docId w15:val="{6158D152-AE15-4DC9-9460-216863F69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3B5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8658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102A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1098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Nikhil_2405@outlook.com</cp:lastModifiedBy>
  <cp:revision>2</cp:revision>
  <dcterms:created xsi:type="dcterms:W3CDTF">2013-12-23T23:15:00Z</dcterms:created>
  <dcterms:modified xsi:type="dcterms:W3CDTF">2026-10-10T13:19:00Z</dcterms:modified>
  <cp:category/>
</cp:coreProperties>
</file>