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A7BAF" w14:textId="2277D526" w:rsidR="00C95AC6" w:rsidRPr="00C95AC6" w:rsidRDefault="00C95AC6" w:rsidP="00C95A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AC6">
        <w:rPr>
          <w:rFonts w:ascii="Times New Roman" w:hAnsi="Times New Roman" w:cs="Times New Roman"/>
          <w:b/>
          <w:bCs/>
          <w:sz w:val="32"/>
          <w:szCs w:val="32"/>
        </w:rPr>
        <w:t>Executors</w:t>
      </w:r>
    </w:p>
    <w:p w14:paraId="037D8287" w14:textId="77777777" w:rsidR="00C95AC6" w:rsidRPr="00C95AC6" w:rsidRDefault="00C95AC6" w:rsidP="00C95AC6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C95AC6">
        <w:rPr>
          <w:rFonts w:ascii="Times New Roman" w:eastAsiaTheme="majorEastAsia" w:hAnsi="Times New Roman" w:cs="Times New Roman"/>
          <w:b/>
          <w:bCs/>
          <w:sz w:val="26"/>
          <w:szCs w:val="26"/>
        </w:rPr>
        <w:t>Name: Priyeshwar</w:t>
      </w:r>
    </w:p>
    <w:p w14:paraId="22146543" w14:textId="7060E02A" w:rsidR="00C95AC6" w:rsidRPr="00C95AC6" w:rsidRDefault="00C95AC6" w:rsidP="00C95AC6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C95AC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Mail: </w:t>
      </w:r>
      <w:hyperlink r:id="rId5" w:history="1">
        <w:r w:rsidRPr="00C95AC6">
          <w:rPr>
            <w:rStyle w:val="Hyperlink"/>
            <w:rFonts w:ascii="Times New Roman" w:eastAsiaTheme="majorEastAsia" w:hAnsi="Times New Roman" w:cs="Times New Roman"/>
            <w:b/>
            <w:bCs/>
            <w:sz w:val="26"/>
            <w:szCs w:val="26"/>
          </w:rPr>
          <w:t>priyesh2664@gmail.com</w:t>
        </w:r>
      </w:hyperlink>
      <w:r w:rsidRPr="00C95AC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</w:p>
    <w:p w14:paraId="78F2BCFD" w14:textId="1D5C3ADA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7BA818A6">
          <v:rect id="_x0000_i1097" style="width:0;height:1.5pt" o:hralign="center" o:hrstd="t" o:hr="t" fillcolor="#a0a0a0" stroked="f"/>
        </w:pict>
      </w:r>
    </w:p>
    <w:p w14:paraId="21CBD991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Executors in Apache Airflow are the mechanisms responsible for running task instances. They are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pluggable</w:t>
      </w:r>
      <w:r w:rsidRPr="00C95AC6">
        <w:rPr>
          <w:rFonts w:ascii="Times New Roman" w:hAnsi="Times New Roman" w:cs="Times New Roman"/>
          <w:sz w:val="26"/>
          <w:szCs w:val="26"/>
        </w:rPr>
        <w:t xml:space="preserve"> and configurable via the executor option in the [core] section of the Airflow configuration file. Executors can be built-in, custom, or third-party, enabling flexibility depending on deployment needs.</w:t>
      </w:r>
    </w:p>
    <w:p w14:paraId="246662A0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To check the currently configured executor:</w:t>
      </w:r>
    </w:p>
    <w:p w14:paraId="06E24A87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airflow config get-value core executor</w:t>
      </w:r>
    </w:p>
    <w:p w14:paraId="3251CB93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7AC6A2FE">
          <v:rect id="_x0000_i1098" style="width:0;height:1.5pt" o:hralign="center" o:hrstd="t" o:hr="t" fillcolor="#a0a0a0" stroked="f"/>
        </w:pict>
      </w:r>
    </w:p>
    <w:p w14:paraId="06FB9887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Executor Types</w:t>
      </w:r>
    </w:p>
    <w:p w14:paraId="7D172983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Executors define how tasks are run — either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locally</w:t>
      </w:r>
      <w:r w:rsidRPr="00C95AC6">
        <w:rPr>
          <w:rFonts w:ascii="Times New Roman" w:hAnsi="Times New Roman" w:cs="Times New Roman"/>
          <w:sz w:val="26"/>
          <w:szCs w:val="26"/>
        </w:rPr>
        <w:t xml:space="preserve"> or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remotely</w:t>
      </w:r>
      <w:r w:rsidRPr="00C95AC6">
        <w:rPr>
          <w:rFonts w:ascii="Times New Roman" w:hAnsi="Times New Roman" w:cs="Times New Roman"/>
          <w:sz w:val="26"/>
          <w:szCs w:val="26"/>
        </w:rPr>
        <w:t>.</w:t>
      </w:r>
    </w:p>
    <w:p w14:paraId="7CA088D0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1. Local Executors</w:t>
      </w:r>
    </w:p>
    <w:p w14:paraId="35AD8814" w14:textId="77777777" w:rsidR="00C95AC6" w:rsidRPr="00C95AC6" w:rsidRDefault="00C95AC6" w:rsidP="00C95AC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Run tasks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within the scheduler process</w:t>
      </w:r>
      <w:r w:rsidRPr="00C95AC6">
        <w:rPr>
          <w:rFonts w:ascii="Times New Roman" w:hAnsi="Times New Roman" w:cs="Times New Roman"/>
          <w:sz w:val="26"/>
          <w:szCs w:val="26"/>
        </w:rPr>
        <w:t>.</w:t>
      </w:r>
    </w:p>
    <w:p w14:paraId="5D4A2C20" w14:textId="77777777" w:rsidR="00C95AC6" w:rsidRPr="00C95AC6" w:rsidRDefault="00C95AC6" w:rsidP="00C95AC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Pros</w:t>
      </w:r>
      <w:r w:rsidRPr="00C95AC6">
        <w:rPr>
          <w:rFonts w:ascii="Times New Roman" w:hAnsi="Times New Roman" w:cs="Times New Roman"/>
          <w:sz w:val="26"/>
          <w:szCs w:val="26"/>
        </w:rPr>
        <w:t>: Simple setup, low latency, minimal overhead.</w:t>
      </w:r>
    </w:p>
    <w:p w14:paraId="018B9EB2" w14:textId="77777777" w:rsidR="00C95AC6" w:rsidRPr="00C95AC6" w:rsidRDefault="00C95AC6" w:rsidP="00C95AC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Cons</w:t>
      </w:r>
      <w:r w:rsidRPr="00C95AC6">
        <w:rPr>
          <w:rFonts w:ascii="Times New Roman" w:hAnsi="Times New Roman" w:cs="Times New Roman"/>
          <w:sz w:val="26"/>
          <w:szCs w:val="26"/>
        </w:rPr>
        <w:t>: Limited scalability, resource sharing with scheduler.</w:t>
      </w:r>
    </w:p>
    <w:p w14:paraId="6453C8AF" w14:textId="77777777" w:rsidR="00C95AC6" w:rsidRPr="00C95AC6" w:rsidRDefault="00C95AC6" w:rsidP="00C95AC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Example</w:t>
      </w:r>
      <w:r w:rsidRPr="00C95A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LocalExecutor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.</w:t>
      </w:r>
    </w:p>
    <w:p w14:paraId="7D46E05A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2. Remote Executors</w:t>
      </w:r>
    </w:p>
    <w:p w14:paraId="2319CEE3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Tasks are executed by external workers, often via queues or containers.</w:t>
      </w:r>
    </w:p>
    <w:p w14:paraId="3022AD69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a. Queued/Batch Executors</w:t>
      </w:r>
    </w:p>
    <w:p w14:paraId="3D6371E8" w14:textId="77777777" w:rsidR="00C95AC6" w:rsidRPr="00C95AC6" w:rsidRDefault="00C95AC6" w:rsidP="00C95AC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Tasks placed in a queue, processed by persistent workers.</w:t>
      </w:r>
    </w:p>
    <w:p w14:paraId="2B15A62D" w14:textId="77777777" w:rsidR="00C95AC6" w:rsidRPr="00C95AC6" w:rsidRDefault="00C95AC6" w:rsidP="00C95AC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Pros</w:t>
      </w:r>
      <w:r w:rsidRPr="00C95AC6">
        <w:rPr>
          <w:rFonts w:ascii="Times New Roman" w:hAnsi="Times New Roman" w:cs="Times New Roman"/>
          <w:sz w:val="26"/>
          <w:szCs w:val="26"/>
        </w:rPr>
        <w:t>: Robust, scalable, efficient for parallel workloads.</w:t>
      </w:r>
    </w:p>
    <w:p w14:paraId="7894DE77" w14:textId="77777777" w:rsidR="00C95AC6" w:rsidRPr="00C95AC6" w:rsidRDefault="00C95AC6" w:rsidP="00C95AC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Cons</w:t>
      </w:r>
      <w:r w:rsidRPr="00C95AC6">
        <w:rPr>
          <w:rFonts w:ascii="Times New Roman" w:hAnsi="Times New Roman" w:cs="Times New Roman"/>
          <w:sz w:val="26"/>
          <w:szCs w:val="26"/>
        </w:rPr>
        <w:t xml:space="preserve">: Resource competition ("noisy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neighbor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"), potential cost inefficiency with idle workers.</w:t>
      </w:r>
    </w:p>
    <w:p w14:paraId="02277E6F" w14:textId="77777777" w:rsidR="00C95AC6" w:rsidRPr="00C95AC6" w:rsidRDefault="00C95AC6" w:rsidP="00C95AC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Examples</w:t>
      </w:r>
      <w:r w:rsidRPr="00C95A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CeleryExecutor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BatchExecutor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EdgeExecutor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 (experimental).</w:t>
      </w:r>
    </w:p>
    <w:p w14:paraId="402A1DE6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b. Containerized Executors</w:t>
      </w:r>
    </w:p>
    <w:p w14:paraId="2AC9D587" w14:textId="77777777" w:rsidR="00C95AC6" w:rsidRPr="00C95AC6" w:rsidRDefault="00C95AC6" w:rsidP="00C95AC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Tasks run in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isolated containers/pods</w:t>
      </w:r>
      <w:r w:rsidRPr="00C95AC6">
        <w:rPr>
          <w:rFonts w:ascii="Times New Roman" w:hAnsi="Times New Roman" w:cs="Times New Roman"/>
          <w:sz w:val="26"/>
          <w:szCs w:val="26"/>
        </w:rPr>
        <w:t>.</w:t>
      </w:r>
    </w:p>
    <w:p w14:paraId="1C1165C6" w14:textId="77777777" w:rsidR="00C95AC6" w:rsidRPr="00C95AC6" w:rsidRDefault="00C95AC6" w:rsidP="00C95AC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Pros</w:t>
      </w:r>
      <w:r w:rsidRPr="00C95AC6">
        <w:rPr>
          <w:rFonts w:ascii="Times New Roman" w:hAnsi="Times New Roman" w:cs="Times New Roman"/>
          <w:sz w:val="26"/>
          <w:szCs w:val="26"/>
        </w:rPr>
        <w:t>: Strong isolation, customizable environments, cost-efficient (pay-per-task).</w:t>
      </w:r>
    </w:p>
    <w:p w14:paraId="627A2C94" w14:textId="77777777" w:rsidR="00C95AC6" w:rsidRPr="00C95AC6" w:rsidRDefault="00C95AC6" w:rsidP="00C95AC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Cons</w:t>
      </w:r>
      <w:r w:rsidRPr="00C95AC6">
        <w:rPr>
          <w:rFonts w:ascii="Times New Roman" w:hAnsi="Times New Roman" w:cs="Times New Roman"/>
          <w:sz w:val="26"/>
          <w:szCs w:val="26"/>
        </w:rPr>
        <w:t>: Startup latency, potentially costly for short tasks, requires container orchestration (e.g., Kubernetes).</w:t>
      </w:r>
    </w:p>
    <w:p w14:paraId="040D06D5" w14:textId="77777777" w:rsidR="00C95AC6" w:rsidRPr="00C95AC6" w:rsidRDefault="00C95AC6" w:rsidP="00C95AC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Examples</w:t>
      </w:r>
      <w:r w:rsidRPr="00C95A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KubernetesExecutor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EcsExecutor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.</w:t>
      </w:r>
    </w:p>
    <w:p w14:paraId="02CBBD6C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3167F2DE">
          <v:rect id="_x0000_i1099" style="width:0;height:1.5pt" o:hralign="center" o:hrstd="t" o:hr="t" fillcolor="#a0a0a0" stroked="f"/>
        </w:pict>
      </w:r>
    </w:p>
    <w:p w14:paraId="5D2E99DF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Multiple Executors (Airflow 2.10+)</w:t>
      </w:r>
    </w:p>
    <w:p w14:paraId="5FD1DE59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Airflow supports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multi-executor configurations</w:t>
      </w:r>
      <w:r w:rsidRPr="00C95AC6">
        <w:rPr>
          <w:rFonts w:ascii="Times New Roman" w:hAnsi="Times New Roman" w:cs="Times New Roman"/>
          <w:sz w:val="26"/>
          <w:szCs w:val="26"/>
        </w:rPr>
        <w:t>, enabling different executors for different workloads.</w:t>
      </w:r>
    </w:p>
    <w:p w14:paraId="114BE11D" w14:textId="77777777" w:rsidR="00C95AC6" w:rsidRPr="00C95AC6" w:rsidRDefault="00C95AC6" w:rsidP="00C95AC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Configured via a comma-separated list in [core].</w:t>
      </w:r>
    </w:p>
    <w:p w14:paraId="2707D4C7" w14:textId="77777777" w:rsidR="00C95AC6" w:rsidRPr="00C95AC6" w:rsidRDefault="00C95AC6" w:rsidP="00C95AC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The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first executor</w:t>
      </w:r>
      <w:r w:rsidRPr="00C95AC6">
        <w:rPr>
          <w:rFonts w:ascii="Times New Roman" w:hAnsi="Times New Roman" w:cs="Times New Roman"/>
          <w:sz w:val="26"/>
          <w:szCs w:val="26"/>
        </w:rPr>
        <w:t xml:space="preserve"> acts as the default.</w:t>
      </w:r>
    </w:p>
    <w:p w14:paraId="727A9574" w14:textId="77777777" w:rsidR="00C95AC6" w:rsidRPr="00C95AC6" w:rsidRDefault="00C95AC6" w:rsidP="00C95AC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Aliases can simplify configuration.</w:t>
      </w:r>
    </w:p>
    <w:p w14:paraId="63C48810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Examples:</w:t>
      </w:r>
    </w:p>
    <w:p w14:paraId="05A4B0A6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[core]</w:t>
      </w:r>
    </w:p>
    <w:p w14:paraId="1A1973D3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 =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LocalExecutor</w:t>
      </w:r>
      <w:proofErr w:type="spellEnd"/>
    </w:p>
    <w:p w14:paraId="5D7D1CDF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 = </w:t>
      </w:r>
      <w:proofErr w:type="spellStart"/>
      <w:proofErr w:type="gramStart"/>
      <w:r w:rsidRPr="00C95AC6">
        <w:rPr>
          <w:rFonts w:ascii="Times New Roman" w:hAnsi="Times New Roman" w:cs="Times New Roman"/>
          <w:sz w:val="26"/>
          <w:szCs w:val="26"/>
        </w:rPr>
        <w:t>LocalExecutor,CeleryExecutor</w:t>
      </w:r>
      <w:proofErr w:type="spellEnd"/>
      <w:proofErr w:type="gramEnd"/>
    </w:p>
    <w:p w14:paraId="23C99232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 = </w:t>
      </w:r>
      <w:proofErr w:type="spellStart"/>
      <w:proofErr w:type="gramStart"/>
      <w:r w:rsidRPr="00C95AC6">
        <w:rPr>
          <w:rFonts w:ascii="Times New Roman" w:hAnsi="Times New Roman" w:cs="Times New Roman"/>
          <w:sz w:val="26"/>
          <w:szCs w:val="26"/>
        </w:rPr>
        <w:t>KubernetesExecutor,my</w:t>
      </w:r>
      <w:proofErr w:type="gramEnd"/>
      <w:r w:rsidRPr="00C95AC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C95AC6">
        <w:rPr>
          <w:rFonts w:ascii="Times New Roman" w:hAnsi="Times New Roman" w:cs="Times New Roman"/>
          <w:sz w:val="26"/>
          <w:szCs w:val="26"/>
        </w:rPr>
        <w:t>custom.ExecutorClass</w:t>
      </w:r>
      <w:proofErr w:type="spellEnd"/>
      <w:proofErr w:type="gramEnd"/>
    </w:p>
    <w:p w14:paraId="06FA5352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7BDD0D94">
          <v:rect id="_x0000_i1100" style="width:0;height:1.5pt" o:hralign="center" o:hrstd="t" o:hr="t" fillcolor="#a0a0a0" stroked="f"/>
        </w:pict>
      </w:r>
    </w:p>
    <w:p w14:paraId="4C5B2B62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Writing DAGs and Tasks with Executors</w:t>
      </w:r>
    </w:p>
    <w:p w14:paraId="609C2A16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Executors can be set at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task</w:t>
      </w:r>
      <w:r w:rsidRPr="00C95AC6">
        <w:rPr>
          <w:rFonts w:ascii="Times New Roman" w:hAnsi="Times New Roman" w:cs="Times New Roman"/>
          <w:sz w:val="26"/>
          <w:szCs w:val="26"/>
        </w:rPr>
        <w:t xml:space="preserve"> or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DAG</w:t>
      </w:r>
      <w:r w:rsidRPr="00C95AC6">
        <w:rPr>
          <w:rFonts w:ascii="Times New Roman" w:hAnsi="Times New Roman" w:cs="Times New Roman"/>
          <w:sz w:val="26"/>
          <w:szCs w:val="26"/>
        </w:rPr>
        <w:t xml:space="preserve"> level:</w:t>
      </w:r>
    </w:p>
    <w:p w14:paraId="620785E0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# Task level</w:t>
      </w:r>
    </w:p>
    <w:p w14:paraId="55A7D431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95AC6">
        <w:rPr>
          <w:rFonts w:ascii="Times New Roman" w:hAnsi="Times New Roman" w:cs="Times New Roman"/>
          <w:sz w:val="26"/>
          <w:szCs w:val="26"/>
        </w:rPr>
        <w:t>BashOperator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22843245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task_id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",</w:t>
      </w:r>
    </w:p>
    <w:p w14:paraId="44894C12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    executor="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LocalExecutor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",</w:t>
      </w:r>
    </w:p>
    <w:p w14:paraId="6238218F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bash_command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="echo 'hello world!'",</w:t>
      </w:r>
    </w:p>
    <w:p w14:paraId="1E6C4EAE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)</w:t>
      </w:r>
    </w:p>
    <w:p w14:paraId="3C1339FC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</w:p>
    <w:p w14:paraId="48A44B0B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# DAG level</w:t>
      </w:r>
    </w:p>
    <w:p w14:paraId="61DFBE4F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with </w:t>
      </w:r>
      <w:proofErr w:type="gramStart"/>
      <w:r w:rsidRPr="00C95AC6">
        <w:rPr>
          <w:rFonts w:ascii="Times New Roman" w:hAnsi="Times New Roman" w:cs="Times New Roman"/>
          <w:sz w:val="26"/>
          <w:szCs w:val="26"/>
        </w:rPr>
        <w:t>DAG(</w:t>
      </w:r>
      <w:proofErr w:type="gramEnd"/>
    </w:p>
    <w:p w14:paraId="5F94CA51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dag_id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hello_worlds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",</w:t>
      </w:r>
    </w:p>
    <w:p w14:paraId="6A227BA9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default_args</w:t>
      </w:r>
      <w:proofErr w:type="spellEnd"/>
      <w:proofErr w:type="gramStart"/>
      <w:r w:rsidRPr="00C95AC6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C95AC6">
        <w:rPr>
          <w:rFonts w:ascii="Times New Roman" w:hAnsi="Times New Roman" w:cs="Times New Roman"/>
          <w:sz w:val="26"/>
          <w:szCs w:val="26"/>
        </w:rPr>
        <w:t>"executor": "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LocalExecutor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"}</w:t>
      </w:r>
    </w:p>
    <w:p w14:paraId="47EEF45C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lastRenderedPageBreak/>
        <w:t xml:space="preserve">) </w:t>
      </w:r>
      <w:proofErr w:type="gramStart"/>
      <w:r w:rsidRPr="00C95AC6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C95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dag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:</w:t>
      </w:r>
    </w:p>
    <w:p w14:paraId="352151D4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    ...</w:t>
      </w:r>
    </w:p>
    <w:p w14:paraId="5A4CF4C7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6A5EEC49">
          <v:rect id="_x0000_i1101" style="width:0;height:1.5pt" o:hralign="center" o:hrstd="t" o:hr="t" fillcolor="#a0a0a0" stroked="f"/>
        </w:pict>
      </w:r>
    </w:p>
    <w:p w14:paraId="55574A10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Monitoring</w:t>
      </w:r>
    </w:p>
    <w:p w14:paraId="10C12481" w14:textId="77777777" w:rsidR="00C95AC6" w:rsidRPr="00C95AC6" w:rsidRDefault="00C95AC6" w:rsidP="00C95AC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Metrics are tracked per executor (e.g., </w:t>
      </w:r>
      <w:proofErr w:type="spellStart"/>
      <w:proofErr w:type="gramStart"/>
      <w:r w:rsidRPr="00C95AC6">
        <w:rPr>
          <w:rFonts w:ascii="Times New Roman" w:hAnsi="Times New Roman" w:cs="Times New Roman"/>
          <w:sz w:val="26"/>
          <w:szCs w:val="26"/>
        </w:rPr>
        <w:t>executor.open</w:t>
      </w:r>
      <w:proofErr w:type="gramEnd"/>
      <w:r w:rsidRPr="00C95AC6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C95AC6">
        <w:rPr>
          <w:rFonts w:ascii="Times New Roman" w:hAnsi="Times New Roman" w:cs="Times New Roman"/>
          <w:sz w:val="26"/>
          <w:szCs w:val="26"/>
        </w:rPr>
        <w:t>slots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Pr="00C95AC6">
        <w:rPr>
          <w:rFonts w:ascii="Times New Roman" w:hAnsi="Times New Roman" w:cs="Times New Roman"/>
          <w:sz w:val="26"/>
          <w:szCs w:val="26"/>
        </w:rPr>
        <w:t>executor_name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&gt;).</w:t>
      </w:r>
    </w:p>
    <w:p w14:paraId="5CA2106D" w14:textId="77777777" w:rsidR="00C95AC6" w:rsidRPr="00C95AC6" w:rsidRDefault="00C95AC6" w:rsidP="00C95AC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Logging works the same way as with single executors.</w:t>
      </w:r>
    </w:p>
    <w:p w14:paraId="505CFBD7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569BA0BB">
          <v:rect id="_x0000_i1102" style="width:0;height:1.5pt" o:hralign="center" o:hrstd="t" o:hr="t" fillcolor="#a0a0a0" stroked="f"/>
        </w:pict>
      </w:r>
    </w:p>
    <w:p w14:paraId="1A364392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Deprecated Hybrid Executors</w:t>
      </w:r>
    </w:p>
    <w:p w14:paraId="2ECAF110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Static hybrids (e.g.,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LocalKubernetesExecutor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CeleryKubernetesExecutor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) are discouraged due to maintenance issues and misuse of the queue field. Multi-executor support replaces this need.</w:t>
      </w:r>
    </w:p>
    <w:p w14:paraId="3A8EAF0E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2B721B93">
          <v:rect id="_x0000_i1103" style="width:0;height:1.5pt" o:hralign="center" o:hrstd="t" o:hr="t" fillcolor="#a0a0a0" stroked="f"/>
        </w:pict>
      </w:r>
    </w:p>
    <w:p w14:paraId="0EDE876D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Custom Executors</w:t>
      </w:r>
    </w:p>
    <w:p w14:paraId="09FE2430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All executors must implement the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BaseExecutor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75BEF2C4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Mandatory Methods:</w:t>
      </w:r>
    </w:p>
    <w:p w14:paraId="39744549" w14:textId="77777777" w:rsidR="00C95AC6" w:rsidRPr="00C95AC6" w:rsidRDefault="00C95AC6" w:rsidP="00C95AC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sync: Updates task states during heartbeats.</w:t>
      </w:r>
    </w:p>
    <w:p w14:paraId="3C92D391" w14:textId="77777777" w:rsidR="00C95AC6" w:rsidRPr="00C95AC6" w:rsidRDefault="00C95AC6" w:rsidP="00C95AC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5AC6">
        <w:rPr>
          <w:rFonts w:ascii="Times New Roman" w:hAnsi="Times New Roman" w:cs="Times New Roman"/>
          <w:sz w:val="26"/>
          <w:szCs w:val="26"/>
        </w:rPr>
        <w:t>execute_async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: Runs workloads asynchronously.</w:t>
      </w:r>
    </w:p>
    <w:p w14:paraId="67CB378B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Optional Methods:</w:t>
      </w:r>
    </w:p>
    <w:p w14:paraId="7A1EAF7A" w14:textId="77777777" w:rsidR="00C95AC6" w:rsidRPr="00C95AC6" w:rsidRDefault="00C95AC6" w:rsidP="00C95AC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start, end, terminate</w:t>
      </w:r>
    </w:p>
    <w:p w14:paraId="063ECF50" w14:textId="77777777" w:rsidR="00C95AC6" w:rsidRPr="00C95AC6" w:rsidRDefault="00C95AC6" w:rsidP="00C95AC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5AC6">
        <w:rPr>
          <w:rFonts w:ascii="Times New Roman" w:hAnsi="Times New Roman" w:cs="Times New Roman"/>
          <w:sz w:val="26"/>
          <w:szCs w:val="26"/>
        </w:rPr>
        <w:t>try_adopt_task_instances</w:t>
      </w:r>
      <w:proofErr w:type="spellEnd"/>
    </w:p>
    <w:p w14:paraId="32A3EA6F" w14:textId="77777777" w:rsidR="00C95AC6" w:rsidRPr="00C95AC6" w:rsidRDefault="00C95AC6" w:rsidP="00C95AC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5AC6">
        <w:rPr>
          <w:rFonts w:ascii="Times New Roman" w:hAnsi="Times New Roman" w:cs="Times New Roman"/>
          <w:sz w:val="26"/>
          <w:szCs w:val="26"/>
        </w:rPr>
        <w:t>get_cli_commands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get_task_log</w:t>
      </w:r>
      <w:proofErr w:type="spellEnd"/>
    </w:p>
    <w:p w14:paraId="55656AE8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Compatibility Attributes:</w:t>
      </w:r>
    </w:p>
    <w:p w14:paraId="2EC3242B" w14:textId="77777777" w:rsidR="00C95AC6" w:rsidRPr="00C95AC6" w:rsidRDefault="00C95AC6" w:rsidP="00C95AC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5AC6">
        <w:rPr>
          <w:rFonts w:ascii="Times New Roman" w:hAnsi="Times New Roman" w:cs="Times New Roman"/>
          <w:sz w:val="26"/>
          <w:szCs w:val="26"/>
        </w:rPr>
        <w:t>supports_pickling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supports_sentry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is_local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is_production</w:t>
      </w:r>
      <w:proofErr w:type="spellEnd"/>
      <w:r w:rsidRPr="00C95AC6">
        <w:rPr>
          <w:rFonts w:ascii="Times New Roman" w:hAnsi="Times New Roman" w:cs="Times New Roman"/>
          <w:sz w:val="26"/>
          <w:szCs w:val="26"/>
        </w:rPr>
        <w:t>, etc.</w:t>
      </w:r>
    </w:p>
    <w:p w14:paraId="0F4F4FF4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5398909F">
          <v:rect id="_x0000_i1104" style="width:0;height:1.5pt" o:hralign="center" o:hrstd="t" o:hr="t" fillcolor="#a0a0a0" stroked="f"/>
        </w:pict>
      </w:r>
    </w:p>
    <w:p w14:paraId="70BAFE4F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Workloads</w:t>
      </w:r>
    </w:p>
    <w:p w14:paraId="50BAFF28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A workload is the unit of execution for an executor (e.g., an Airflow task). Executors queue, execute, and monitor workloads.</w:t>
      </w:r>
    </w:p>
    <w:p w14:paraId="30DB6F15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1EF102C6">
          <v:rect id="_x0000_i1105" style="width:0;height:1.5pt" o:hralign="center" o:hrstd="t" o:hr="t" fillcolor="#a0a0a0" stroked="f"/>
        </w:pict>
      </w:r>
    </w:p>
    <w:p w14:paraId="6D415264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CLI &amp; Logging</w:t>
      </w:r>
    </w:p>
    <w:p w14:paraId="7E02B764" w14:textId="77777777" w:rsidR="00C95AC6" w:rsidRPr="00C95AC6" w:rsidRDefault="00C95AC6" w:rsidP="00C95AC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Executors can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add custom CLI commands</w:t>
      </w:r>
      <w:r w:rsidRPr="00C95AC6">
        <w:rPr>
          <w:rFonts w:ascii="Times New Roman" w:hAnsi="Times New Roman" w:cs="Times New Roman"/>
          <w:sz w:val="26"/>
          <w:szCs w:val="26"/>
        </w:rPr>
        <w:t xml:space="preserve"> for setup or management.</w:t>
      </w:r>
    </w:p>
    <w:p w14:paraId="49427B47" w14:textId="77777777" w:rsidR="00C95AC6" w:rsidRPr="00C95AC6" w:rsidRDefault="00C95AC6" w:rsidP="00C95AC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lastRenderedPageBreak/>
        <w:t xml:space="preserve">They can </w:t>
      </w:r>
      <w:r w:rsidRPr="00C95AC6">
        <w:rPr>
          <w:rFonts w:ascii="Times New Roman" w:hAnsi="Times New Roman" w:cs="Times New Roman"/>
          <w:b/>
          <w:bCs/>
          <w:sz w:val="26"/>
          <w:szCs w:val="26"/>
        </w:rPr>
        <w:t>extend task logs</w:t>
      </w:r>
      <w:r w:rsidRPr="00C95AC6">
        <w:rPr>
          <w:rFonts w:ascii="Times New Roman" w:hAnsi="Times New Roman" w:cs="Times New Roman"/>
          <w:sz w:val="26"/>
          <w:szCs w:val="26"/>
        </w:rPr>
        <w:t xml:space="preserve"> by fetching logs from external execution environments (e.g., Kubernetes pod logs).</w:t>
      </w:r>
    </w:p>
    <w:p w14:paraId="168027B1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1F0425B2">
          <v:rect id="_x0000_i1106" style="width:0;height:1.5pt" o:hralign="center" o:hrstd="t" o:hr="t" fillcolor="#a0a0a0" stroked="f"/>
        </w:pict>
      </w:r>
    </w:p>
    <w:p w14:paraId="4D7F5D0F" w14:textId="77777777" w:rsidR="00C95AC6" w:rsidRPr="00C95AC6" w:rsidRDefault="00C95AC6" w:rsidP="00C95A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5AC6">
        <w:rPr>
          <w:rFonts w:ascii="Times New Roman" w:hAnsi="Times New Roman" w:cs="Times New Roman"/>
          <w:b/>
          <w:bCs/>
          <w:sz w:val="26"/>
          <w:szCs w:val="26"/>
        </w:rPr>
        <w:t>Next Steps</w:t>
      </w:r>
    </w:p>
    <w:p w14:paraId="2A21E549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To use a custom executor, specify it in Airflow’s config:</w:t>
      </w:r>
    </w:p>
    <w:p w14:paraId="7165FD61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>[core]</w:t>
      </w:r>
    </w:p>
    <w:p w14:paraId="70B66699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t xml:space="preserve">executor = </w:t>
      </w:r>
      <w:proofErr w:type="spellStart"/>
      <w:r w:rsidRPr="00C95AC6">
        <w:rPr>
          <w:rFonts w:ascii="Times New Roman" w:hAnsi="Times New Roman" w:cs="Times New Roman"/>
          <w:sz w:val="26"/>
          <w:szCs w:val="26"/>
        </w:rPr>
        <w:t>my_</w:t>
      </w:r>
      <w:proofErr w:type="gramStart"/>
      <w:r w:rsidRPr="00C95AC6">
        <w:rPr>
          <w:rFonts w:ascii="Times New Roman" w:hAnsi="Times New Roman" w:cs="Times New Roman"/>
          <w:sz w:val="26"/>
          <w:szCs w:val="26"/>
        </w:rPr>
        <w:t>company.executors</w:t>
      </w:r>
      <w:proofErr w:type="gramEnd"/>
      <w:r w:rsidRPr="00C95AC6">
        <w:rPr>
          <w:rFonts w:ascii="Times New Roman" w:hAnsi="Times New Roman" w:cs="Times New Roman"/>
          <w:sz w:val="26"/>
          <w:szCs w:val="26"/>
        </w:rPr>
        <w:t>.MyCustomExecutor</w:t>
      </w:r>
      <w:proofErr w:type="spellEnd"/>
    </w:p>
    <w:p w14:paraId="208AFF3C" w14:textId="77777777" w:rsidR="00C95AC6" w:rsidRPr="00C95AC6" w:rsidRDefault="00C95AC6" w:rsidP="00C95AC6">
      <w:pPr>
        <w:rPr>
          <w:rFonts w:ascii="Times New Roman" w:hAnsi="Times New Roman" w:cs="Times New Roman"/>
          <w:sz w:val="26"/>
          <w:szCs w:val="26"/>
        </w:rPr>
      </w:pPr>
      <w:r w:rsidRPr="00C95AC6">
        <w:rPr>
          <w:rFonts w:ascii="Times New Roman" w:hAnsi="Times New Roman" w:cs="Times New Roman"/>
          <w:sz w:val="26"/>
          <w:szCs w:val="26"/>
        </w:rPr>
        <w:pict w14:anchorId="7D26E73E">
          <v:rect id="_x0000_i1107" style="width:0;height:1.5pt" o:hralign="center" o:hrstd="t" o:hr="t" fillcolor="#a0a0a0" stroked="f"/>
        </w:pict>
      </w:r>
    </w:p>
    <w:p w14:paraId="38B6E097" w14:textId="77777777" w:rsidR="003B0A46" w:rsidRPr="00C95AC6" w:rsidRDefault="003B0A46">
      <w:pPr>
        <w:rPr>
          <w:rFonts w:ascii="Times New Roman" w:hAnsi="Times New Roman" w:cs="Times New Roman"/>
          <w:sz w:val="26"/>
          <w:szCs w:val="26"/>
        </w:rPr>
      </w:pPr>
    </w:p>
    <w:sectPr w:rsidR="003B0A46" w:rsidRPr="00C9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6BD4"/>
    <w:multiLevelType w:val="multilevel"/>
    <w:tmpl w:val="D58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3084"/>
    <w:multiLevelType w:val="multilevel"/>
    <w:tmpl w:val="DC7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979CA"/>
    <w:multiLevelType w:val="multilevel"/>
    <w:tmpl w:val="07F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39FE"/>
    <w:multiLevelType w:val="multilevel"/>
    <w:tmpl w:val="E65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419F8"/>
    <w:multiLevelType w:val="multilevel"/>
    <w:tmpl w:val="074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83433"/>
    <w:multiLevelType w:val="multilevel"/>
    <w:tmpl w:val="6DA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F72A6"/>
    <w:multiLevelType w:val="multilevel"/>
    <w:tmpl w:val="239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05535"/>
    <w:multiLevelType w:val="multilevel"/>
    <w:tmpl w:val="4E9A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C1818"/>
    <w:multiLevelType w:val="multilevel"/>
    <w:tmpl w:val="E73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915473">
    <w:abstractNumId w:val="0"/>
  </w:num>
  <w:num w:numId="2" w16cid:durableId="128936561">
    <w:abstractNumId w:val="2"/>
  </w:num>
  <w:num w:numId="3" w16cid:durableId="534848662">
    <w:abstractNumId w:val="3"/>
  </w:num>
  <w:num w:numId="4" w16cid:durableId="2097818281">
    <w:abstractNumId w:val="6"/>
  </w:num>
  <w:num w:numId="5" w16cid:durableId="542791204">
    <w:abstractNumId w:val="5"/>
  </w:num>
  <w:num w:numId="6" w16cid:durableId="92630589">
    <w:abstractNumId w:val="8"/>
  </w:num>
  <w:num w:numId="7" w16cid:durableId="1706060053">
    <w:abstractNumId w:val="7"/>
  </w:num>
  <w:num w:numId="8" w16cid:durableId="324938475">
    <w:abstractNumId w:val="1"/>
  </w:num>
  <w:num w:numId="9" w16cid:durableId="99572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C6"/>
    <w:rsid w:val="00023EE8"/>
    <w:rsid w:val="003B0A46"/>
    <w:rsid w:val="00612028"/>
    <w:rsid w:val="008B3436"/>
    <w:rsid w:val="00C95AC6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35795"/>
  <w15:chartTrackingRefBased/>
  <w15:docId w15:val="{EC3F4E53-394B-4476-A072-8796643F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A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esh26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2917</Characters>
  <Application>Microsoft Office Word</Application>
  <DocSecurity>0</DocSecurity>
  <Lines>97</Lines>
  <Paragraphs>74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2025-08-19T11:56:00Z</dcterms:created>
  <dcterms:modified xsi:type="dcterms:W3CDTF">2025-08-19T11:59:00Z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4a86b924-b1eb-4ce4-ac10-81cee06bd568</vt:lpwstr>
  </property>
</Properties>
</file>