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617A" w:rsidRDefault="00962E4D">
      <w:pPr>
        <w:rPr>
          <w:b/>
          <w:lang w:val="en-US"/>
        </w:rPr>
      </w:pPr>
      <w:r>
        <w:rPr>
          <w:b/>
          <w:lang w:val="en-US"/>
        </w:rPr>
        <w:t>UC: Configure System</w:t>
      </w:r>
    </w:p>
    <w:p w:rsidR="00962E4D" w:rsidRDefault="00962E4D">
      <w:r>
        <w:rPr>
          <w:b/>
        </w:rPr>
        <w:t>Mål:</w:t>
      </w:r>
      <w:r>
        <w:rPr>
          <w:b/>
        </w:rPr>
        <w:br/>
      </w:r>
      <w:r>
        <w:t>At konfigurere systemets slave enheder</w:t>
      </w:r>
    </w:p>
    <w:p w:rsidR="00962E4D" w:rsidRDefault="00962E4D">
      <w:r>
        <w:rPr>
          <w:b/>
        </w:rPr>
        <w:t>Initiering:</w:t>
      </w:r>
      <w:r>
        <w:rPr>
          <w:b/>
        </w:rPr>
        <w:br/>
      </w:r>
      <w:r>
        <w:t>Startes af brugeren vha. Systemets GUI</w:t>
      </w:r>
    </w:p>
    <w:p w:rsidR="00962E4D" w:rsidRDefault="00962E4D">
      <w:pPr>
        <w:rPr>
          <w:i/>
        </w:rPr>
      </w:pPr>
      <w:r>
        <w:rPr>
          <w:b/>
        </w:rPr>
        <w:t>Aktører:</w:t>
      </w:r>
      <w:r>
        <w:rPr>
          <w:b/>
        </w:rPr>
        <w:br/>
      </w:r>
      <w:r w:rsidRPr="00962E4D">
        <w:rPr>
          <w:i/>
        </w:rPr>
        <w:t>Bruger(primær): Vælger enhed der skal konfigureres</w:t>
      </w:r>
      <w:r>
        <w:rPr>
          <w:i/>
        </w:rPr>
        <w:t>.</w:t>
      </w:r>
      <w:r>
        <w:rPr>
          <w:i/>
        </w:rPr>
        <w:br/>
        <w:t>Master Controller(sekundær): Modtager og lagre aktivitetsplan for den valgte enhed.</w:t>
      </w:r>
    </w:p>
    <w:p w:rsidR="004308B0" w:rsidRDefault="00962E4D">
      <w:r>
        <w:rPr>
          <w:b/>
        </w:rPr>
        <w:t>Referencer: ?</w:t>
      </w:r>
      <w:r>
        <w:rPr>
          <w:b/>
        </w:rPr>
        <w:br/>
        <w:t>Samtidige forekomster:</w:t>
      </w:r>
      <w:r>
        <w:rPr>
          <w:b/>
        </w:rPr>
        <w:br/>
      </w:r>
      <w:r w:rsidR="004308B0">
        <w:t>Ingen</w:t>
      </w:r>
    </w:p>
    <w:p w:rsidR="004308B0" w:rsidRPr="004308B0" w:rsidRDefault="004308B0" w:rsidP="004308B0">
      <w:pPr>
        <w:rPr>
          <w:b/>
        </w:rPr>
      </w:pPr>
      <w:r>
        <w:rPr>
          <w:b/>
        </w:rPr>
        <w:t>Forudsætning:</w:t>
      </w:r>
    </w:p>
    <w:p w:rsidR="004308B0" w:rsidRPr="004308B0" w:rsidRDefault="004308B0" w:rsidP="004308B0">
      <w:pPr>
        <w:pStyle w:val="ListParagraph"/>
        <w:numPr>
          <w:ilvl w:val="0"/>
          <w:numId w:val="35"/>
        </w:numPr>
        <w:rPr>
          <w:i/>
        </w:rPr>
      </w:pPr>
      <w:r w:rsidRPr="004308B0">
        <w:rPr>
          <w:i/>
        </w:rPr>
        <w:t>Systemet indeholder minium én slave enhed.</w:t>
      </w:r>
    </w:p>
    <w:p w:rsidR="004308B0" w:rsidRPr="004308B0" w:rsidRDefault="004308B0" w:rsidP="004308B0">
      <w:pPr>
        <w:pStyle w:val="ListParagraph"/>
        <w:numPr>
          <w:ilvl w:val="0"/>
          <w:numId w:val="35"/>
        </w:numPr>
        <w:rPr>
          <w:i/>
        </w:rPr>
      </w:pPr>
      <w:r w:rsidRPr="004308B0">
        <w:rPr>
          <w:i/>
          <w:color w:val="FF0000"/>
        </w:rPr>
        <w:t>Systemet er funktionelt.</w:t>
      </w:r>
    </w:p>
    <w:p w:rsidR="004308B0" w:rsidRDefault="004308B0" w:rsidP="004308B0">
      <w:r>
        <w:rPr>
          <w:b/>
        </w:rPr>
        <w:t>Resultat:</w:t>
      </w:r>
      <w:r>
        <w:rPr>
          <w:b/>
        </w:rPr>
        <w:br/>
      </w:r>
      <w:r>
        <w:t>Den valgte enheds aktivitetsplan bliver opdateret.</w:t>
      </w:r>
    </w:p>
    <w:p w:rsidR="004308B0" w:rsidRDefault="004308B0" w:rsidP="004308B0">
      <w:pPr>
        <w:rPr>
          <w:b/>
        </w:rPr>
      </w:pPr>
      <w:r>
        <w:rPr>
          <w:b/>
        </w:rPr>
        <w:t>Hovedscenarie:</w:t>
      </w:r>
    </w:p>
    <w:p w:rsidR="0011294A" w:rsidRDefault="0011294A" w:rsidP="004308B0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t xml:space="preserve">Åben </w:t>
      </w:r>
      <w:r w:rsidRPr="0011294A">
        <w:rPr>
          <w:b/>
          <w:i/>
          <w:color w:val="FF0000"/>
          <w:u w:val="single"/>
        </w:rPr>
        <w:t>[PROGRAM NAVN]</w:t>
      </w:r>
    </w:p>
    <w:p w:rsidR="004308B0" w:rsidRDefault="004308B0" w:rsidP="004308B0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t>Den korrekte pin-kode indtastes på DE2 Board’et</w:t>
      </w:r>
      <w:r w:rsidR="0011294A">
        <w:rPr>
          <w:i/>
        </w:rPr>
        <w:t>.</w:t>
      </w:r>
    </w:p>
    <w:p w:rsidR="004308B0" w:rsidRDefault="004308B0" w:rsidP="004308B0">
      <w:pPr>
        <w:ind w:left="720"/>
        <w:rPr>
          <w:i/>
        </w:rPr>
      </w:pPr>
      <w:r>
        <w:rPr>
          <w:i/>
        </w:rPr>
        <w:t>[Extension 1: Forkert pin-kode indtastes.]</w:t>
      </w:r>
    </w:p>
    <w:p w:rsidR="0011294A" w:rsidRDefault="0011294A" w:rsidP="004308B0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t>Brugeren vælger hvilken slave enhed der skal konfigureres.</w:t>
      </w:r>
    </w:p>
    <w:p w:rsidR="0011294A" w:rsidRDefault="0011294A" w:rsidP="004308B0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t>Brugeren vælger hvilket klokkeslet slave enheden skal tænde.</w:t>
      </w:r>
    </w:p>
    <w:p w:rsidR="0011294A" w:rsidRDefault="0011294A" w:rsidP="004308B0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t>Brugerne vælger hvilket klokkeslet slave enheden skal slukke.</w:t>
      </w:r>
    </w:p>
    <w:p w:rsidR="00CA4E45" w:rsidRDefault="00CA4E45" w:rsidP="00CA4E45">
      <w:pPr>
        <w:pStyle w:val="ListParagraph"/>
        <w:rPr>
          <w:i/>
        </w:rPr>
      </w:pPr>
      <w:r>
        <w:rPr>
          <w:i/>
        </w:rPr>
        <w:t>[Extension 2: Brugeren vælger et klokkeslet før det valgte start tidspunkt.]</w:t>
      </w:r>
    </w:p>
    <w:p w:rsidR="0011294A" w:rsidRDefault="0011294A" w:rsidP="004308B0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t>Brugeren vælger hvilke ugedage planen skal være aktiv.</w:t>
      </w:r>
    </w:p>
    <w:p w:rsidR="00CA4E45" w:rsidRDefault="00CA4E45" w:rsidP="004308B0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t xml:space="preserve">Brugeren godkender planen. </w:t>
      </w:r>
    </w:p>
    <w:p w:rsidR="00CA4E45" w:rsidRDefault="00CA4E45" w:rsidP="00CA4E45">
      <w:pPr>
        <w:ind w:left="720"/>
        <w:rPr>
          <w:i/>
        </w:rPr>
      </w:pPr>
      <w:r>
        <w:rPr>
          <w:i/>
        </w:rPr>
        <w:t>[Extension 3: Brugeren annullerer planen.]</w:t>
      </w:r>
    </w:p>
    <w:p w:rsidR="00CA4E45" w:rsidRDefault="00CA4E45" w:rsidP="00CA4E45">
      <w:pPr>
        <w:pStyle w:val="ListParagraph"/>
        <w:numPr>
          <w:ilvl w:val="0"/>
          <w:numId w:val="36"/>
        </w:numPr>
        <w:rPr>
          <w:i/>
        </w:rPr>
      </w:pPr>
      <w:r>
        <w:rPr>
          <w:i/>
        </w:rPr>
        <w:t>Planen sendes til Master Controller.</w:t>
      </w:r>
    </w:p>
    <w:p w:rsidR="00CA4E45" w:rsidRDefault="00CA4E45" w:rsidP="00CA4E45">
      <w:pPr>
        <w:pStyle w:val="ListParagraph"/>
        <w:rPr>
          <w:i/>
        </w:rPr>
      </w:pPr>
      <w:r>
        <w:rPr>
          <w:i/>
        </w:rPr>
        <w:t>[Extension 4: Ingen forbindelse til Master Controller.]</w:t>
      </w:r>
    </w:p>
    <w:p w:rsidR="007327A5" w:rsidRDefault="007327A5">
      <w:pPr>
        <w:rPr>
          <w:b/>
        </w:rPr>
      </w:pPr>
      <w:r>
        <w:rPr>
          <w:b/>
        </w:rPr>
        <w:br w:type="page"/>
      </w:r>
    </w:p>
    <w:p w:rsidR="007327A5" w:rsidRDefault="00CA4E45" w:rsidP="00CA4E45">
      <w:r>
        <w:rPr>
          <w:b/>
        </w:rPr>
        <w:lastRenderedPageBreak/>
        <w:t>Extensions</w:t>
      </w:r>
      <w:r>
        <w:rPr>
          <w:b/>
        </w:rPr>
        <w:br/>
      </w:r>
      <w:r>
        <w:t xml:space="preserve">[Extension </w:t>
      </w:r>
      <w:r w:rsidR="007327A5">
        <w:t>1: Forkert pin-kode indtastes.]</w:t>
      </w:r>
    </w:p>
    <w:p w:rsidR="007327A5" w:rsidRDefault="007327A5" w:rsidP="007327A5">
      <w:pPr>
        <w:pStyle w:val="ListParagraph"/>
        <w:numPr>
          <w:ilvl w:val="0"/>
          <w:numId w:val="38"/>
        </w:numPr>
      </w:pPr>
      <w:r>
        <w:t>Use casen fortsætter fra punkt 2.</w:t>
      </w:r>
    </w:p>
    <w:p w:rsidR="007327A5" w:rsidRDefault="007327A5" w:rsidP="00CA4E45"/>
    <w:p w:rsidR="007327A5" w:rsidRDefault="007327A5" w:rsidP="00CA4E45">
      <w:r>
        <w:t>[Extension 2: Brugeren vælger et klokkeslet før det valgte start tidspunkt.]</w:t>
      </w:r>
    </w:p>
    <w:p w:rsidR="007327A5" w:rsidRDefault="007327A5" w:rsidP="007327A5">
      <w:pPr>
        <w:pStyle w:val="ListParagraph"/>
        <w:numPr>
          <w:ilvl w:val="0"/>
          <w:numId w:val="37"/>
        </w:numPr>
      </w:pPr>
      <w:r>
        <w:t>Brugeren præsenteres for en fejlmeddelelse</w:t>
      </w:r>
    </w:p>
    <w:p w:rsidR="007327A5" w:rsidRDefault="007327A5" w:rsidP="007327A5">
      <w:pPr>
        <w:pStyle w:val="ListParagraph"/>
        <w:numPr>
          <w:ilvl w:val="0"/>
          <w:numId w:val="37"/>
        </w:numPr>
      </w:pPr>
      <w:r>
        <w:t>Use casen fortsætter fra punkt 5.</w:t>
      </w:r>
    </w:p>
    <w:p w:rsidR="007327A5" w:rsidRDefault="007327A5" w:rsidP="007327A5"/>
    <w:p w:rsidR="007327A5" w:rsidRDefault="007327A5" w:rsidP="007327A5">
      <w:r>
        <w:t>[Extension 3: Brugeren annullere planen.]</w:t>
      </w:r>
    </w:p>
    <w:p w:rsidR="007327A5" w:rsidRDefault="007327A5" w:rsidP="007327A5">
      <w:pPr>
        <w:pStyle w:val="ListParagraph"/>
        <w:numPr>
          <w:ilvl w:val="0"/>
          <w:numId w:val="39"/>
        </w:numPr>
      </w:pPr>
      <w:r>
        <w:t>Plan dataen kasseres.</w:t>
      </w:r>
    </w:p>
    <w:p w:rsidR="007327A5" w:rsidRDefault="007327A5" w:rsidP="007327A5">
      <w:pPr>
        <w:pStyle w:val="ListParagraph"/>
        <w:numPr>
          <w:ilvl w:val="0"/>
          <w:numId w:val="39"/>
        </w:numPr>
      </w:pPr>
      <w:r>
        <w:t>Use casen fortsætter fra punkt 3.</w:t>
      </w:r>
    </w:p>
    <w:p w:rsidR="007327A5" w:rsidRDefault="007327A5" w:rsidP="007327A5"/>
    <w:p w:rsidR="007327A5" w:rsidRDefault="007327A5" w:rsidP="007327A5">
      <w:pPr>
        <w:rPr>
          <w:i/>
        </w:rPr>
      </w:pPr>
      <w:r>
        <w:t xml:space="preserve">[Extension 4: </w:t>
      </w:r>
      <w:r>
        <w:rPr>
          <w:i/>
        </w:rPr>
        <w:t>Ingen forbindelse til Master Controller.</w:t>
      </w:r>
      <w:r>
        <w:rPr>
          <w:i/>
        </w:rPr>
        <w:t>]</w:t>
      </w:r>
    </w:p>
    <w:p w:rsidR="007327A5" w:rsidRDefault="007327A5" w:rsidP="007327A5">
      <w:pPr>
        <w:pStyle w:val="ListParagraph"/>
        <w:numPr>
          <w:ilvl w:val="0"/>
          <w:numId w:val="40"/>
        </w:numPr>
      </w:pPr>
      <w:r>
        <w:t>Plan dataen kasseres</w:t>
      </w:r>
    </w:p>
    <w:p w:rsidR="007327A5" w:rsidRDefault="007327A5" w:rsidP="007327A5">
      <w:pPr>
        <w:pStyle w:val="ListParagraph"/>
        <w:numPr>
          <w:ilvl w:val="0"/>
          <w:numId w:val="40"/>
        </w:numPr>
      </w:pPr>
      <w:r>
        <w:t>Programmet afsluttes</w:t>
      </w:r>
      <w:bookmarkStart w:id="0" w:name="_GoBack"/>
      <w:bookmarkEnd w:id="0"/>
    </w:p>
    <w:p w:rsidR="00962E4D" w:rsidRPr="00CA4E45" w:rsidRDefault="00962E4D" w:rsidP="00CA4E45">
      <w:pPr>
        <w:rPr>
          <w:b/>
        </w:rPr>
      </w:pPr>
      <w:r w:rsidRPr="00CA4E45">
        <w:rPr>
          <w:i/>
        </w:rPr>
        <w:br/>
      </w:r>
    </w:p>
    <w:sectPr w:rsidR="00962E4D" w:rsidRPr="00CA4E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1235E2"/>
    <w:multiLevelType w:val="multilevel"/>
    <w:tmpl w:val="780260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000000" w:themeColor="text1"/>
        <w:spacing w:val="0"/>
        <w:w w:val="100"/>
        <w:kern w:val="32"/>
        <w:position w:val="0"/>
        <w:sz w:val="31"/>
        <w:u w:val="none"/>
        <w:effect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4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nsid w:val="078470D7"/>
    <w:multiLevelType w:val="multilevel"/>
    <w:tmpl w:val="0186BF9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AAB6E50"/>
    <w:multiLevelType w:val="hybridMultilevel"/>
    <w:tmpl w:val="75222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664C8F"/>
    <w:multiLevelType w:val="hybridMultilevel"/>
    <w:tmpl w:val="87FAE7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B873E0"/>
    <w:multiLevelType w:val="multilevel"/>
    <w:tmpl w:val="5B2C182C"/>
    <w:lvl w:ilvl="0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sz w:val="4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31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260667AF"/>
    <w:multiLevelType w:val="hybridMultilevel"/>
    <w:tmpl w:val="F86846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C74853"/>
    <w:multiLevelType w:val="hybridMultilevel"/>
    <w:tmpl w:val="5A4A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D231A18"/>
    <w:multiLevelType w:val="hybridMultilevel"/>
    <w:tmpl w:val="95101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19E0A95"/>
    <w:multiLevelType w:val="hybridMultilevel"/>
    <w:tmpl w:val="5A4A1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B751C6A"/>
    <w:multiLevelType w:val="hybridMultilevel"/>
    <w:tmpl w:val="048A6A70"/>
    <w:lvl w:ilvl="0" w:tplc="D8B06282">
      <w:start w:val="1"/>
      <w:numFmt w:val="decimal"/>
      <w:lvlText w:val="%1."/>
      <w:lvlJc w:val="left"/>
      <w:pPr>
        <w:ind w:left="360" w:hanging="360"/>
      </w:pPr>
      <w:rPr>
        <w:rFonts w:ascii="Palatino Linotype" w:hAnsi="Palatino Linotype" w:hint="default"/>
        <w:b/>
        <w:i w:val="0"/>
        <w:color w:val="000000" w:themeColor="text1"/>
        <w:sz w:val="4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9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9"/>
  </w:num>
  <w:num w:numId="25">
    <w:abstractNumId w:val="0"/>
  </w:num>
  <w:num w:numId="26">
    <w:abstractNumId w:val="0"/>
  </w:num>
  <w:num w:numId="27">
    <w:abstractNumId w:val="0"/>
  </w:num>
  <w:num w:numId="28">
    <w:abstractNumId w:val="9"/>
  </w:num>
  <w:num w:numId="29">
    <w:abstractNumId w:val="0"/>
  </w:num>
  <w:num w:numId="30">
    <w:abstractNumId w:val="1"/>
  </w:num>
  <w:num w:numId="31">
    <w:abstractNumId w:val="4"/>
  </w:num>
  <w:num w:numId="32">
    <w:abstractNumId w:val="4"/>
  </w:num>
  <w:num w:numId="33">
    <w:abstractNumId w:val="4"/>
  </w:num>
  <w:num w:numId="34">
    <w:abstractNumId w:val="4"/>
  </w:num>
  <w:num w:numId="35">
    <w:abstractNumId w:val="2"/>
  </w:num>
  <w:num w:numId="36">
    <w:abstractNumId w:val="8"/>
  </w:num>
  <w:num w:numId="37">
    <w:abstractNumId w:val="3"/>
  </w:num>
  <w:num w:numId="38">
    <w:abstractNumId w:val="6"/>
  </w:num>
  <w:num w:numId="39">
    <w:abstractNumId w:val="5"/>
  </w:num>
  <w:num w:numId="4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2E4D"/>
    <w:rsid w:val="000404EA"/>
    <w:rsid w:val="00050750"/>
    <w:rsid w:val="000D75CD"/>
    <w:rsid w:val="0011294A"/>
    <w:rsid w:val="00116F8B"/>
    <w:rsid w:val="0019240B"/>
    <w:rsid w:val="001A0B30"/>
    <w:rsid w:val="001E59C7"/>
    <w:rsid w:val="001F27F6"/>
    <w:rsid w:val="00210827"/>
    <w:rsid w:val="0024634A"/>
    <w:rsid w:val="00254047"/>
    <w:rsid w:val="00283B1F"/>
    <w:rsid w:val="002C5DDF"/>
    <w:rsid w:val="002F1BCC"/>
    <w:rsid w:val="00303679"/>
    <w:rsid w:val="003266BD"/>
    <w:rsid w:val="003756C7"/>
    <w:rsid w:val="003A32BB"/>
    <w:rsid w:val="003B290F"/>
    <w:rsid w:val="003B4F58"/>
    <w:rsid w:val="00410677"/>
    <w:rsid w:val="004308B0"/>
    <w:rsid w:val="0045042E"/>
    <w:rsid w:val="0046388A"/>
    <w:rsid w:val="00482DC1"/>
    <w:rsid w:val="004A3195"/>
    <w:rsid w:val="004E135B"/>
    <w:rsid w:val="00614197"/>
    <w:rsid w:val="006228BD"/>
    <w:rsid w:val="00683DD7"/>
    <w:rsid w:val="00687D3C"/>
    <w:rsid w:val="006A7801"/>
    <w:rsid w:val="006B335D"/>
    <w:rsid w:val="00715977"/>
    <w:rsid w:val="007327A5"/>
    <w:rsid w:val="00743770"/>
    <w:rsid w:val="00793114"/>
    <w:rsid w:val="00795CA6"/>
    <w:rsid w:val="007B5A87"/>
    <w:rsid w:val="007B5D1E"/>
    <w:rsid w:val="007E140B"/>
    <w:rsid w:val="0083294D"/>
    <w:rsid w:val="00834BBA"/>
    <w:rsid w:val="00863B56"/>
    <w:rsid w:val="008802BC"/>
    <w:rsid w:val="008876DE"/>
    <w:rsid w:val="008B0DA9"/>
    <w:rsid w:val="008B1839"/>
    <w:rsid w:val="008B3FE7"/>
    <w:rsid w:val="008E0A29"/>
    <w:rsid w:val="0090062A"/>
    <w:rsid w:val="009050B7"/>
    <w:rsid w:val="009062CC"/>
    <w:rsid w:val="00962E4D"/>
    <w:rsid w:val="00967B6B"/>
    <w:rsid w:val="009808B2"/>
    <w:rsid w:val="0099023F"/>
    <w:rsid w:val="009941A1"/>
    <w:rsid w:val="009B060D"/>
    <w:rsid w:val="009B2801"/>
    <w:rsid w:val="009B7856"/>
    <w:rsid w:val="009F4AF3"/>
    <w:rsid w:val="00A0570E"/>
    <w:rsid w:val="00A070F7"/>
    <w:rsid w:val="00A32249"/>
    <w:rsid w:val="00A644DF"/>
    <w:rsid w:val="00AA315B"/>
    <w:rsid w:val="00AD5E0C"/>
    <w:rsid w:val="00AF316C"/>
    <w:rsid w:val="00B20F3D"/>
    <w:rsid w:val="00B21C64"/>
    <w:rsid w:val="00BE5DA0"/>
    <w:rsid w:val="00C36160"/>
    <w:rsid w:val="00C41713"/>
    <w:rsid w:val="00C5753A"/>
    <w:rsid w:val="00C82F6C"/>
    <w:rsid w:val="00C933B0"/>
    <w:rsid w:val="00CA4E45"/>
    <w:rsid w:val="00CB0069"/>
    <w:rsid w:val="00CC0C91"/>
    <w:rsid w:val="00D0617A"/>
    <w:rsid w:val="00D2295E"/>
    <w:rsid w:val="00D54BCD"/>
    <w:rsid w:val="00D56544"/>
    <w:rsid w:val="00D72BCD"/>
    <w:rsid w:val="00DC6EBC"/>
    <w:rsid w:val="00E6605E"/>
    <w:rsid w:val="00E71CC1"/>
    <w:rsid w:val="00E92109"/>
    <w:rsid w:val="00EE172A"/>
    <w:rsid w:val="00EE46D4"/>
    <w:rsid w:val="00F008A0"/>
    <w:rsid w:val="00F05B04"/>
    <w:rsid w:val="00F2799B"/>
    <w:rsid w:val="00F6584D"/>
    <w:rsid w:val="00F96A61"/>
    <w:rsid w:val="00FA4DF2"/>
    <w:rsid w:val="00FC2B5B"/>
    <w:rsid w:val="00FD784E"/>
    <w:rsid w:val="00FE6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EF055E-A78D-4D95-9955-42BC84E48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16F8B"/>
    <w:rPr>
      <w:lang w:val="da-DK"/>
    </w:rPr>
  </w:style>
  <w:style w:type="paragraph" w:styleId="Heading1">
    <w:name w:val="heading 1"/>
    <w:basedOn w:val="Normal"/>
    <w:next w:val="Normal"/>
    <w:link w:val="Heading1Char"/>
    <w:uiPriority w:val="9"/>
    <w:qFormat/>
    <w:rsid w:val="00116F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Normal"/>
    <w:link w:val="Heading2Char"/>
    <w:qFormat/>
    <w:rsid w:val="00E71CC1"/>
    <w:pPr>
      <w:numPr>
        <w:ilvl w:val="1"/>
      </w:numPr>
      <w:spacing w:after="120"/>
      <w:outlineLvl w:val="1"/>
    </w:pPr>
    <w:rPr>
      <w:sz w:val="36"/>
    </w:rPr>
  </w:style>
  <w:style w:type="paragraph" w:styleId="Heading3">
    <w:name w:val="heading 3"/>
    <w:basedOn w:val="Heading2"/>
    <w:next w:val="Normal"/>
    <w:link w:val="Heading3Char"/>
    <w:autoRedefine/>
    <w:qFormat/>
    <w:rsid w:val="00E71CC1"/>
    <w:pPr>
      <w:numPr>
        <w:ilvl w:val="2"/>
      </w:numPr>
      <w:outlineLvl w:val="2"/>
    </w:pPr>
    <w:rPr>
      <w:rFonts w:eastAsiaTheme="minorHAnsi"/>
      <w:sz w:val="28"/>
      <w:lang w:val="en-GB"/>
    </w:rPr>
  </w:style>
  <w:style w:type="paragraph" w:styleId="Heading4">
    <w:name w:val="heading 4"/>
    <w:basedOn w:val="Heading1"/>
    <w:next w:val="Normal"/>
    <w:link w:val="Heading4Char"/>
    <w:qFormat/>
    <w:rsid w:val="00E71CC1"/>
    <w:pPr>
      <w:numPr>
        <w:ilvl w:val="3"/>
      </w:numPr>
      <w:outlineLvl w:val="3"/>
    </w:pPr>
    <w:rPr>
      <w:b/>
      <w:sz w:val="28"/>
      <w:lang w:eastAsia="da-DK"/>
    </w:rPr>
  </w:style>
  <w:style w:type="paragraph" w:styleId="Heading5">
    <w:name w:val="heading 5"/>
    <w:basedOn w:val="Normal"/>
    <w:next w:val="Normal"/>
    <w:link w:val="Heading5Char"/>
    <w:qFormat/>
    <w:rsid w:val="00E71C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Appendix Heading1"/>
    <w:basedOn w:val="Heading1"/>
    <w:next w:val="Normal"/>
    <w:link w:val="Heading6Char"/>
    <w:qFormat/>
    <w:rsid w:val="00E71CC1"/>
    <w:pPr>
      <w:spacing w:after="60"/>
      <w:outlineLvl w:val="5"/>
    </w:pPr>
    <w:rPr>
      <w:b/>
      <w:bCs/>
      <w:szCs w:val="22"/>
    </w:rPr>
  </w:style>
  <w:style w:type="paragraph" w:styleId="Heading7">
    <w:name w:val="heading 7"/>
    <w:aliases w:val="Appendix heading 2"/>
    <w:basedOn w:val="Normal"/>
    <w:next w:val="Normal"/>
    <w:link w:val="Heading7Char"/>
    <w:qFormat/>
    <w:rsid w:val="00E71CC1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E71CC1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qFormat/>
    <w:rsid w:val="00E71CC1"/>
    <w:pPr>
      <w:spacing w:before="240" w:after="6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E71CC1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16F8B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da-DK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="Palatino Linotype" w:hAnsi="Palatino Linotype" w:cs="Arial"/>
      <w:b/>
      <w:bCs/>
      <w:color w:val="000000" w:themeColor="text1"/>
      <w:kern w:val="32"/>
      <w:sz w:val="36"/>
      <w:szCs w:val="32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="Palatino Linotype" w:eastAsiaTheme="minorHAnsi" w:hAnsi="Palatino Linotype" w:cs="Arial"/>
      <w:b/>
      <w:bCs/>
      <w:color w:val="000000" w:themeColor="text1"/>
      <w:kern w:val="32"/>
      <w:sz w:val="28"/>
      <w:szCs w:val="32"/>
      <w:lang w:val="en-GB"/>
    </w:rPr>
  </w:style>
  <w:style w:type="character" w:customStyle="1" w:styleId="Heading4Char">
    <w:name w:val="Heading 4 Char"/>
    <w:basedOn w:val="DefaultParagraphFont"/>
    <w:link w:val="Heading4"/>
    <w:rsid w:val="00E71CC1"/>
    <w:rPr>
      <w:rFonts w:ascii="Palatino Linotype" w:hAnsi="Palatino Linotype" w:cs="Arial"/>
      <w:bCs/>
      <w:color w:val="000000" w:themeColor="text1"/>
      <w:kern w:val="32"/>
      <w:sz w:val="28"/>
      <w:szCs w:val="32"/>
      <w:lang w:eastAsia="da-DK"/>
    </w:rPr>
  </w:style>
  <w:style w:type="character" w:customStyle="1" w:styleId="Heading5Char">
    <w:name w:val="Heading 5 Char"/>
    <w:basedOn w:val="DefaultParagraphFont"/>
    <w:link w:val="Heading5"/>
    <w:rsid w:val="00E71CC1"/>
    <w:rPr>
      <w:rFonts w:ascii="Palatino Linotype" w:hAnsi="Palatino Linotype" w:cs="Arial"/>
      <w:b/>
      <w:bCs/>
      <w:i/>
      <w:iCs/>
      <w:sz w:val="26"/>
      <w:szCs w:val="26"/>
    </w:rPr>
  </w:style>
  <w:style w:type="character" w:customStyle="1" w:styleId="Heading6Char">
    <w:name w:val="Heading 6 Char"/>
    <w:aliases w:val="Appendix Heading1 Char"/>
    <w:basedOn w:val="DefaultParagraphFont"/>
    <w:link w:val="Heading6"/>
    <w:rsid w:val="00E71CC1"/>
    <w:rPr>
      <w:rFonts w:ascii="Palatino Linotype" w:hAnsi="Palatino Linotype" w:cs="Arial"/>
      <w:color w:val="000000" w:themeColor="text1"/>
      <w:kern w:val="32"/>
      <w:sz w:val="40"/>
    </w:rPr>
  </w:style>
  <w:style w:type="character" w:customStyle="1" w:styleId="Heading7Char">
    <w:name w:val="Heading 7 Char"/>
    <w:aliases w:val="Appendix heading 2 Char"/>
    <w:basedOn w:val="DefaultParagraphFont"/>
    <w:link w:val="Heading7"/>
    <w:rsid w:val="00E71CC1"/>
    <w:rPr>
      <w:rFonts w:ascii="Palatino Linotype" w:hAnsi="Palatino Linotype" w:cs="Arial"/>
      <w:sz w:val="24"/>
    </w:rPr>
  </w:style>
  <w:style w:type="character" w:customStyle="1" w:styleId="Heading8Char">
    <w:name w:val="Heading 8 Char"/>
    <w:basedOn w:val="DefaultParagraphFont"/>
    <w:link w:val="Heading8"/>
    <w:rsid w:val="00E71CC1"/>
    <w:rPr>
      <w:rFonts w:ascii="Palatino Linotype" w:hAnsi="Palatino Linotype" w:cs="Arial"/>
      <w:i/>
      <w:iCs/>
      <w:sz w:val="24"/>
    </w:rPr>
  </w:style>
  <w:style w:type="character" w:customStyle="1" w:styleId="Heading9Char">
    <w:name w:val="Heading 9 Char"/>
    <w:basedOn w:val="DefaultParagraphFont"/>
    <w:link w:val="Heading9"/>
    <w:rsid w:val="00E71CC1"/>
    <w:rPr>
      <w:rFonts w:ascii="Palatino Linotype" w:hAnsi="Palatino Linotype" w:cs="Arial"/>
      <w:sz w:val="24"/>
    </w:rPr>
  </w:style>
  <w:style w:type="paragraph" w:styleId="ListParagraph">
    <w:name w:val="List Paragraph"/>
    <w:basedOn w:val="Normal"/>
    <w:uiPriority w:val="34"/>
    <w:qFormat/>
    <w:rsid w:val="00E71CC1"/>
    <w:pPr>
      <w:spacing w:before="120" w:after="120"/>
      <w:ind w:left="720"/>
    </w:pPr>
  </w:style>
  <w:style w:type="paragraph" w:styleId="NormalWeb">
    <w:name w:val="Normal (Web)"/>
    <w:basedOn w:val="Normal"/>
    <w:uiPriority w:val="99"/>
    <w:unhideWhenUsed/>
    <w:rsid w:val="00E71CC1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da-DK"/>
    </w:rPr>
  </w:style>
  <w:style w:type="table" w:styleId="TableGrid">
    <w:name w:val="Table Grid"/>
    <w:basedOn w:val="TableNormal"/>
    <w:uiPriority w:val="39"/>
    <w:rsid w:val="00E71CC1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Quote">
    <w:name w:val="Quote"/>
    <w:basedOn w:val="Normal"/>
    <w:next w:val="Normal"/>
    <w:link w:val="QuoteChar"/>
    <w:uiPriority w:val="29"/>
    <w:qFormat/>
    <w:rsid w:val="00E71CC1"/>
    <w:pPr>
      <w:spacing w:before="200" w:line="240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CC1"/>
    <w:rPr>
      <w:rFonts w:ascii="Palatino Linotype" w:hAnsi="Palatino Linotype" w:cs="Arial"/>
      <w:i/>
      <w:iCs/>
      <w:color w:val="404040" w:themeColor="text1" w:themeTint="BF"/>
      <w:sz w:val="24"/>
    </w:rPr>
  </w:style>
  <w:style w:type="character" w:customStyle="1" w:styleId="apple-converted-space">
    <w:name w:val="apple-converted-space"/>
    <w:basedOn w:val="DefaultParagraphFont"/>
    <w:rsid w:val="00E71CC1"/>
  </w:style>
  <w:style w:type="character" w:customStyle="1" w:styleId="apple-tab-span">
    <w:name w:val="apple-tab-span"/>
    <w:basedOn w:val="DefaultParagraphFont"/>
    <w:rsid w:val="00E71CC1"/>
  </w:style>
  <w:style w:type="paragraph" w:styleId="BalloonText">
    <w:name w:val="Balloon Text"/>
    <w:basedOn w:val="Normal"/>
    <w:link w:val="BalloonTextChar"/>
    <w:uiPriority w:val="99"/>
    <w:semiHidden/>
    <w:unhideWhenUsed/>
    <w:rsid w:val="00E71CC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C1"/>
    <w:rPr>
      <w:rFonts w:ascii="Segoe UI" w:hAnsi="Segoe UI" w:cs="Segoe UI"/>
      <w:sz w:val="18"/>
      <w:szCs w:val="18"/>
    </w:rPr>
  </w:style>
  <w:style w:type="paragraph" w:customStyle="1" w:styleId="Code">
    <w:name w:val="Code"/>
    <w:basedOn w:val="Normal"/>
    <w:link w:val="CodeChar"/>
    <w:qFormat/>
    <w:rsid w:val="00E71CC1"/>
    <w:pPr>
      <w:spacing w:line="300" w:lineRule="exact"/>
    </w:pPr>
    <w:rPr>
      <w:rFonts w:ascii="Candara" w:hAnsi="Candara"/>
      <w:lang w:val="en-GB"/>
    </w:rPr>
  </w:style>
  <w:style w:type="character" w:customStyle="1" w:styleId="CodeChar">
    <w:name w:val="Code Char"/>
    <w:basedOn w:val="DefaultParagraphFont"/>
    <w:link w:val="Code"/>
    <w:rsid w:val="00E71CC1"/>
    <w:rPr>
      <w:rFonts w:ascii="Candara" w:eastAsiaTheme="minorHAnsi" w:hAnsi="Candara" w:cs="Arial"/>
      <w:sz w:val="24"/>
      <w:lang w:val="en-GB"/>
    </w:rPr>
  </w:style>
  <w:style w:type="character" w:styleId="CommentReference">
    <w:name w:val="annotation reference"/>
    <w:basedOn w:val="DefaultParagraphFont"/>
    <w:uiPriority w:val="99"/>
    <w:rsid w:val="00E71CC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E71CC1"/>
    <w:pPr>
      <w:spacing w:line="240" w:lineRule="auto"/>
    </w:pPr>
    <w:rPr>
      <w:rFonts w:ascii="Arial" w:hAnsi="Arial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71CC1"/>
    <w:rPr>
      <w:rFonts w:ascii="Arial" w:hAnsi="Arial" w:cs="Arial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71CC1"/>
    <w:pPr>
      <w:contextualSpacing/>
    </w:pPr>
    <w:rPr>
      <w:rFonts w:ascii="Palatino Linotype" w:hAnsi="Palatino Linotype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71CC1"/>
    <w:rPr>
      <w:rFonts w:ascii="Palatino Linotype" w:hAnsi="Palatino Linotype" w:cs="Arial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E71CC1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6F8B"/>
    <w:rPr>
      <w:rFonts w:eastAsiaTheme="minorHAnsi"/>
      <w:lang w:val="da-DK"/>
    </w:rPr>
  </w:style>
  <w:style w:type="character" w:styleId="FootnoteReference">
    <w:name w:val="footnote reference"/>
    <w:basedOn w:val="DefaultParagraphFont"/>
    <w:uiPriority w:val="99"/>
    <w:semiHidden/>
    <w:unhideWhenUsed/>
    <w:rsid w:val="00E71CC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71CC1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71CC1"/>
    <w:rPr>
      <w:rFonts w:eastAsiaTheme="minorHAnsi"/>
      <w:sz w:val="20"/>
      <w:szCs w:val="20"/>
      <w:lang w:val="da-DK"/>
    </w:rPr>
  </w:style>
  <w:style w:type="paragraph" w:styleId="Header">
    <w:name w:val="header"/>
    <w:basedOn w:val="Normal"/>
    <w:link w:val="HeaderChar"/>
    <w:uiPriority w:val="99"/>
    <w:unhideWhenUsed/>
    <w:rsid w:val="00116F8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6F8B"/>
    <w:rPr>
      <w:rFonts w:eastAsiaTheme="minorHAnsi"/>
      <w:lang w:val="da-DK"/>
    </w:rPr>
  </w:style>
  <w:style w:type="character" w:customStyle="1" w:styleId="hps">
    <w:name w:val="hps"/>
    <w:rsid w:val="00E71CC1"/>
  </w:style>
  <w:style w:type="character" w:styleId="Hyperlink">
    <w:name w:val="Hyperlink"/>
    <w:basedOn w:val="DefaultParagraphFont"/>
    <w:uiPriority w:val="99"/>
    <w:unhideWhenUsed/>
    <w:rsid w:val="00E71CC1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116F8B"/>
    <w:pPr>
      <w:spacing w:after="0" w:line="240" w:lineRule="auto"/>
    </w:pPr>
    <w:rPr>
      <w:rFonts w:eastAsiaTheme="minorEastAsia"/>
      <w:lang w:val="da-DK" w:eastAsia="da-DK"/>
    </w:rPr>
  </w:style>
  <w:style w:type="character" w:styleId="SubtleEmphasis">
    <w:name w:val="Subtle Emphasis"/>
    <w:basedOn w:val="DefaultParagraphFont"/>
    <w:uiPriority w:val="19"/>
    <w:qFormat/>
    <w:rsid w:val="00E71CC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E71CC1"/>
    <w:rPr>
      <w:smallCaps/>
      <w:color w:val="5A5A5A" w:themeColor="text1" w:themeTint="A5"/>
    </w:rPr>
  </w:style>
  <w:style w:type="paragraph" w:styleId="Title">
    <w:name w:val="Title"/>
    <w:basedOn w:val="Normal"/>
    <w:next w:val="Normal"/>
    <w:link w:val="TitleChar"/>
    <w:uiPriority w:val="10"/>
    <w:qFormat/>
    <w:rsid w:val="00E71CC1"/>
    <w:pPr>
      <w:spacing w:line="240" w:lineRule="auto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C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OC1">
    <w:name w:val="toc 1"/>
    <w:basedOn w:val="Normal"/>
    <w:next w:val="Normal"/>
    <w:autoRedefine/>
    <w:uiPriority w:val="39"/>
    <w:unhideWhenUsed/>
    <w:rsid w:val="00116F8B"/>
    <w:pPr>
      <w:spacing w:after="100"/>
    </w:pPr>
    <w:rPr>
      <w:rFonts w:eastAsiaTheme="minorEastAsia" w:cs="Times New Roman"/>
      <w:lang w:eastAsia="da-DK"/>
    </w:rPr>
  </w:style>
  <w:style w:type="paragraph" w:styleId="TOC2">
    <w:name w:val="toc 2"/>
    <w:basedOn w:val="Normal"/>
    <w:next w:val="Normal"/>
    <w:autoRedefine/>
    <w:uiPriority w:val="39"/>
    <w:unhideWhenUsed/>
    <w:rsid w:val="00116F8B"/>
    <w:pPr>
      <w:spacing w:after="100"/>
      <w:ind w:left="220"/>
    </w:pPr>
    <w:rPr>
      <w:rFonts w:eastAsiaTheme="minorEastAsia" w:cs="Times New Roman"/>
      <w:lang w:eastAsia="da-DK"/>
    </w:rPr>
  </w:style>
  <w:style w:type="character" w:customStyle="1" w:styleId="NoSpacingChar">
    <w:name w:val="No Spacing Char"/>
    <w:basedOn w:val="DefaultParagraphFont"/>
    <w:link w:val="NoSpacing"/>
    <w:uiPriority w:val="1"/>
    <w:rsid w:val="00116F8B"/>
    <w:rPr>
      <w:rFonts w:eastAsiaTheme="minorEastAsia"/>
      <w:lang w:val="da-DK" w:eastAsia="da-DK"/>
    </w:rPr>
  </w:style>
  <w:style w:type="paragraph" w:styleId="TOC3">
    <w:name w:val="toc 3"/>
    <w:basedOn w:val="Normal"/>
    <w:next w:val="Normal"/>
    <w:autoRedefine/>
    <w:uiPriority w:val="39"/>
    <w:unhideWhenUsed/>
    <w:rsid w:val="00116F8B"/>
    <w:pPr>
      <w:spacing w:after="100"/>
      <w:ind w:left="440"/>
    </w:pPr>
    <w:rPr>
      <w:rFonts w:eastAsiaTheme="minorEastAsia" w:cs="Times New Roman"/>
      <w:lang w:eastAsia="da-DK"/>
    </w:rPr>
  </w:style>
  <w:style w:type="paragraph" w:styleId="TOCHeading">
    <w:name w:val="TOC Heading"/>
    <w:basedOn w:val="Heading1"/>
    <w:next w:val="Normal"/>
    <w:uiPriority w:val="39"/>
    <w:unhideWhenUsed/>
    <w:qFormat/>
    <w:rsid w:val="00116F8B"/>
    <w:pPr>
      <w:outlineLvl w:val="9"/>
    </w:pPr>
    <w:rPr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Topping</dc:creator>
  <cp:keywords/>
  <dc:description/>
  <cp:lastModifiedBy>Nikolai Topping</cp:lastModifiedBy>
  <cp:revision>1</cp:revision>
  <dcterms:created xsi:type="dcterms:W3CDTF">2016-03-01T09:22:00Z</dcterms:created>
  <dcterms:modified xsi:type="dcterms:W3CDTF">2016-03-01T10:22:00Z</dcterms:modified>
</cp:coreProperties>
</file>