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EE207" w14:textId="508ED3B1" w:rsidR="00E81978" w:rsidRPr="007F73ED" w:rsidRDefault="00000000">
      <w:pPr>
        <w:pStyle w:val="Title"/>
      </w:pPr>
      <w:sdt>
        <w:sdtPr>
          <w:alias w:val="Title:"/>
          <w:tag w:val="Title:"/>
          <w:id w:val="726351117"/>
          <w:placeholder>
            <w:docPart w:val="B54EF86C8B1CBD47AC1F52CA394C3246"/>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465C64">
            <w:t xml:space="preserve">MM958: Statistical Modelling and Analysis – </w:t>
          </w:r>
          <w:r w:rsidR="00D51764">
            <w:t>Research Abstract</w:t>
          </w:r>
        </w:sdtContent>
      </w:sdt>
    </w:p>
    <w:p w14:paraId="4602052D" w14:textId="0167C25B" w:rsidR="00B823AA" w:rsidRPr="001B1766" w:rsidRDefault="00E333C4" w:rsidP="00B823AA">
      <w:pPr>
        <w:pStyle w:val="Title2"/>
        <w:rPr>
          <w:color w:val="FFFFFF" w:themeColor="background1"/>
        </w:rPr>
      </w:pPr>
      <w:r w:rsidRPr="001B1766">
        <w:rPr>
          <w:color w:val="FFFFFF" w:themeColor="background1"/>
        </w:rPr>
        <w:t>Patrick Montgomery</w:t>
      </w:r>
    </w:p>
    <w:p w14:paraId="005DDA7F" w14:textId="05E4154D" w:rsidR="00E81978" w:rsidRPr="007F73ED" w:rsidRDefault="00AB21E9" w:rsidP="001E2C51">
      <w:pPr>
        <w:pStyle w:val="Title2"/>
      </w:pPr>
      <w:r>
        <w:t>University</w:t>
      </w:r>
      <w:r w:rsidR="00E333C4">
        <w:t xml:space="preserve"> of Strathclyde</w:t>
      </w:r>
    </w:p>
    <w:p w14:paraId="160DA576" w14:textId="4E54C0C3" w:rsidR="00CD0336" w:rsidRDefault="00CD0336">
      <w:pPr>
        <w:rPr>
          <w:rFonts w:asciiTheme="majorHAnsi" w:eastAsiaTheme="majorEastAsia" w:hAnsiTheme="majorHAnsi" w:cstheme="majorBidi"/>
        </w:rPr>
      </w:pPr>
      <w:r>
        <w:br w:type="page"/>
      </w:r>
    </w:p>
    <w:p w14:paraId="3DC6154A" w14:textId="77777777" w:rsidR="00EF5302" w:rsidRDefault="00EF5302">
      <w:pPr>
        <w:pStyle w:val="Heading1"/>
        <w:sectPr w:rsidR="00EF5302" w:rsidSect="001564C2">
          <w:headerReference w:type="default" r:id="rId8"/>
          <w:footerReference w:type="even" r:id="rId9"/>
          <w:footerReference w:type="default" r:id="rId10"/>
          <w:headerReference w:type="first" r:id="rId11"/>
          <w:footerReference w:type="first" r:id="rId12"/>
          <w:footnotePr>
            <w:pos w:val="beneathText"/>
          </w:footnotePr>
          <w:pgSz w:w="11906" w:h="16838" w:code="9"/>
          <w:pgMar w:top="1440" w:right="1440" w:bottom="1440" w:left="1440" w:header="720" w:footer="720" w:gutter="0"/>
          <w:pgNumType w:fmt="upperRoman"/>
          <w:cols w:space="720"/>
          <w:titlePg/>
          <w:docGrid w:linePitch="360"/>
        </w:sectPr>
      </w:pPr>
    </w:p>
    <w:p w14:paraId="4885011D" w14:textId="585CD2FB" w:rsidR="00BC4351" w:rsidRPr="00BC4351" w:rsidRDefault="008025B8" w:rsidP="00BC4351">
      <w:pPr>
        <w:pStyle w:val="Heading1"/>
      </w:pPr>
      <w:bookmarkStart w:id="0" w:name="_Toc180867018"/>
      <w:r>
        <w:lastRenderedPageBreak/>
        <w:t>Introduction</w:t>
      </w:r>
      <w:bookmarkEnd w:id="0"/>
    </w:p>
    <w:p w14:paraId="21B7EB53" w14:textId="0C1E9FAB" w:rsidR="003E378C" w:rsidRDefault="00D51764" w:rsidP="00720238">
      <w:pPr>
        <w:rPr>
          <w:lang w:bidi="en-GB"/>
        </w:rPr>
      </w:pPr>
      <w:r>
        <w:rPr>
          <w:lang w:bidi="en-GB"/>
        </w:rPr>
        <w:t>Cardiovascular diseases (CVDs) are the leading cause of death globally, taking an estimated 17.9 million lives each year</w:t>
      </w:r>
      <w:sdt>
        <w:sdtPr>
          <w:rPr>
            <w:lang w:bidi="en-GB"/>
          </w:rPr>
          <w:id w:val="1961760742"/>
          <w:citation/>
        </w:sdtPr>
        <w:sdtContent>
          <w:r>
            <w:rPr>
              <w:lang w:bidi="en-GB"/>
            </w:rPr>
            <w:fldChar w:fldCharType="begin"/>
          </w:r>
          <w:r>
            <w:rPr>
              <w:lang w:bidi="en-GB"/>
            </w:rPr>
            <w:instrText xml:space="preserve"> CITATION Wor24 \l 2057 </w:instrText>
          </w:r>
          <w:r>
            <w:rPr>
              <w:lang w:bidi="en-GB"/>
            </w:rPr>
            <w:fldChar w:fldCharType="separate"/>
          </w:r>
          <w:r>
            <w:rPr>
              <w:noProof/>
              <w:lang w:bidi="en-GB"/>
            </w:rPr>
            <w:t xml:space="preserve"> (World Health Organisation, 2024)</w:t>
          </w:r>
          <w:r>
            <w:rPr>
              <w:lang w:bidi="en-GB"/>
            </w:rPr>
            <w:fldChar w:fldCharType="end"/>
          </w:r>
        </w:sdtContent>
      </w:sdt>
      <w:r>
        <w:rPr>
          <w:lang w:bidi="en-GB"/>
        </w:rPr>
        <w:t>. Coronary heart disease is the most diagnosed heart disease worldwide and is one of the leading causes of cardiovascular disease-related morbidity and mortality. A build-up of plaque and fats narrow the arteries, decreasing the blood flow causing chest pain, shortness of breath and in certain cases heart attacks.</w:t>
      </w:r>
      <w:sdt>
        <w:sdtPr>
          <w:rPr>
            <w:lang w:bidi="en-GB"/>
          </w:rPr>
          <w:id w:val="169156948"/>
          <w:citation/>
        </w:sdtPr>
        <w:sdtContent>
          <w:r w:rsidR="00DE72D3">
            <w:rPr>
              <w:lang w:bidi="en-GB"/>
            </w:rPr>
            <w:fldChar w:fldCharType="begin"/>
          </w:r>
          <w:r w:rsidR="00DE72D3">
            <w:rPr>
              <w:lang w:bidi="en-GB"/>
            </w:rPr>
            <w:instrText xml:space="preserve"> CITATION May24 \l 2057 </w:instrText>
          </w:r>
          <w:r w:rsidR="00DE72D3">
            <w:rPr>
              <w:lang w:bidi="en-GB"/>
            </w:rPr>
            <w:fldChar w:fldCharType="separate"/>
          </w:r>
          <w:r w:rsidR="00DE72D3">
            <w:rPr>
              <w:noProof/>
              <w:lang w:bidi="en-GB"/>
            </w:rPr>
            <w:t xml:space="preserve"> (Mayo Clinic, 2024)</w:t>
          </w:r>
          <w:r w:rsidR="00DE72D3">
            <w:rPr>
              <w:lang w:bidi="en-GB"/>
            </w:rPr>
            <w:fldChar w:fldCharType="end"/>
          </w:r>
        </w:sdtContent>
      </w:sdt>
      <w:r>
        <w:rPr>
          <w:lang w:bidi="en-GB"/>
        </w:rPr>
        <w:t xml:space="preserve"> </w:t>
      </w:r>
      <w:r w:rsidRPr="00D51764">
        <w:rPr>
          <w:lang w:bidi="en-GB"/>
        </w:rPr>
        <w:t>This study aimed to evaluate the predictive capability of multiple risk factors for CHD and examine the underlying patterns of variation in these risk factors using both traditional statistical mode</w:t>
      </w:r>
      <w:r>
        <w:rPr>
          <w:lang w:bidi="en-GB"/>
        </w:rPr>
        <w:t>l</w:t>
      </w:r>
      <w:r w:rsidRPr="00D51764">
        <w:rPr>
          <w:lang w:bidi="en-GB"/>
        </w:rPr>
        <w:t>ling and dimensional reduction techniques.</w:t>
      </w:r>
    </w:p>
    <w:p w14:paraId="0F184E60" w14:textId="74703392" w:rsidR="00327BED" w:rsidRDefault="007F7D8C" w:rsidP="00BB6D6E">
      <w:pPr>
        <w:pStyle w:val="Heading1"/>
      </w:pPr>
      <w:bookmarkStart w:id="1" w:name="_Toc180867019"/>
      <w:r>
        <w:t>Methods</w:t>
      </w:r>
      <w:bookmarkEnd w:id="1"/>
    </w:p>
    <w:p w14:paraId="5ED7DB8D" w14:textId="7CF48294" w:rsidR="009D205F" w:rsidRDefault="00D51764" w:rsidP="00D51764">
      <w:pPr>
        <w:rPr>
          <w:lang w:bidi="en-GB"/>
        </w:rPr>
      </w:pPr>
      <w:r>
        <w:t xml:space="preserve">A retrospective analysis was conducted on a dataset of male subjects (n=422) from Western Cape, South Africa. Eight potential risk factors were </w:t>
      </w:r>
      <w:r>
        <w:t>analysed</w:t>
      </w:r>
      <w:r>
        <w:t xml:space="preserve">: systolic blood pressure, tobacco use, LDL cholesterol, adiposity, Type-A </w:t>
      </w:r>
      <w:r>
        <w:t>behaviour</w:t>
      </w:r>
      <w:r>
        <w:t>, obesity, alcohol consumption, and age. The analysis employed logistic regression with bidirectional stepwise selection using AIC criterion for model optimi</w:t>
      </w:r>
      <w:r w:rsidR="00527545">
        <w:t>s</w:t>
      </w:r>
      <w:r>
        <w:t>ation. Principal Component Analysis (PCA) was performed to explore the underlying structure of risk factors. The data was split into training (80%) and test (20%) sets for model validation.</w:t>
      </w:r>
    </w:p>
    <w:p w14:paraId="16557BBA" w14:textId="77777777" w:rsidR="00DE72D3" w:rsidRDefault="00DE72D3">
      <w:pPr>
        <w:rPr>
          <w:rFonts w:asciiTheme="majorHAnsi" w:eastAsiaTheme="majorEastAsia" w:hAnsiTheme="majorHAnsi" w:cstheme="majorBidi"/>
          <w:b/>
          <w:bCs/>
          <w:sz w:val="36"/>
        </w:rPr>
      </w:pPr>
      <w:bookmarkStart w:id="2" w:name="_Toc180867020"/>
      <w:r>
        <w:br w:type="page"/>
      </w:r>
    </w:p>
    <w:p w14:paraId="78FFD291" w14:textId="4CE55E0A" w:rsidR="009D205F" w:rsidRDefault="00EA7192" w:rsidP="009D205F">
      <w:pPr>
        <w:pStyle w:val="Heading1"/>
      </w:pPr>
      <w:r>
        <w:lastRenderedPageBreak/>
        <w:t>Results</w:t>
      </w:r>
      <w:bookmarkEnd w:id="2"/>
    </w:p>
    <w:p w14:paraId="6A3C35D9" w14:textId="4F75B16D" w:rsidR="003E378C" w:rsidRPr="001D3287" w:rsidRDefault="00DE72D3" w:rsidP="003E378C">
      <w:r>
        <w:t>The optimi</w:t>
      </w:r>
      <w:r w:rsidR="00527545">
        <w:t>s</w:t>
      </w:r>
      <w:r>
        <w:t xml:space="preserve">ed logistic regression model identified four significant predictors of CHD: tobacco use (OR=1.09, 95% CI: 2.81-3.19), LDL cholesterol (OR=1.19, 95% CI: 2.85-3.86), Type-A </w:t>
      </w:r>
      <w:r>
        <w:t>behaviour</w:t>
      </w:r>
      <w:r>
        <w:t xml:space="preserve"> (OR=1.04, 95% CI: 2.76-2.92), and age (OR=1.06, 95% CI: 2.81-2.95). At the optimal classification threshold of 0.35, the model achieved 74.2% accuracy on test data, with sensitivity of 70.4% and specificity of 75.8%. Principal Component Analysis revealed three major components explaining 64.05% of total variance: a general "health status" component (35.72%), a "lifestyle habits" component (15.04%), and a "</w:t>
      </w:r>
      <w:r>
        <w:t>behavioural</w:t>
      </w:r>
      <w:r>
        <w:t>" component (13.29%).</w:t>
      </w:r>
    </w:p>
    <w:p w14:paraId="065854F5" w14:textId="28274C12" w:rsidR="00E81978" w:rsidRDefault="00EA7192" w:rsidP="00FE1789">
      <w:pPr>
        <w:pStyle w:val="Heading1"/>
      </w:pPr>
      <w:bookmarkStart w:id="3" w:name="_Toc180867021"/>
      <w:r>
        <w:t>Conclusion</w:t>
      </w:r>
      <w:bookmarkEnd w:id="3"/>
    </w:p>
    <w:p w14:paraId="4E8EB0C7" w14:textId="2E0CEED4" w:rsidR="001D3287" w:rsidRDefault="00F74297" w:rsidP="00741487">
      <w:r w:rsidRPr="00F74297">
        <w:t xml:space="preserve">The study demonstrates that CHD risk can be effectively predicted using a reduced set of risk factors, with LDL cholesterol and age emerging as particularly strong predictors. The complementary PCA findings suggest that while the relationship between risk factors and CHD is complex, it can be largely captured by three underlying dimensions. The model's balanced predictive performance on test data suggests good generalizability, though the presence of unexplained variance indicates that additional factors may influence CHD risk. These findings are particularly relevant in the South African context, where CHD represents a significant and growing public health concern, with an estimated 38% increase in CHD cases from 2000 to 2016 </w:t>
      </w:r>
      <w:sdt>
        <w:sdtPr>
          <w:id w:val="1057812688"/>
          <w:citation/>
        </w:sdtPr>
        <w:sdtContent>
          <w:r>
            <w:fldChar w:fldCharType="begin"/>
          </w:r>
          <w:r>
            <w:instrText xml:space="preserve"> CITATION Abd21 \l 2057 </w:instrText>
          </w:r>
          <w:r>
            <w:fldChar w:fldCharType="separate"/>
          </w:r>
          <w:r>
            <w:rPr>
              <w:noProof/>
            </w:rPr>
            <w:t>(Abdelatif, Peer, &amp; Manda, 2021)</w:t>
          </w:r>
          <w:r>
            <w:fldChar w:fldCharType="end"/>
          </w:r>
        </w:sdtContent>
      </w:sdt>
      <w:r w:rsidRPr="00F74297">
        <w:t>. The study's results align with the urgent need for improved risk assessment strategies in clinical settings, especially given that risk factors for CVDs are largely modifiable and up to 80% of premature heart attacks could be preventable. While our model shows promise for risk stratification, its implementation should be considered within the broader context of South Africa's healthcare infrastructure, where there is a recogni</w:t>
      </w:r>
      <w:r>
        <w:t>s</w:t>
      </w:r>
      <w:r w:rsidRPr="00F74297">
        <w:t>ed need for well-structured CHD registries and improved diagnostic capabilities. Future research should focus on validating these predictive models across different population groups and healthcare settings to ensure their effectiveness in this high-risk population.</w:t>
      </w:r>
      <w:r w:rsidR="001D3287">
        <w:br w:type="page"/>
      </w:r>
    </w:p>
    <w:bookmarkStart w:id="4" w:name="_Toc180867022" w:displacedByCustomXml="next"/>
    <w:sdt>
      <w:sdtPr>
        <w:rPr>
          <w:rFonts w:asciiTheme="minorHAnsi" w:eastAsiaTheme="minorEastAsia" w:hAnsiTheme="minorHAnsi" w:cstheme="minorBidi"/>
        </w:rPr>
        <w:id w:val="62297111"/>
        <w:docPartObj>
          <w:docPartGallery w:val="Bibliographies"/>
          <w:docPartUnique/>
        </w:docPartObj>
      </w:sdtPr>
      <w:sdtContent>
        <w:p w14:paraId="4A293129" w14:textId="68C63A60" w:rsidR="00E81978" w:rsidRPr="0026010D" w:rsidRDefault="005D3A03">
          <w:pPr>
            <w:pStyle w:val="SectionTitle"/>
            <w:rPr>
              <w:rStyle w:val="Heading1Char"/>
            </w:rPr>
          </w:pPr>
          <w:r w:rsidRPr="0026010D">
            <w:rPr>
              <w:rStyle w:val="Heading1Char"/>
            </w:rPr>
            <w:t>References</w:t>
          </w:r>
          <w:bookmarkEnd w:id="4"/>
        </w:p>
        <w:p w14:paraId="5F3CBDA9" w14:textId="77777777" w:rsidR="005E612D" w:rsidRDefault="00C31D30" w:rsidP="005E612D">
          <w:pPr>
            <w:pStyle w:val="Bibliography"/>
            <w:rPr>
              <w:noProof/>
              <w:kern w:val="0"/>
              <w:sz w:val="24"/>
            </w:rPr>
          </w:pPr>
          <w:r w:rsidRPr="007F73ED">
            <w:rPr>
              <w:lang w:bidi="en-GB"/>
            </w:rPr>
            <w:fldChar w:fldCharType="begin"/>
          </w:r>
          <w:r w:rsidRPr="007F73ED">
            <w:rPr>
              <w:lang w:bidi="en-GB"/>
            </w:rPr>
            <w:instrText xml:space="preserve"> BIBLIOGRAPHY </w:instrText>
          </w:r>
          <w:r w:rsidRPr="007F73ED">
            <w:rPr>
              <w:lang w:bidi="en-GB"/>
            </w:rPr>
            <w:fldChar w:fldCharType="separate"/>
          </w:r>
          <w:r w:rsidR="005E612D">
            <w:rPr>
              <w:noProof/>
            </w:rPr>
            <w:t xml:space="preserve">Abdelatif, N., Peer, N., &amp; Manda, S. (2021). National prevalence of coronary heart disease and stroke in South Africa from 1990–2017: a systematic review and meta-analysis. </w:t>
          </w:r>
          <w:r w:rsidR="005E612D">
            <w:rPr>
              <w:i/>
              <w:iCs/>
              <w:noProof/>
            </w:rPr>
            <w:t>Cardiovascular Journal of Africa</w:t>
          </w:r>
          <w:r w:rsidR="005E612D">
            <w:rPr>
              <w:noProof/>
            </w:rPr>
            <w:t>, 156-160.</w:t>
          </w:r>
        </w:p>
        <w:p w14:paraId="3844EA17" w14:textId="77777777" w:rsidR="005E612D" w:rsidRDefault="005E612D" w:rsidP="005E612D">
          <w:pPr>
            <w:pStyle w:val="Bibliography"/>
            <w:rPr>
              <w:noProof/>
            </w:rPr>
          </w:pPr>
          <w:r>
            <w:rPr>
              <w:noProof/>
            </w:rPr>
            <w:t xml:space="preserve">Mayo Clinic. (2024, November 26). </w:t>
          </w:r>
          <w:r>
            <w:rPr>
              <w:i/>
              <w:iCs/>
              <w:noProof/>
            </w:rPr>
            <w:t>Coronary artery disease</w:t>
          </w:r>
          <w:r>
            <w:rPr>
              <w:noProof/>
            </w:rPr>
            <w:t>. Retrieved from Mayo Clinic: https://www.mayoclinic.org/diseases-conditions/coronary-artery-disease/symptoms-causes/syc-20350613#:~:text=CAD%20happens%20when%20coronary%20arteries,or%20even%20a%20heart%20attack.</w:t>
          </w:r>
        </w:p>
        <w:p w14:paraId="46D54B33" w14:textId="77777777" w:rsidR="005E612D" w:rsidRDefault="005E612D" w:rsidP="005E612D">
          <w:pPr>
            <w:pStyle w:val="Bibliography"/>
            <w:rPr>
              <w:noProof/>
            </w:rPr>
          </w:pPr>
          <w:r>
            <w:rPr>
              <w:noProof/>
            </w:rPr>
            <w:t xml:space="preserve">World Health Organisation. (2024, November 26). </w:t>
          </w:r>
          <w:r>
            <w:rPr>
              <w:i/>
              <w:iCs/>
              <w:noProof/>
            </w:rPr>
            <w:t>World Health Organisation</w:t>
          </w:r>
          <w:r>
            <w:rPr>
              <w:noProof/>
            </w:rPr>
            <w:t>. Retrieved from Cardiovascular Diseases: https://www.who.int/health-topics/cardiovascular-diseases#tab=tab_1</w:t>
          </w:r>
        </w:p>
        <w:p w14:paraId="789DD72F" w14:textId="783C6C11" w:rsidR="00EB4658" w:rsidRPr="00BA3AEA" w:rsidRDefault="00C31D30" w:rsidP="005E612D">
          <w:pPr>
            <w:pStyle w:val="Bibliography"/>
            <w:ind w:left="0" w:firstLine="0"/>
          </w:pPr>
          <w:r w:rsidRPr="007F73ED">
            <w:rPr>
              <w:b/>
              <w:lang w:bidi="en-GB"/>
            </w:rPr>
            <w:fldChar w:fldCharType="end"/>
          </w:r>
        </w:p>
      </w:sdtContent>
    </w:sdt>
    <w:sectPr w:rsidR="00EB4658" w:rsidRPr="00BA3AEA" w:rsidSect="001564C2">
      <w:footnotePr>
        <w:pos w:val="beneathText"/>
      </w:footnotePr>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A0851" w14:textId="77777777" w:rsidR="00750FC8" w:rsidRDefault="00750FC8">
      <w:pPr>
        <w:spacing w:line="240" w:lineRule="auto"/>
      </w:pPr>
      <w:r>
        <w:separator/>
      </w:r>
    </w:p>
    <w:p w14:paraId="6C3DF778" w14:textId="77777777" w:rsidR="00750FC8" w:rsidRDefault="00750FC8"/>
  </w:endnote>
  <w:endnote w:type="continuationSeparator" w:id="0">
    <w:p w14:paraId="134346C6" w14:textId="77777777" w:rsidR="00750FC8" w:rsidRDefault="00750FC8">
      <w:pPr>
        <w:spacing w:line="240" w:lineRule="auto"/>
      </w:pPr>
      <w:r>
        <w:continuationSeparator/>
      </w:r>
    </w:p>
    <w:p w14:paraId="16FED713" w14:textId="77777777" w:rsidR="00750FC8" w:rsidRDefault="00750F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31352786"/>
      <w:docPartObj>
        <w:docPartGallery w:val="Page Numbers (Bottom of Page)"/>
        <w:docPartUnique/>
      </w:docPartObj>
    </w:sdtPr>
    <w:sdtContent>
      <w:p w14:paraId="355A4271" w14:textId="22AAB4A3" w:rsidR="00865A44" w:rsidRDefault="00865A44" w:rsidP="000353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81C6C7" w14:textId="77777777" w:rsidR="00865A44" w:rsidRDefault="00865A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55662462"/>
      <w:docPartObj>
        <w:docPartGallery w:val="Page Numbers (Bottom of Page)"/>
        <w:docPartUnique/>
      </w:docPartObj>
    </w:sdtPr>
    <w:sdtContent>
      <w:p w14:paraId="2E9C21DD" w14:textId="0000A3ED" w:rsidR="00865A44" w:rsidRDefault="00865A44" w:rsidP="000353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79DFC0A" w14:textId="77777777" w:rsidR="00865A44" w:rsidRDefault="00865A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65254584"/>
      <w:docPartObj>
        <w:docPartGallery w:val="Page Numbers (Bottom of Page)"/>
        <w:docPartUnique/>
      </w:docPartObj>
    </w:sdtPr>
    <w:sdtContent>
      <w:p w14:paraId="7F82AEBD" w14:textId="4FAD98C5" w:rsidR="00865A44" w:rsidRDefault="00865A44" w:rsidP="0003534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6390B9E5" w14:textId="77777777" w:rsidR="00865A44" w:rsidRDefault="00865A44" w:rsidP="00865A4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FDD88" w14:textId="77777777" w:rsidR="00750FC8" w:rsidRDefault="00750FC8">
      <w:pPr>
        <w:spacing w:line="240" w:lineRule="auto"/>
      </w:pPr>
      <w:r>
        <w:separator/>
      </w:r>
    </w:p>
    <w:p w14:paraId="010277A9" w14:textId="77777777" w:rsidR="00750FC8" w:rsidRDefault="00750FC8"/>
  </w:footnote>
  <w:footnote w:type="continuationSeparator" w:id="0">
    <w:p w14:paraId="043C67B6" w14:textId="77777777" w:rsidR="00750FC8" w:rsidRDefault="00750FC8">
      <w:pPr>
        <w:spacing w:line="240" w:lineRule="auto"/>
      </w:pPr>
      <w:r>
        <w:continuationSeparator/>
      </w:r>
    </w:p>
    <w:p w14:paraId="1C63723B" w14:textId="77777777" w:rsidR="00750FC8" w:rsidRDefault="00750F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E9E1" w14:textId="37C81B1D" w:rsidR="00E81978" w:rsidRPr="007F73ED" w:rsidRDefault="005D3A03">
    <w:pPr>
      <w:pStyle w:val="Header"/>
      <w:rPr>
        <w:noProof/>
      </w:rPr>
    </w:pPr>
    <w:r w:rsidRPr="007F73ED">
      <w:rPr>
        <w:rStyle w:val="Strong"/>
        <w:noProof/>
        <w:lang w:bidi="en-GB"/>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B592FA" w14:textId="6BC212C8" w:rsidR="00E81978" w:rsidRPr="007F73ED" w:rsidRDefault="005D3A03">
    <w:pPr>
      <w:pStyle w:val="Header"/>
      <w:rPr>
        <w:rStyle w:val="Strong"/>
        <w:noProof/>
      </w:rPr>
    </w:pPr>
    <w:r w:rsidRPr="007F73ED">
      <w:rPr>
        <w:rStyle w:val="Strong"/>
        <w:noProof/>
        <w:lang w:bidi="en-GB"/>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72973305">
    <w:abstractNumId w:val="9"/>
  </w:num>
  <w:num w:numId="2" w16cid:durableId="1057172012">
    <w:abstractNumId w:val="7"/>
  </w:num>
  <w:num w:numId="3" w16cid:durableId="295184246">
    <w:abstractNumId w:val="6"/>
  </w:num>
  <w:num w:numId="4" w16cid:durableId="932855252">
    <w:abstractNumId w:val="5"/>
  </w:num>
  <w:num w:numId="5" w16cid:durableId="680470929">
    <w:abstractNumId w:val="4"/>
  </w:num>
  <w:num w:numId="6" w16cid:durableId="61296222">
    <w:abstractNumId w:val="8"/>
  </w:num>
  <w:num w:numId="7" w16cid:durableId="989939729">
    <w:abstractNumId w:val="3"/>
  </w:num>
  <w:num w:numId="8" w16cid:durableId="842015967">
    <w:abstractNumId w:val="2"/>
  </w:num>
  <w:num w:numId="9" w16cid:durableId="1672610461">
    <w:abstractNumId w:val="1"/>
  </w:num>
  <w:num w:numId="10" w16cid:durableId="453332144">
    <w:abstractNumId w:val="0"/>
  </w:num>
  <w:num w:numId="11" w16cid:durableId="1791045657">
    <w:abstractNumId w:val="9"/>
    <w:lvlOverride w:ilvl="0">
      <w:startOverride w:val="1"/>
    </w:lvlOverride>
  </w:num>
  <w:num w:numId="12" w16cid:durableId="1141726499">
    <w:abstractNumId w:val="13"/>
  </w:num>
  <w:num w:numId="13" w16cid:durableId="395591587">
    <w:abstractNumId w:val="11"/>
  </w:num>
  <w:num w:numId="14" w16cid:durableId="1595090462">
    <w:abstractNumId w:val="10"/>
  </w:num>
  <w:num w:numId="15" w16cid:durableId="174333177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4FE"/>
    <w:rsid w:val="00020266"/>
    <w:rsid w:val="00033430"/>
    <w:rsid w:val="0006003E"/>
    <w:rsid w:val="00064E81"/>
    <w:rsid w:val="00092C87"/>
    <w:rsid w:val="000A2021"/>
    <w:rsid w:val="000A3EA0"/>
    <w:rsid w:val="000A7CB1"/>
    <w:rsid w:val="000B6329"/>
    <w:rsid w:val="000C71FB"/>
    <w:rsid w:val="000C7581"/>
    <w:rsid w:val="000D0424"/>
    <w:rsid w:val="000D3D7B"/>
    <w:rsid w:val="000D3F41"/>
    <w:rsid w:val="000D718F"/>
    <w:rsid w:val="000E62FD"/>
    <w:rsid w:val="000E7E62"/>
    <w:rsid w:val="0011532D"/>
    <w:rsid w:val="001564C2"/>
    <w:rsid w:val="0017330C"/>
    <w:rsid w:val="00195806"/>
    <w:rsid w:val="00196E17"/>
    <w:rsid w:val="001B1766"/>
    <w:rsid w:val="001C34C3"/>
    <w:rsid w:val="001D1A12"/>
    <w:rsid w:val="001D3287"/>
    <w:rsid w:val="001E26CB"/>
    <w:rsid w:val="001E2C51"/>
    <w:rsid w:val="001E3B0B"/>
    <w:rsid w:val="00240721"/>
    <w:rsid w:val="0024455C"/>
    <w:rsid w:val="0026010D"/>
    <w:rsid w:val="00273944"/>
    <w:rsid w:val="002807D8"/>
    <w:rsid w:val="00282CBA"/>
    <w:rsid w:val="00292F11"/>
    <w:rsid w:val="002A1083"/>
    <w:rsid w:val="002B04AC"/>
    <w:rsid w:val="002B4A08"/>
    <w:rsid w:val="002B5F38"/>
    <w:rsid w:val="002F0C84"/>
    <w:rsid w:val="002F3CEC"/>
    <w:rsid w:val="00306CF4"/>
    <w:rsid w:val="00327BED"/>
    <w:rsid w:val="00332651"/>
    <w:rsid w:val="00342783"/>
    <w:rsid w:val="003535C6"/>
    <w:rsid w:val="00355DCA"/>
    <w:rsid w:val="00356DEF"/>
    <w:rsid w:val="00363B92"/>
    <w:rsid w:val="00376E1F"/>
    <w:rsid w:val="003A19A3"/>
    <w:rsid w:val="003E378C"/>
    <w:rsid w:val="003F3160"/>
    <w:rsid w:val="004049DD"/>
    <w:rsid w:val="004226EB"/>
    <w:rsid w:val="00425664"/>
    <w:rsid w:val="0042609E"/>
    <w:rsid w:val="004302A7"/>
    <w:rsid w:val="00445A33"/>
    <w:rsid w:val="00465C64"/>
    <w:rsid w:val="00497E95"/>
    <w:rsid w:val="004A5D90"/>
    <w:rsid w:val="004A7507"/>
    <w:rsid w:val="004B521F"/>
    <w:rsid w:val="004C618F"/>
    <w:rsid w:val="004D062E"/>
    <w:rsid w:val="004D294C"/>
    <w:rsid w:val="004F71D7"/>
    <w:rsid w:val="00527545"/>
    <w:rsid w:val="0053177D"/>
    <w:rsid w:val="0053597A"/>
    <w:rsid w:val="0054531A"/>
    <w:rsid w:val="00547FA1"/>
    <w:rsid w:val="00551A02"/>
    <w:rsid w:val="005534FA"/>
    <w:rsid w:val="00562CA2"/>
    <w:rsid w:val="00563CB7"/>
    <w:rsid w:val="00567971"/>
    <w:rsid w:val="00577AA1"/>
    <w:rsid w:val="00597DE8"/>
    <w:rsid w:val="005C545D"/>
    <w:rsid w:val="005D3A03"/>
    <w:rsid w:val="005E612D"/>
    <w:rsid w:val="005F6446"/>
    <w:rsid w:val="0061342D"/>
    <w:rsid w:val="006168BC"/>
    <w:rsid w:val="00622CEE"/>
    <w:rsid w:val="006401D1"/>
    <w:rsid w:val="00651409"/>
    <w:rsid w:val="00691A87"/>
    <w:rsid w:val="00697EA3"/>
    <w:rsid w:val="006A5363"/>
    <w:rsid w:val="006C0E40"/>
    <w:rsid w:val="006F2252"/>
    <w:rsid w:val="0070541F"/>
    <w:rsid w:val="00720238"/>
    <w:rsid w:val="00741487"/>
    <w:rsid w:val="007502CF"/>
    <w:rsid w:val="00750FC8"/>
    <w:rsid w:val="007614C2"/>
    <w:rsid w:val="007666CB"/>
    <w:rsid w:val="007833A6"/>
    <w:rsid w:val="007926E4"/>
    <w:rsid w:val="007C45FB"/>
    <w:rsid w:val="007F2EC0"/>
    <w:rsid w:val="007F73ED"/>
    <w:rsid w:val="007F7D8C"/>
    <w:rsid w:val="008002C0"/>
    <w:rsid w:val="008025B8"/>
    <w:rsid w:val="00830316"/>
    <w:rsid w:val="00844E9B"/>
    <w:rsid w:val="00847464"/>
    <w:rsid w:val="00850788"/>
    <w:rsid w:val="00861509"/>
    <w:rsid w:val="00865A44"/>
    <w:rsid w:val="008748B4"/>
    <w:rsid w:val="00881DA1"/>
    <w:rsid w:val="00886FA2"/>
    <w:rsid w:val="008917B1"/>
    <w:rsid w:val="008A1EA8"/>
    <w:rsid w:val="008C4C28"/>
    <w:rsid w:val="008C5323"/>
    <w:rsid w:val="008F16D8"/>
    <w:rsid w:val="00930F8A"/>
    <w:rsid w:val="00942BCB"/>
    <w:rsid w:val="00946E0B"/>
    <w:rsid w:val="00964B59"/>
    <w:rsid w:val="00967C8F"/>
    <w:rsid w:val="0098659B"/>
    <w:rsid w:val="00992D7B"/>
    <w:rsid w:val="009977A9"/>
    <w:rsid w:val="009A6A3B"/>
    <w:rsid w:val="009D205F"/>
    <w:rsid w:val="00A03244"/>
    <w:rsid w:val="00A12448"/>
    <w:rsid w:val="00A304D5"/>
    <w:rsid w:val="00A3077A"/>
    <w:rsid w:val="00A352E3"/>
    <w:rsid w:val="00A426F4"/>
    <w:rsid w:val="00A42B03"/>
    <w:rsid w:val="00A924FE"/>
    <w:rsid w:val="00A9622F"/>
    <w:rsid w:val="00AB21E9"/>
    <w:rsid w:val="00AD4A99"/>
    <w:rsid w:val="00B06840"/>
    <w:rsid w:val="00B12933"/>
    <w:rsid w:val="00B43AC0"/>
    <w:rsid w:val="00B64CE1"/>
    <w:rsid w:val="00B65A33"/>
    <w:rsid w:val="00B7065A"/>
    <w:rsid w:val="00B8209B"/>
    <w:rsid w:val="00B823AA"/>
    <w:rsid w:val="00B855C3"/>
    <w:rsid w:val="00B95630"/>
    <w:rsid w:val="00BA3AEA"/>
    <w:rsid w:val="00BA45DB"/>
    <w:rsid w:val="00BB14F0"/>
    <w:rsid w:val="00BB6D6E"/>
    <w:rsid w:val="00BC4351"/>
    <w:rsid w:val="00BC7815"/>
    <w:rsid w:val="00BD5D2B"/>
    <w:rsid w:val="00BE3908"/>
    <w:rsid w:val="00BE632D"/>
    <w:rsid w:val="00BF4184"/>
    <w:rsid w:val="00C0601E"/>
    <w:rsid w:val="00C06A75"/>
    <w:rsid w:val="00C31D30"/>
    <w:rsid w:val="00C80603"/>
    <w:rsid w:val="00C8263D"/>
    <w:rsid w:val="00CD0336"/>
    <w:rsid w:val="00CD4B66"/>
    <w:rsid w:val="00CD6E39"/>
    <w:rsid w:val="00CF4438"/>
    <w:rsid w:val="00CF6E91"/>
    <w:rsid w:val="00D030B2"/>
    <w:rsid w:val="00D15375"/>
    <w:rsid w:val="00D161E7"/>
    <w:rsid w:val="00D51764"/>
    <w:rsid w:val="00D5636F"/>
    <w:rsid w:val="00D85B68"/>
    <w:rsid w:val="00D8632A"/>
    <w:rsid w:val="00D90D36"/>
    <w:rsid w:val="00D96DEE"/>
    <w:rsid w:val="00DA031A"/>
    <w:rsid w:val="00DA232D"/>
    <w:rsid w:val="00DC54B3"/>
    <w:rsid w:val="00DE72D3"/>
    <w:rsid w:val="00DE75C0"/>
    <w:rsid w:val="00DF114A"/>
    <w:rsid w:val="00E333C4"/>
    <w:rsid w:val="00E43FE6"/>
    <w:rsid w:val="00E6004D"/>
    <w:rsid w:val="00E679BE"/>
    <w:rsid w:val="00E80CD0"/>
    <w:rsid w:val="00E81978"/>
    <w:rsid w:val="00E86DC9"/>
    <w:rsid w:val="00EA7192"/>
    <w:rsid w:val="00EB4658"/>
    <w:rsid w:val="00EF0754"/>
    <w:rsid w:val="00EF5302"/>
    <w:rsid w:val="00EF6CF1"/>
    <w:rsid w:val="00F14959"/>
    <w:rsid w:val="00F20BDF"/>
    <w:rsid w:val="00F33D89"/>
    <w:rsid w:val="00F379B7"/>
    <w:rsid w:val="00F40D9C"/>
    <w:rsid w:val="00F46D5F"/>
    <w:rsid w:val="00F525FA"/>
    <w:rsid w:val="00F55E89"/>
    <w:rsid w:val="00F74297"/>
    <w:rsid w:val="00FB26FB"/>
    <w:rsid w:val="00FE06D4"/>
    <w:rsid w:val="00FE1789"/>
    <w:rsid w:val="00FE2697"/>
    <w:rsid w:val="00FE6B48"/>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1262A6"/>
  <w15:chartTrackingRefBased/>
  <w15:docId w15:val="{39208FE7-ACAB-8344-9C8E-71BFF7B3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6CB"/>
    <w:rPr>
      <w:kern w:val="24"/>
      <w:sz w:val="22"/>
      <w:lang w:val="en-GB"/>
    </w:rPr>
  </w:style>
  <w:style w:type="paragraph" w:styleId="Heading1">
    <w:name w:val="heading 1"/>
    <w:basedOn w:val="Normal"/>
    <w:next w:val="Normal"/>
    <w:link w:val="Heading1Char"/>
    <w:uiPriority w:val="4"/>
    <w:qFormat/>
    <w:rsid w:val="00292F11"/>
    <w:pPr>
      <w:keepNext/>
      <w:keepLines/>
      <w:ind w:firstLine="0"/>
      <w:jc w:val="center"/>
      <w:outlineLvl w:val="0"/>
    </w:pPr>
    <w:rPr>
      <w:rFonts w:asciiTheme="majorHAnsi" w:eastAsiaTheme="majorEastAsia" w:hAnsiTheme="majorHAnsi" w:cstheme="majorBidi"/>
      <w:b/>
      <w:bCs/>
      <w:sz w:val="36"/>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sid w:val="00292F11"/>
    <w:rPr>
      <w:rFonts w:asciiTheme="majorHAnsi" w:eastAsiaTheme="majorEastAsia" w:hAnsiTheme="majorHAnsi" w:cstheme="majorBidi"/>
      <w:b/>
      <w:bCs/>
      <w:kern w:val="24"/>
      <w:sz w:val="36"/>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rsid w:val="00C8263D"/>
    <w:pPr>
      <w:spacing w:before="2760" w:after="1560" w:line="360" w:lineRule="auto"/>
      <w:ind w:firstLine="0"/>
      <w:contextualSpacing/>
      <w:jc w:val="center"/>
    </w:pPr>
    <w:rPr>
      <w:rFonts w:asciiTheme="majorHAnsi" w:eastAsiaTheme="majorEastAsia" w:hAnsiTheme="majorHAnsi" w:cstheme="majorBidi"/>
      <w:b/>
      <w:sz w:val="36"/>
    </w:rPr>
  </w:style>
  <w:style w:type="character" w:customStyle="1" w:styleId="TitleChar">
    <w:name w:val="Title Char"/>
    <w:basedOn w:val="DefaultParagraphFont"/>
    <w:link w:val="Title"/>
    <w:rsid w:val="00C8263D"/>
    <w:rPr>
      <w:rFonts w:asciiTheme="majorHAnsi" w:eastAsiaTheme="majorEastAsia" w:hAnsiTheme="majorHAnsi" w:cstheme="majorBidi"/>
      <w:b/>
      <w:kern w:val="24"/>
      <w:sz w:val="36"/>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7833A6"/>
    <w:pPr>
      <w:spacing w:after="200" w:line="240" w:lineRule="auto"/>
      <w:ind w:firstLine="0"/>
      <w:jc w:val="center"/>
    </w:pPr>
    <w:rPr>
      <w:i/>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ind w:left="720"/>
    </w:pPr>
    <w:rPr>
      <w:rFonts w:cstheme="minorHAnsi"/>
      <w:sz w:val="18"/>
      <w:szCs w:val="18"/>
    </w:rPr>
  </w:style>
  <w:style w:type="paragraph" w:styleId="TOC5">
    <w:name w:val="toc 5"/>
    <w:basedOn w:val="Normal"/>
    <w:next w:val="Normal"/>
    <w:autoRedefine/>
    <w:uiPriority w:val="39"/>
    <w:semiHidden/>
    <w:unhideWhenUsed/>
    <w:pPr>
      <w:ind w:left="960"/>
    </w:pPr>
    <w:rPr>
      <w:rFonts w:cstheme="minorHAnsi"/>
      <w:sz w:val="18"/>
      <w:szCs w:val="18"/>
    </w:rPr>
  </w:style>
  <w:style w:type="paragraph" w:styleId="TOC6">
    <w:name w:val="toc 6"/>
    <w:basedOn w:val="Normal"/>
    <w:next w:val="Normal"/>
    <w:autoRedefine/>
    <w:uiPriority w:val="39"/>
    <w:semiHidden/>
    <w:unhideWhenUsed/>
    <w:pPr>
      <w:ind w:left="1200"/>
    </w:pPr>
    <w:rPr>
      <w:rFonts w:cstheme="minorHAnsi"/>
      <w:sz w:val="18"/>
      <w:szCs w:val="18"/>
    </w:rPr>
  </w:style>
  <w:style w:type="paragraph" w:styleId="TOC7">
    <w:name w:val="toc 7"/>
    <w:basedOn w:val="Normal"/>
    <w:next w:val="Normal"/>
    <w:autoRedefine/>
    <w:uiPriority w:val="39"/>
    <w:semiHidden/>
    <w:unhideWhenUsed/>
    <w:pPr>
      <w:ind w:left="1440"/>
    </w:pPr>
    <w:rPr>
      <w:rFonts w:cstheme="minorHAnsi"/>
      <w:sz w:val="18"/>
      <w:szCs w:val="18"/>
    </w:rPr>
  </w:style>
  <w:style w:type="paragraph" w:styleId="TOC8">
    <w:name w:val="toc 8"/>
    <w:basedOn w:val="Normal"/>
    <w:next w:val="Normal"/>
    <w:autoRedefine/>
    <w:uiPriority w:val="39"/>
    <w:semiHidden/>
    <w:unhideWhenUsed/>
    <w:pPr>
      <w:ind w:left="1680"/>
    </w:pPr>
    <w:rPr>
      <w:rFonts w:cstheme="minorHAnsi"/>
      <w:sz w:val="18"/>
      <w:szCs w:val="18"/>
    </w:rPr>
  </w:style>
  <w:style w:type="paragraph" w:styleId="TOC9">
    <w:name w:val="toc 9"/>
    <w:basedOn w:val="Normal"/>
    <w:next w:val="Normal"/>
    <w:autoRedefine/>
    <w:uiPriority w:val="39"/>
    <w:semiHidden/>
    <w:unhideWhenUsed/>
    <w:pPr>
      <w:ind w:left="1920"/>
    </w:pPr>
    <w:rPr>
      <w:rFonts w:cstheme="minorHAnsi"/>
      <w:sz w:val="18"/>
      <w:szCs w:val="18"/>
    </w:r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7833A6"/>
    <w:pPr>
      <w:spacing w:before="240"/>
      <w:ind w:firstLine="0"/>
      <w:contextualSpacing/>
      <w:jc w:val="center"/>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C8263D"/>
    <w:pPr>
      <w:ind w:firstLine="0"/>
      <w:jc w:val="center"/>
    </w:pPr>
  </w:style>
  <w:style w:type="paragraph" w:styleId="Revision">
    <w:name w:val="Revision"/>
    <w:hidden/>
    <w:uiPriority w:val="99"/>
    <w:semiHidden/>
    <w:rsid w:val="00CD0336"/>
    <w:pPr>
      <w:spacing w:line="240" w:lineRule="auto"/>
      <w:ind w:firstLine="0"/>
    </w:pPr>
    <w:rPr>
      <w:kern w:val="24"/>
    </w:rPr>
  </w:style>
  <w:style w:type="paragraph" w:styleId="TOC1">
    <w:name w:val="toc 1"/>
    <w:basedOn w:val="Normal"/>
    <w:next w:val="Normal"/>
    <w:autoRedefine/>
    <w:uiPriority w:val="39"/>
    <w:unhideWhenUsed/>
    <w:rsid w:val="008025B8"/>
    <w:pPr>
      <w:spacing w:before="120" w:after="120"/>
    </w:pPr>
    <w:rPr>
      <w:rFonts w:cstheme="minorHAnsi"/>
      <w:b/>
      <w:bCs/>
      <w:caps/>
      <w:sz w:val="20"/>
      <w:szCs w:val="20"/>
    </w:rPr>
  </w:style>
  <w:style w:type="paragraph" w:styleId="TOC2">
    <w:name w:val="toc 2"/>
    <w:basedOn w:val="Normal"/>
    <w:next w:val="Normal"/>
    <w:autoRedefine/>
    <w:uiPriority w:val="39"/>
    <w:unhideWhenUsed/>
    <w:rsid w:val="008025B8"/>
    <w:pPr>
      <w:ind w:left="240"/>
    </w:pPr>
    <w:rPr>
      <w:rFonts w:cstheme="minorHAnsi"/>
      <w:smallCaps/>
      <w:sz w:val="20"/>
      <w:szCs w:val="20"/>
    </w:rPr>
  </w:style>
  <w:style w:type="paragraph" w:styleId="TOC3">
    <w:name w:val="toc 3"/>
    <w:basedOn w:val="Normal"/>
    <w:next w:val="Normal"/>
    <w:autoRedefine/>
    <w:uiPriority w:val="39"/>
    <w:unhideWhenUsed/>
    <w:rsid w:val="008025B8"/>
    <w:pPr>
      <w:ind w:left="480"/>
    </w:pPr>
    <w:rPr>
      <w:rFonts w:cstheme="minorHAnsi"/>
      <w:i/>
      <w:iCs/>
      <w:sz w:val="20"/>
      <w:szCs w:val="20"/>
    </w:rPr>
  </w:style>
  <w:style w:type="character" w:styleId="Hyperlink">
    <w:name w:val="Hyperlink"/>
    <w:basedOn w:val="DefaultParagraphFont"/>
    <w:uiPriority w:val="99"/>
    <w:unhideWhenUsed/>
    <w:rsid w:val="008025B8"/>
    <w:rPr>
      <w:color w:val="5F5F5F" w:themeColor="hyperlink"/>
      <w:u w:val="single"/>
    </w:rPr>
  </w:style>
  <w:style w:type="character" w:styleId="PageNumber">
    <w:name w:val="page number"/>
    <w:basedOn w:val="DefaultParagraphFont"/>
    <w:uiPriority w:val="99"/>
    <w:semiHidden/>
    <w:unhideWhenUsed/>
    <w:rsid w:val="00865A44"/>
  </w:style>
  <w:style w:type="paragraph" w:customStyle="1" w:styleId="whitespace-pre-wrap">
    <w:name w:val="whitespace-pre-wrap"/>
    <w:basedOn w:val="Normal"/>
    <w:rsid w:val="00DE72D3"/>
    <w:pPr>
      <w:spacing w:before="100" w:beforeAutospacing="1" w:after="100" w:afterAutospacing="1" w:line="240" w:lineRule="auto"/>
      <w:ind w:firstLine="0"/>
    </w:pPr>
    <w:rPr>
      <w:rFonts w:ascii="Times New Roman" w:eastAsia="Times New Roman" w:hAnsi="Times New Roman" w:cs="Times New Roman"/>
      <w:kern w:val="0"/>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7795">
      <w:bodyDiv w:val="1"/>
      <w:marLeft w:val="0"/>
      <w:marRight w:val="0"/>
      <w:marTop w:val="0"/>
      <w:marBottom w:val="0"/>
      <w:divBdr>
        <w:top w:val="none" w:sz="0" w:space="0" w:color="auto"/>
        <w:left w:val="none" w:sz="0" w:space="0" w:color="auto"/>
        <w:bottom w:val="none" w:sz="0" w:space="0" w:color="auto"/>
        <w:right w:val="none" w:sz="0" w:space="0" w:color="auto"/>
      </w:divBdr>
      <w:divsChild>
        <w:div w:id="584387648">
          <w:marLeft w:val="0"/>
          <w:marRight w:val="0"/>
          <w:marTop w:val="0"/>
          <w:marBottom w:val="0"/>
          <w:divBdr>
            <w:top w:val="none" w:sz="0" w:space="0" w:color="auto"/>
            <w:left w:val="none" w:sz="0" w:space="0" w:color="auto"/>
            <w:bottom w:val="none" w:sz="0" w:space="0" w:color="auto"/>
            <w:right w:val="none" w:sz="0" w:space="0" w:color="auto"/>
          </w:divBdr>
          <w:divsChild>
            <w:div w:id="18048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5505">
      <w:bodyDiv w:val="1"/>
      <w:marLeft w:val="0"/>
      <w:marRight w:val="0"/>
      <w:marTop w:val="0"/>
      <w:marBottom w:val="0"/>
      <w:divBdr>
        <w:top w:val="none" w:sz="0" w:space="0" w:color="auto"/>
        <w:left w:val="none" w:sz="0" w:space="0" w:color="auto"/>
        <w:bottom w:val="none" w:sz="0" w:space="0" w:color="auto"/>
        <w:right w:val="none" w:sz="0" w:space="0" w:color="auto"/>
      </w:divBdr>
      <w:divsChild>
        <w:div w:id="732510699">
          <w:marLeft w:val="0"/>
          <w:marRight w:val="0"/>
          <w:marTop w:val="0"/>
          <w:marBottom w:val="0"/>
          <w:divBdr>
            <w:top w:val="none" w:sz="0" w:space="0" w:color="auto"/>
            <w:left w:val="none" w:sz="0" w:space="0" w:color="auto"/>
            <w:bottom w:val="none" w:sz="0" w:space="0" w:color="auto"/>
            <w:right w:val="none" w:sz="0" w:space="0" w:color="auto"/>
          </w:divBdr>
          <w:divsChild>
            <w:div w:id="81815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8098">
      <w:bodyDiv w:val="1"/>
      <w:marLeft w:val="0"/>
      <w:marRight w:val="0"/>
      <w:marTop w:val="0"/>
      <w:marBottom w:val="0"/>
      <w:divBdr>
        <w:top w:val="none" w:sz="0" w:space="0" w:color="auto"/>
        <w:left w:val="none" w:sz="0" w:space="0" w:color="auto"/>
        <w:bottom w:val="none" w:sz="0" w:space="0" w:color="auto"/>
        <w:right w:val="none" w:sz="0" w:space="0" w:color="auto"/>
      </w:divBdr>
      <w:divsChild>
        <w:div w:id="77676578">
          <w:marLeft w:val="0"/>
          <w:marRight w:val="0"/>
          <w:marTop w:val="0"/>
          <w:marBottom w:val="0"/>
          <w:divBdr>
            <w:top w:val="none" w:sz="0" w:space="0" w:color="auto"/>
            <w:left w:val="none" w:sz="0" w:space="0" w:color="auto"/>
            <w:bottom w:val="none" w:sz="0" w:space="0" w:color="auto"/>
            <w:right w:val="none" w:sz="0" w:space="0" w:color="auto"/>
          </w:divBdr>
          <w:divsChild>
            <w:div w:id="9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9207">
      <w:bodyDiv w:val="1"/>
      <w:marLeft w:val="0"/>
      <w:marRight w:val="0"/>
      <w:marTop w:val="0"/>
      <w:marBottom w:val="0"/>
      <w:divBdr>
        <w:top w:val="none" w:sz="0" w:space="0" w:color="auto"/>
        <w:left w:val="none" w:sz="0" w:space="0" w:color="auto"/>
        <w:bottom w:val="none" w:sz="0" w:space="0" w:color="auto"/>
        <w:right w:val="none" w:sz="0" w:space="0" w:color="auto"/>
      </w:divBdr>
    </w:div>
    <w:div w:id="53700428">
      <w:bodyDiv w:val="1"/>
      <w:marLeft w:val="0"/>
      <w:marRight w:val="0"/>
      <w:marTop w:val="0"/>
      <w:marBottom w:val="0"/>
      <w:divBdr>
        <w:top w:val="none" w:sz="0" w:space="0" w:color="auto"/>
        <w:left w:val="none" w:sz="0" w:space="0" w:color="auto"/>
        <w:bottom w:val="none" w:sz="0" w:space="0" w:color="auto"/>
        <w:right w:val="none" w:sz="0" w:space="0" w:color="auto"/>
      </w:divBdr>
    </w:div>
    <w:div w:id="70082725">
      <w:bodyDiv w:val="1"/>
      <w:marLeft w:val="0"/>
      <w:marRight w:val="0"/>
      <w:marTop w:val="0"/>
      <w:marBottom w:val="0"/>
      <w:divBdr>
        <w:top w:val="none" w:sz="0" w:space="0" w:color="auto"/>
        <w:left w:val="none" w:sz="0" w:space="0" w:color="auto"/>
        <w:bottom w:val="none" w:sz="0" w:space="0" w:color="auto"/>
        <w:right w:val="none" w:sz="0" w:space="0" w:color="auto"/>
      </w:divBdr>
    </w:div>
    <w:div w:id="88619743">
      <w:bodyDiv w:val="1"/>
      <w:marLeft w:val="0"/>
      <w:marRight w:val="0"/>
      <w:marTop w:val="0"/>
      <w:marBottom w:val="0"/>
      <w:divBdr>
        <w:top w:val="none" w:sz="0" w:space="0" w:color="auto"/>
        <w:left w:val="none" w:sz="0" w:space="0" w:color="auto"/>
        <w:bottom w:val="none" w:sz="0" w:space="0" w:color="auto"/>
        <w:right w:val="none" w:sz="0" w:space="0" w:color="auto"/>
      </w:divBdr>
      <w:divsChild>
        <w:div w:id="1032921137">
          <w:marLeft w:val="0"/>
          <w:marRight w:val="0"/>
          <w:marTop w:val="0"/>
          <w:marBottom w:val="0"/>
          <w:divBdr>
            <w:top w:val="none" w:sz="0" w:space="0" w:color="auto"/>
            <w:left w:val="none" w:sz="0" w:space="0" w:color="auto"/>
            <w:bottom w:val="none" w:sz="0" w:space="0" w:color="auto"/>
            <w:right w:val="none" w:sz="0" w:space="0" w:color="auto"/>
          </w:divBdr>
          <w:divsChild>
            <w:div w:id="702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256">
      <w:bodyDiv w:val="1"/>
      <w:marLeft w:val="0"/>
      <w:marRight w:val="0"/>
      <w:marTop w:val="0"/>
      <w:marBottom w:val="0"/>
      <w:divBdr>
        <w:top w:val="none" w:sz="0" w:space="0" w:color="auto"/>
        <w:left w:val="none" w:sz="0" w:space="0" w:color="auto"/>
        <w:bottom w:val="none" w:sz="0" w:space="0" w:color="auto"/>
        <w:right w:val="none" w:sz="0" w:space="0" w:color="auto"/>
      </w:divBdr>
    </w:div>
    <w:div w:id="127866121">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6015439">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0004472">
      <w:bodyDiv w:val="1"/>
      <w:marLeft w:val="0"/>
      <w:marRight w:val="0"/>
      <w:marTop w:val="0"/>
      <w:marBottom w:val="0"/>
      <w:divBdr>
        <w:top w:val="none" w:sz="0" w:space="0" w:color="auto"/>
        <w:left w:val="none" w:sz="0" w:space="0" w:color="auto"/>
        <w:bottom w:val="none" w:sz="0" w:space="0" w:color="auto"/>
        <w:right w:val="none" w:sz="0" w:space="0" w:color="auto"/>
      </w:divBdr>
    </w:div>
    <w:div w:id="170871954">
      <w:bodyDiv w:val="1"/>
      <w:marLeft w:val="0"/>
      <w:marRight w:val="0"/>
      <w:marTop w:val="0"/>
      <w:marBottom w:val="0"/>
      <w:divBdr>
        <w:top w:val="none" w:sz="0" w:space="0" w:color="auto"/>
        <w:left w:val="none" w:sz="0" w:space="0" w:color="auto"/>
        <w:bottom w:val="none" w:sz="0" w:space="0" w:color="auto"/>
        <w:right w:val="none" w:sz="0" w:space="0" w:color="auto"/>
      </w:divBdr>
    </w:div>
    <w:div w:id="224144971">
      <w:bodyDiv w:val="1"/>
      <w:marLeft w:val="0"/>
      <w:marRight w:val="0"/>
      <w:marTop w:val="0"/>
      <w:marBottom w:val="0"/>
      <w:divBdr>
        <w:top w:val="none" w:sz="0" w:space="0" w:color="auto"/>
        <w:left w:val="none" w:sz="0" w:space="0" w:color="auto"/>
        <w:bottom w:val="none" w:sz="0" w:space="0" w:color="auto"/>
        <w:right w:val="none" w:sz="0" w:space="0" w:color="auto"/>
      </w:divBdr>
      <w:divsChild>
        <w:div w:id="1588686796">
          <w:marLeft w:val="0"/>
          <w:marRight w:val="0"/>
          <w:marTop w:val="0"/>
          <w:marBottom w:val="0"/>
          <w:divBdr>
            <w:top w:val="none" w:sz="0" w:space="0" w:color="auto"/>
            <w:left w:val="none" w:sz="0" w:space="0" w:color="auto"/>
            <w:bottom w:val="none" w:sz="0" w:space="0" w:color="auto"/>
            <w:right w:val="none" w:sz="0" w:space="0" w:color="auto"/>
          </w:divBdr>
          <w:divsChild>
            <w:div w:id="9359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44699">
      <w:bodyDiv w:val="1"/>
      <w:marLeft w:val="0"/>
      <w:marRight w:val="0"/>
      <w:marTop w:val="0"/>
      <w:marBottom w:val="0"/>
      <w:divBdr>
        <w:top w:val="none" w:sz="0" w:space="0" w:color="auto"/>
        <w:left w:val="none" w:sz="0" w:space="0" w:color="auto"/>
        <w:bottom w:val="none" w:sz="0" w:space="0" w:color="auto"/>
        <w:right w:val="none" w:sz="0" w:space="0" w:color="auto"/>
      </w:divBdr>
    </w:div>
    <w:div w:id="2352399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1741511">
      <w:bodyDiv w:val="1"/>
      <w:marLeft w:val="0"/>
      <w:marRight w:val="0"/>
      <w:marTop w:val="0"/>
      <w:marBottom w:val="0"/>
      <w:divBdr>
        <w:top w:val="none" w:sz="0" w:space="0" w:color="auto"/>
        <w:left w:val="none" w:sz="0" w:space="0" w:color="auto"/>
        <w:bottom w:val="none" w:sz="0" w:space="0" w:color="auto"/>
        <w:right w:val="none" w:sz="0" w:space="0" w:color="auto"/>
      </w:divBdr>
    </w:div>
    <w:div w:id="279533140">
      <w:bodyDiv w:val="1"/>
      <w:marLeft w:val="0"/>
      <w:marRight w:val="0"/>
      <w:marTop w:val="0"/>
      <w:marBottom w:val="0"/>
      <w:divBdr>
        <w:top w:val="none" w:sz="0" w:space="0" w:color="auto"/>
        <w:left w:val="none" w:sz="0" w:space="0" w:color="auto"/>
        <w:bottom w:val="none" w:sz="0" w:space="0" w:color="auto"/>
        <w:right w:val="none" w:sz="0" w:space="0" w:color="auto"/>
      </w:divBdr>
      <w:divsChild>
        <w:div w:id="581991416">
          <w:marLeft w:val="0"/>
          <w:marRight w:val="0"/>
          <w:marTop w:val="0"/>
          <w:marBottom w:val="0"/>
          <w:divBdr>
            <w:top w:val="none" w:sz="0" w:space="0" w:color="auto"/>
            <w:left w:val="none" w:sz="0" w:space="0" w:color="auto"/>
            <w:bottom w:val="none" w:sz="0" w:space="0" w:color="auto"/>
            <w:right w:val="none" w:sz="0" w:space="0" w:color="auto"/>
          </w:divBdr>
          <w:divsChild>
            <w:div w:id="9539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23374">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1345899">
      <w:bodyDiv w:val="1"/>
      <w:marLeft w:val="0"/>
      <w:marRight w:val="0"/>
      <w:marTop w:val="0"/>
      <w:marBottom w:val="0"/>
      <w:divBdr>
        <w:top w:val="none" w:sz="0" w:space="0" w:color="auto"/>
        <w:left w:val="none" w:sz="0" w:space="0" w:color="auto"/>
        <w:bottom w:val="none" w:sz="0" w:space="0" w:color="auto"/>
        <w:right w:val="none" w:sz="0" w:space="0" w:color="auto"/>
      </w:divBdr>
    </w:div>
    <w:div w:id="371929354">
      <w:bodyDiv w:val="1"/>
      <w:marLeft w:val="0"/>
      <w:marRight w:val="0"/>
      <w:marTop w:val="0"/>
      <w:marBottom w:val="0"/>
      <w:divBdr>
        <w:top w:val="none" w:sz="0" w:space="0" w:color="auto"/>
        <w:left w:val="none" w:sz="0" w:space="0" w:color="auto"/>
        <w:bottom w:val="none" w:sz="0" w:space="0" w:color="auto"/>
        <w:right w:val="none" w:sz="0" w:space="0" w:color="auto"/>
      </w:divBdr>
    </w:div>
    <w:div w:id="378288114">
      <w:bodyDiv w:val="1"/>
      <w:marLeft w:val="0"/>
      <w:marRight w:val="0"/>
      <w:marTop w:val="0"/>
      <w:marBottom w:val="0"/>
      <w:divBdr>
        <w:top w:val="none" w:sz="0" w:space="0" w:color="auto"/>
        <w:left w:val="none" w:sz="0" w:space="0" w:color="auto"/>
        <w:bottom w:val="none" w:sz="0" w:space="0" w:color="auto"/>
        <w:right w:val="none" w:sz="0" w:space="0" w:color="auto"/>
      </w:divBdr>
    </w:div>
    <w:div w:id="390078506">
      <w:bodyDiv w:val="1"/>
      <w:marLeft w:val="0"/>
      <w:marRight w:val="0"/>
      <w:marTop w:val="0"/>
      <w:marBottom w:val="0"/>
      <w:divBdr>
        <w:top w:val="none" w:sz="0" w:space="0" w:color="auto"/>
        <w:left w:val="none" w:sz="0" w:space="0" w:color="auto"/>
        <w:bottom w:val="none" w:sz="0" w:space="0" w:color="auto"/>
        <w:right w:val="none" w:sz="0" w:space="0" w:color="auto"/>
      </w:divBdr>
    </w:div>
    <w:div w:id="403534446">
      <w:bodyDiv w:val="1"/>
      <w:marLeft w:val="0"/>
      <w:marRight w:val="0"/>
      <w:marTop w:val="0"/>
      <w:marBottom w:val="0"/>
      <w:divBdr>
        <w:top w:val="none" w:sz="0" w:space="0" w:color="auto"/>
        <w:left w:val="none" w:sz="0" w:space="0" w:color="auto"/>
        <w:bottom w:val="none" w:sz="0" w:space="0" w:color="auto"/>
        <w:right w:val="none" w:sz="0" w:space="0" w:color="auto"/>
      </w:divBdr>
    </w:div>
    <w:div w:id="447549020">
      <w:bodyDiv w:val="1"/>
      <w:marLeft w:val="0"/>
      <w:marRight w:val="0"/>
      <w:marTop w:val="0"/>
      <w:marBottom w:val="0"/>
      <w:divBdr>
        <w:top w:val="none" w:sz="0" w:space="0" w:color="auto"/>
        <w:left w:val="none" w:sz="0" w:space="0" w:color="auto"/>
        <w:bottom w:val="none" w:sz="0" w:space="0" w:color="auto"/>
        <w:right w:val="none" w:sz="0" w:space="0" w:color="auto"/>
      </w:divBdr>
      <w:divsChild>
        <w:div w:id="958222155">
          <w:marLeft w:val="30"/>
          <w:marRight w:val="720"/>
          <w:marTop w:val="0"/>
          <w:marBottom w:val="240"/>
          <w:divBdr>
            <w:top w:val="single" w:sz="12" w:space="9" w:color="auto"/>
            <w:left w:val="single" w:sz="12" w:space="9" w:color="auto"/>
            <w:bottom w:val="single" w:sz="12" w:space="9" w:color="auto"/>
            <w:right w:val="single" w:sz="12" w:space="9" w:color="auto"/>
          </w:divBdr>
        </w:div>
      </w:divsChild>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113680">
      <w:bodyDiv w:val="1"/>
      <w:marLeft w:val="0"/>
      <w:marRight w:val="0"/>
      <w:marTop w:val="0"/>
      <w:marBottom w:val="0"/>
      <w:divBdr>
        <w:top w:val="none" w:sz="0" w:space="0" w:color="auto"/>
        <w:left w:val="none" w:sz="0" w:space="0" w:color="auto"/>
        <w:bottom w:val="none" w:sz="0" w:space="0" w:color="auto"/>
        <w:right w:val="none" w:sz="0" w:space="0" w:color="auto"/>
      </w:divBdr>
      <w:divsChild>
        <w:div w:id="2101216380">
          <w:marLeft w:val="0"/>
          <w:marRight w:val="0"/>
          <w:marTop w:val="0"/>
          <w:marBottom w:val="0"/>
          <w:divBdr>
            <w:top w:val="none" w:sz="0" w:space="0" w:color="auto"/>
            <w:left w:val="none" w:sz="0" w:space="0" w:color="auto"/>
            <w:bottom w:val="none" w:sz="0" w:space="0" w:color="auto"/>
            <w:right w:val="none" w:sz="0" w:space="0" w:color="auto"/>
          </w:divBdr>
          <w:divsChild>
            <w:div w:id="9895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0303">
      <w:bodyDiv w:val="1"/>
      <w:marLeft w:val="0"/>
      <w:marRight w:val="0"/>
      <w:marTop w:val="0"/>
      <w:marBottom w:val="0"/>
      <w:divBdr>
        <w:top w:val="none" w:sz="0" w:space="0" w:color="auto"/>
        <w:left w:val="none" w:sz="0" w:space="0" w:color="auto"/>
        <w:bottom w:val="none" w:sz="0" w:space="0" w:color="auto"/>
        <w:right w:val="none" w:sz="0" w:space="0" w:color="auto"/>
      </w:divBdr>
    </w:div>
    <w:div w:id="496926305">
      <w:bodyDiv w:val="1"/>
      <w:marLeft w:val="0"/>
      <w:marRight w:val="0"/>
      <w:marTop w:val="0"/>
      <w:marBottom w:val="0"/>
      <w:divBdr>
        <w:top w:val="none" w:sz="0" w:space="0" w:color="auto"/>
        <w:left w:val="none" w:sz="0" w:space="0" w:color="auto"/>
        <w:bottom w:val="none" w:sz="0" w:space="0" w:color="auto"/>
        <w:right w:val="none" w:sz="0" w:space="0" w:color="auto"/>
      </w:divBdr>
    </w:div>
    <w:div w:id="517043757">
      <w:bodyDiv w:val="1"/>
      <w:marLeft w:val="0"/>
      <w:marRight w:val="0"/>
      <w:marTop w:val="0"/>
      <w:marBottom w:val="0"/>
      <w:divBdr>
        <w:top w:val="none" w:sz="0" w:space="0" w:color="auto"/>
        <w:left w:val="none" w:sz="0" w:space="0" w:color="auto"/>
        <w:bottom w:val="none" w:sz="0" w:space="0" w:color="auto"/>
        <w:right w:val="none" w:sz="0" w:space="0" w:color="auto"/>
      </w:divBdr>
      <w:divsChild>
        <w:div w:id="1508447177">
          <w:marLeft w:val="0"/>
          <w:marRight w:val="0"/>
          <w:marTop w:val="0"/>
          <w:marBottom w:val="0"/>
          <w:divBdr>
            <w:top w:val="none" w:sz="0" w:space="0" w:color="auto"/>
            <w:left w:val="none" w:sz="0" w:space="0" w:color="auto"/>
            <w:bottom w:val="none" w:sz="0" w:space="0" w:color="auto"/>
            <w:right w:val="none" w:sz="0" w:space="0" w:color="auto"/>
          </w:divBdr>
          <w:divsChild>
            <w:div w:id="205765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27374">
      <w:bodyDiv w:val="1"/>
      <w:marLeft w:val="0"/>
      <w:marRight w:val="0"/>
      <w:marTop w:val="0"/>
      <w:marBottom w:val="0"/>
      <w:divBdr>
        <w:top w:val="none" w:sz="0" w:space="0" w:color="auto"/>
        <w:left w:val="none" w:sz="0" w:space="0" w:color="auto"/>
        <w:bottom w:val="none" w:sz="0" w:space="0" w:color="auto"/>
        <w:right w:val="none" w:sz="0" w:space="0" w:color="auto"/>
      </w:divBdr>
    </w:div>
    <w:div w:id="553853727">
      <w:bodyDiv w:val="1"/>
      <w:marLeft w:val="0"/>
      <w:marRight w:val="0"/>
      <w:marTop w:val="0"/>
      <w:marBottom w:val="0"/>
      <w:divBdr>
        <w:top w:val="none" w:sz="0" w:space="0" w:color="auto"/>
        <w:left w:val="none" w:sz="0" w:space="0" w:color="auto"/>
        <w:bottom w:val="none" w:sz="0" w:space="0" w:color="auto"/>
        <w:right w:val="none" w:sz="0" w:space="0" w:color="auto"/>
      </w:divBdr>
      <w:divsChild>
        <w:div w:id="1038701811">
          <w:marLeft w:val="0"/>
          <w:marRight w:val="0"/>
          <w:marTop w:val="0"/>
          <w:marBottom w:val="0"/>
          <w:divBdr>
            <w:top w:val="none" w:sz="0" w:space="0" w:color="auto"/>
            <w:left w:val="none" w:sz="0" w:space="0" w:color="auto"/>
            <w:bottom w:val="none" w:sz="0" w:space="0" w:color="auto"/>
            <w:right w:val="none" w:sz="0" w:space="0" w:color="auto"/>
          </w:divBdr>
          <w:divsChild>
            <w:div w:id="171654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8752">
      <w:bodyDiv w:val="1"/>
      <w:marLeft w:val="0"/>
      <w:marRight w:val="0"/>
      <w:marTop w:val="0"/>
      <w:marBottom w:val="0"/>
      <w:divBdr>
        <w:top w:val="none" w:sz="0" w:space="0" w:color="auto"/>
        <w:left w:val="none" w:sz="0" w:space="0" w:color="auto"/>
        <w:bottom w:val="none" w:sz="0" w:space="0" w:color="auto"/>
        <w:right w:val="none" w:sz="0" w:space="0" w:color="auto"/>
      </w:divBdr>
      <w:divsChild>
        <w:div w:id="1679576958">
          <w:marLeft w:val="0"/>
          <w:marRight w:val="0"/>
          <w:marTop w:val="0"/>
          <w:marBottom w:val="0"/>
          <w:divBdr>
            <w:top w:val="none" w:sz="0" w:space="0" w:color="auto"/>
            <w:left w:val="none" w:sz="0" w:space="0" w:color="auto"/>
            <w:bottom w:val="none" w:sz="0" w:space="0" w:color="auto"/>
            <w:right w:val="none" w:sz="0" w:space="0" w:color="auto"/>
          </w:divBdr>
          <w:divsChild>
            <w:div w:id="2853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7856">
      <w:bodyDiv w:val="1"/>
      <w:marLeft w:val="0"/>
      <w:marRight w:val="0"/>
      <w:marTop w:val="0"/>
      <w:marBottom w:val="0"/>
      <w:divBdr>
        <w:top w:val="none" w:sz="0" w:space="0" w:color="auto"/>
        <w:left w:val="none" w:sz="0" w:space="0" w:color="auto"/>
        <w:bottom w:val="none" w:sz="0" w:space="0" w:color="auto"/>
        <w:right w:val="none" w:sz="0" w:space="0" w:color="auto"/>
      </w:divBdr>
    </w:div>
    <w:div w:id="576938151">
      <w:bodyDiv w:val="1"/>
      <w:marLeft w:val="0"/>
      <w:marRight w:val="0"/>
      <w:marTop w:val="0"/>
      <w:marBottom w:val="0"/>
      <w:divBdr>
        <w:top w:val="none" w:sz="0" w:space="0" w:color="auto"/>
        <w:left w:val="none" w:sz="0" w:space="0" w:color="auto"/>
        <w:bottom w:val="none" w:sz="0" w:space="0" w:color="auto"/>
        <w:right w:val="none" w:sz="0" w:space="0" w:color="auto"/>
      </w:divBdr>
    </w:div>
    <w:div w:id="581138462">
      <w:bodyDiv w:val="1"/>
      <w:marLeft w:val="0"/>
      <w:marRight w:val="0"/>
      <w:marTop w:val="0"/>
      <w:marBottom w:val="0"/>
      <w:divBdr>
        <w:top w:val="none" w:sz="0" w:space="0" w:color="auto"/>
        <w:left w:val="none" w:sz="0" w:space="0" w:color="auto"/>
        <w:bottom w:val="none" w:sz="0" w:space="0" w:color="auto"/>
        <w:right w:val="none" w:sz="0" w:space="0" w:color="auto"/>
      </w:divBdr>
    </w:div>
    <w:div w:id="585917041">
      <w:bodyDiv w:val="1"/>
      <w:marLeft w:val="0"/>
      <w:marRight w:val="0"/>
      <w:marTop w:val="0"/>
      <w:marBottom w:val="0"/>
      <w:divBdr>
        <w:top w:val="none" w:sz="0" w:space="0" w:color="auto"/>
        <w:left w:val="none" w:sz="0" w:space="0" w:color="auto"/>
        <w:bottom w:val="none" w:sz="0" w:space="0" w:color="auto"/>
        <w:right w:val="none" w:sz="0" w:space="0" w:color="auto"/>
      </w:divBdr>
    </w:div>
    <w:div w:id="595796494">
      <w:bodyDiv w:val="1"/>
      <w:marLeft w:val="0"/>
      <w:marRight w:val="0"/>
      <w:marTop w:val="0"/>
      <w:marBottom w:val="0"/>
      <w:divBdr>
        <w:top w:val="none" w:sz="0" w:space="0" w:color="auto"/>
        <w:left w:val="none" w:sz="0" w:space="0" w:color="auto"/>
        <w:bottom w:val="none" w:sz="0" w:space="0" w:color="auto"/>
        <w:right w:val="none" w:sz="0" w:space="0" w:color="auto"/>
      </w:divBdr>
      <w:divsChild>
        <w:div w:id="1953514091">
          <w:marLeft w:val="0"/>
          <w:marRight w:val="0"/>
          <w:marTop w:val="0"/>
          <w:marBottom w:val="0"/>
          <w:divBdr>
            <w:top w:val="none" w:sz="0" w:space="0" w:color="auto"/>
            <w:left w:val="none" w:sz="0" w:space="0" w:color="auto"/>
            <w:bottom w:val="none" w:sz="0" w:space="0" w:color="auto"/>
            <w:right w:val="none" w:sz="0" w:space="0" w:color="auto"/>
          </w:divBdr>
          <w:divsChild>
            <w:div w:id="655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389911">
      <w:bodyDiv w:val="1"/>
      <w:marLeft w:val="0"/>
      <w:marRight w:val="0"/>
      <w:marTop w:val="0"/>
      <w:marBottom w:val="0"/>
      <w:divBdr>
        <w:top w:val="none" w:sz="0" w:space="0" w:color="auto"/>
        <w:left w:val="none" w:sz="0" w:space="0" w:color="auto"/>
        <w:bottom w:val="none" w:sz="0" w:space="0" w:color="auto"/>
        <w:right w:val="none" w:sz="0" w:space="0" w:color="auto"/>
      </w:divBdr>
    </w:div>
    <w:div w:id="613943852">
      <w:bodyDiv w:val="1"/>
      <w:marLeft w:val="0"/>
      <w:marRight w:val="0"/>
      <w:marTop w:val="0"/>
      <w:marBottom w:val="0"/>
      <w:divBdr>
        <w:top w:val="none" w:sz="0" w:space="0" w:color="auto"/>
        <w:left w:val="none" w:sz="0" w:space="0" w:color="auto"/>
        <w:bottom w:val="none" w:sz="0" w:space="0" w:color="auto"/>
        <w:right w:val="none" w:sz="0" w:space="0" w:color="auto"/>
      </w:divBdr>
    </w:div>
    <w:div w:id="619650858">
      <w:bodyDiv w:val="1"/>
      <w:marLeft w:val="0"/>
      <w:marRight w:val="0"/>
      <w:marTop w:val="0"/>
      <w:marBottom w:val="0"/>
      <w:divBdr>
        <w:top w:val="none" w:sz="0" w:space="0" w:color="auto"/>
        <w:left w:val="none" w:sz="0" w:space="0" w:color="auto"/>
        <w:bottom w:val="none" w:sz="0" w:space="0" w:color="auto"/>
        <w:right w:val="none" w:sz="0" w:space="0" w:color="auto"/>
      </w:divBdr>
      <w:divsChild>
        <w:div w:id="1180705495">
          <w:marLeft w:val="0"/>
          <w:marRight w:val="0"/>
          <w:marTop w:val="0"/>
          <w:marBottom w:val="0"/>
          <w:divBdr>
            <w:top w:val="none" w:sz="0" w:space="0" w:color="auto"/>
            <w:left w:val="none" w:sz="0" w:space="0" w:color="auto"/>
            <w:bottom w:val="none" w:sz="0" w:space="0" w:color="auto"/>
            <w:right w:val="none" w:sz="0" w:space="0" w:color="auto"/>
          </w:divBdr>
          <w:divsChild>
            <w:div w:id="19163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3295">
      <w:bodyDiv w:val="1"/>
      <w:marLeft w:val="0"/>
      <w:marRight w:val="0"/>
      <w:marTop w:val="0"/>
      <w:marBottom w:val="0"/>
      <w:divBdr>
        <w:top w:val="none" w:sz="0" w:space="0" w:color="auto"/>
        <w:left w:val="none" w:sz="0" w:space="0" w:color="auto"/>
        <w:bottom w:val="none" w:sz="0" w:space="0" w:color="auto"/>
        <w:right w:val="none" w:sz="0" w:space="0" w:color="auto"/>
      </w:divBdr>
    </w:div>
    <w:div w:id="638145523">
      <w:bodyDiv w:val="1"/>
      <w:marLeft w:val="0"/>
      <w:marRight w:val="0"/>
      <w:marTop w:val="0"/>
      <w:marBottom w:val="0"/>
      <w:divBdr>
        <w:top w:val="none" w:sz="0" w:space="0" w:color="auto"/>
        <w:left w:val="none" w:sz="0" w:space="0" w:color="auto"/>
        <w:bottom w:val="none" w:sz="0" w:space="0" w:color="auto"/>
        <w:right w:val="none" w:sz="0" w:space="0" w:color="auto"/>
      </w:divBdr>
    </w:div>
    <w:div w:id="646739496">
      <w:bodyDiv w:val="1"/>
      <w:marLeft w:val="0"/>
      <w:marRight w:val="0"/>
      <w:marTop w:val="0"/>
      <w:marBottom w:val="0"/>
      <w:divBdr>
        <w:top w:val="none" w:sz="0" w:space="0" w:color="auto"/>
        <w:left w:val="none" w:sz="0" w:space="0" w:color="auto"/>
        <w:bottom w:val="none" w:sz="0" w:space="0" w:color="auto"/>
        <w:right w:val="none" w:sz="0" w:space="0" w:color="auto"/>
      </w:divBdr>
      <w:divsChild>
        <w:div w:id="1247225860">
          <w:marLeft w:val="0"/>
          <w:marRight w:val="0"/>
          <w:marTop w:val="0"/>
          <w:marBottom w:val="0"/>
          <w:divBdr>
            <w:top w:val="none" w:sz="0" w:space="0" w:color="auto"/>
            <w:left w:val="none" w:sz="0" w:space="0" w:color="auto"/>
            <w:bottom w:val="none" w:sz="0" w:space="0" w:color="auto"/>
            <w:right w:val="none" w:sz="0" w:space="0" w:color="auto"/>
          </w:divBdr>
          <w:divsChild>
            <w:div w:id="43386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4287458">
      <w:bodyDiv w:val="1"/>
      <w:marLeft w:val="0"/>
      <w:marRight w:val="0"/>
      <w:marTop w:val="0"/>
      <w:marBottom w:val="0"/>
      <w:divBdr>
        <w:top w:val="none" w:sz="0" w:space="0" w:color="auto"/>
        <w:left w:val="none" w:sz="0" w:space="0" w:color="auto"/>
        <w:bottom w:val="none" w:sz="0" w:space="0" w:color="auto"/>
        <w:right w:val="none" w:sz="0" w:space="0" w:color="auto"/>
      </w:divBdr>
      <w:divsChild>
        <w:div w:id="1160654105">
          <w:marLeft w:val="0"/>
          <w:marRight w:val="0"/>
          <w:marTop w:val="0"/>
          <w:marBottom w:val="0"/>
          <w:divBdr>
            <w:top w:val="none" w:sz="0" w:space="0" w:color="auto"/>
            <w:left w:val="none" w:sz="0" w:space="0" w:color="auto"/>
            <w:bottom w:val="none" w:sz="0" w:space="0" w:color="auto"/>
            <w:right w:val="none" w:sz="0" w:space="0" w:color="auto"/>
          </w:divBdr>
          <w:divsChild>
            <w:div w:id="2946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987766">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7874255">
      <w:bodyDiv w:val="1"/>
      <w:marLeft w:val="0"/>
      <w:marRight w:val="0"/>
      <w:marTop w:val="0"/>
      <w:marBottom w:val="0"/>
      <w:divBdr>
        <w:top w:val="none" w:sz="0" w:space="0" w:color="auto"/>
        <w:left w:val="none" w:sz="0" w:space="0" w:color="auto"/>
        <w:bottom w:val="none" w:sz="0" w:space="0" w:color="auto"/>
        <w:right w:val="none" w:sz="0" w:space="0" w:color="auto"/>
      </w:divBdr>
    </w:div>
    <w:div w:id="732778576">
      <w:bodyDiv w:val="1"/>
      <w:marLeft w:val="0"/>
      <w:marRight w:val="0"/>
      <w:marTop w:val="0"/>
      <w:marBottom w:val="0"/>
      <w:divBdr>
        <w:top w:val="none" w:sz="0" w:space="0" w:color="auto"/>
        <w:left w:val="none" w:sz="0" w:space="0" w:color="auto"/>
        <w:bottom w:val="none" w:sz="0" w:space="0" w:color="auto"/>
        <w:right w:val="none" w:sz="0" w:space="0" w:color="auto"/>
      </w:divBdr>
    </w:div>
    <w:div w:id="754859807">
      <w:bodyDiv w:val="1"/>
      <w:marLeft w:val="0"/>
      <w:marRight w:val="0"/>
      <w:marTop w:val="0"/>
      <w:marBottom w:val="0"/>
      <w:divBdr>
        <w:top w:val="none" w:sz="0" w:space="0" w:color="auto"/>
        <w:left w:val="none" w:sz="0" w:space="0" w:color="auto"/>
        <w:bottom w:val="none" w:sz="0" w:space="0" w:color="auto"/>
        <w:right w:val="none" w:sz="0" w:space="0" w:color="auto"/>
      </w:divBdr>
    </w:div>
    <w:div w:id="758716691">
      <w:bodyDiv w:val="1"/>
      <w:marLeft w:val="0"/>
      <w:marRight w:val="0"/>
      <w:marTop w:val="0"/>
      <w:marBottom w:val="0"/>
      <w:divBdr>
        <w:top w:val="none" w:sz="0" w:space="0" w:color="auto"/>
        <w:left w:val="none" w:sz="0" w:space="0" w:color="auto"/>
        <w:bottom w:val="none" w:sz="0" w:space="0" w:color="auto"/>
        <w:right w:val="none" w:sz="0" w:space="0" w:color="auto"/>
      </w:divBdr>
    </w:div>
    <w:div w:id="779223863">
      <w:bodyDiv w:val="1"/>
      <w:marLeft w:val="0"/>
      <w:marRight w:val="0"/>
      <w:marTop w:val="0"/>
      <w:marBottom w:val="0"/>
      <w:divBdr>
        <w:top w:val="none" w:sz="0" w:space="0" w:color="auto"/>
        <w:left w:val="none" w:sz="0" w:space="0" w:color="auto"/>
        <w:bottom w:val="none" w:sz="0" w:space="0" w:color="auto"/>
        <w:right w:val="none" w:sz="0" w:space="0" w:color="auto"/>
      </w:divBdr>
    </w:div>
    <w:div w:id="796335066">
      <w:bodyDiv w:val="1"/>
      <w:marLeft w:val="0"/>
      <w:marRight w:val="0"/>
      <w:marTop w:val="0"/>
      <w:marBottom w:val="0"/>
      <w:divBdr>
        <w:top w:val="none" w:sz="0" w:space="0" w:color="auto"/>
        <w:left w:val="none" w:sz="0" w:space="0" w:color="auto"/>
        <w:bottom w:val="none" w:sz="0" w:space="0" w:color="auto"/>
        <w:right w:val="none" w:sz="0" w:space="0" w:color="auto"/>
      </w:divBdr>
    </w:div>
    <w:div w:id="821233863">
      <w:bodyDiv w:val="1"/>
      <w:marLeft w:val="0"/>
      <w:marRight w:val="0"/>
      <w:marTop w:val="0"/>
      <w:marBottom w:val="0"/>
      <w:divBdr>
        <w:top w:val="none" w:sz="0" w:space="0" w:color="auto"/>
        <w:left w:val="none" w:sz="0" w:space="0" w:color="auto"/>
        <w:bottom w:val="none" w:sz="0" w:space="0" w:color="auto"/>
        <w:right w:val="none" w:sz="0" w:space="0" w:color="auto"/>
      </w:divBdr>
    </w:div>
    <w:div w:id="822769360">
      <w:bodyDiv w:val="1"/>
      <w:marLeft w:val="0"/>
      <w:marRight w:val="0"/>
      <w:marTop w:val="0"/>
      <w:marBottom w:val="0"/>
      <w:divBdr>
        <w:top w:val="none" w:sz="0" w:space="0" w:color="auto"/>
        <w:left w:val="none" w:sz="0" w:space="0" w:color="auto"/>
        <w:bottom w:val="none" w:sz="0" w:space="0" w:color="auto"/>
        <w:right w:val="none" w:sz="0" w:space="0" w:color="auto"/>
      </w:divBdr>
    </w:div>
    <w:div w:id="828862396">
      <w:bodyDiv w:val="1"/>
      <w:marLeft w:val="0"/>
      <w:marRight w:val="0"/>
      <w:marTop w:val="0"/>
      <w:marBottom w:val="0"/>
      <w:divBdr>
        <w:top w:val="none" w:sz="0" w:space="0" w:color="auto"/>
        <w:left w:val="none" w:sz="0" w:space="0" w:color="auto"/>
        <w:bottom w:val="none" w:sz="0" w:space="0" w:color="auto"/>
        <w:right w:val="none" w:sz="0" w:space="0" w:color="auto"/>
      </w:divBdr>
      <w:divsChild>
        <w:div w:id="1197502653">
          <w:marLeft w:val="0"/>
          <w:marRight w:val="0"/>
          <w:marTop w:val="0"/>
          <w:marBottom w:val="0"/>
          <w:divBdr>
            <w:top w:val="none" w:sz="0" w:space="0" w:color="auto"/>
            <w:left w:val="none" w:sz="0" w:space="0" w:color="auto"/>
            <w:bottom w:val="none" w:sz="0" w:space="0" w:color="auto"/>
            <w:right w:val="none" w:sz="0" w:space="0" w:color="auto"/>
          </w:divBdr>
          <w:divsChild>
            <w:div w:id="9390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9603">
      <w:bodyDiv w:val="1"/>
      <w:marLeft w:val="0"/>
      <w:marRight w:val="0"/>
      <w:marTop w:val="0"/>
      <w:marBottom w:val="0"/>
      <w:divBdr>
        <w:top w:val="none" w:sz="0" w:space="0" w:color="auto"/>
        <w:left w:val="none" w:sz="0" w:space="0" w:color="auto"/>
        <w:bottom w:val="none" w:sz="0" w:space="0" w:color="auto"/>
        <w:right w:val="none" w:sz="0" w:space="0" w:color="auto"/>
      </w:divBdr>
    </w:div>
    <w:div w:id="859204051">
      <w:bodyDiv w:val="1"/>
      <w:marLeft w:val="0"/>
      <w:marRight w:val="0"/>
      <w:marTop w:val="0"/>
      <w:marBottom w:val="0"/>
      <w:divBdr>
        <w:top w:val="none" w:sz="0" w:space="0" w:color="auto"/>
        <w:left w:val="none" w:sz="0" w:space="0" w:color="auto"/>
        <w:bottom w:val="none" w:sz="0" w:space="0" w:color="auto"/>
        <w:right w:val="none" w:sz="0" w:space="0" w:color="auto"/>
      </w:divBdr>
    </w:div>
    <w:div w:id="872767213">
      <w:bodyDiv w:val="1"/>
      <w:marLeft w:val="0"/>
      <w:marRight w:val="0"/>
      <w:marTop w:val="0"/>
      <w:marBottom w:val="0"/>
      <w:divBdr>
        <w:top w:val="none" w:sz="0" w:space="0" w:color="auto"/>
        <w:left w:val="none" w:sz="0" w:space="0" w:color="auto"/>
        <w:bottom w:val="none" w:sz="0" w:space="0" w:color="auto"/>
        <w:right w:val="none" w:sz="0" w:space="0" w:color="auto"/>
      </w:divBdr>
    </w:div>
    <w:div w:id="905333337">
      <w:bodyDiv w:val="1"/>
      <w:marLeft w:val="0"/>
      <w:marRight w:val="0"/>
      <w:marTop w:val="0"/>
      <w:marBottom w:val="0"/>
      <w:divBdr>
        <w:top w:val="none" w:sz="0" w:space="0" w:color="auto"/>
        <w:left w:val="none" w:sz="0" w:space="0" w:color="auto"/>
        <w:bottom w:val="none" w:sz="0" w:space="0" w:color="auto"/>
        <w:right w:val="none" w:sz="0" w:space="0" w:color="auto"/>
      </w:divBdr>
    </w:div>
    <w:div w:id="956908720">
      <w:bodyDiv w:val="1"/>
      <w:marLeft w:val="0"/>
      <w:marRight w:val="0"/>
      <w:marTop w:val="0"/>
      <w:marBottom w:val="0"/>
      <w:divBdr>
        <w:top w:val="none" w:sz="0" w:space="0" w:color="auto"/>
        <w:left w:val="none" w:sz="0" w:space="0" w:color="auto"/>
        <w:bottom w:val="none" w:sz="0" w:space="0" w:color="auto"/>
        <w:right w:val="none" w:sz="0" w:space="0" w:color="auto"/>
      </w:divBdr>
      <w:divsChild>
        <w:div w:id="1916281183">
          <w:marLeft w:val="0"/>
          <w:marRight w:val="0"/>
          <w:marTop w:val="0"/>
          <w:marBottom w:val="0"/>
          <w:divBdr>
            <w:top w:val="none" w:sz="0" w:space="0" w:color="auto"/>
            <w:left w:val="none" w:sz="0" w:space="0" w:color="auto"/>
            <w:bottom w:val="none" w:sz="0" w:space="0" w:color="auto"/>
            <w:right w:val="none" w:sz="0" w:space="0" w:color="auto"/>
          </w:divBdr>
          <w:divsChild>
            <w:div w:id="2335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42898354">
      <w:bodyDiv w:val="1"/>
      <w:marLeft w:val="0"/>
      <w:marRight w:val="0"/>
      <w:marTop w:val="0"/>
      <w:marBottom w:val="0"/>
      <w:divBdr>
        <w:top w:val="none" w:sz="0" w:space="0" w:color="auto"/>
        <w:left w:val="none" w:sz="0" w:space="0" w:color="auto"/>
        <w:bottom w:val="none" w:sz="0" w:space="0" w:color="auto"/>
        <w:right w:val="none" w:sz="0" w:space="0" w:color="auto"/>
      </w:divBdr>
    </w:div>
    <w:div w:id="1061750930">
      <w:bodyDiv w:val="1"/>
      <w:marLeft w:val="0"/>
      <w:marRight w:val="0"/>
      <w:marTop w:val="0"/>
      <w:marBottom w:val="0"/>
      <w:divBdr>
        <w:top w:val="none" w:sz="0" w:space="0" w:color="auto"/>
        <w:left w:val="none" w:sz="0" w:space="0" w:color="auto"/>
        <w:bottom w:val="none" w:sz="0" w:space="0" w:color="auto"/>
        <w:right w:val="none" w:sz="0" w:space="0" w:color="auto"/>
      </w:divBdr>
      <w:divsChild>
        <w:div w:id="316343601">
          <w:marLeft w:val="0"/>
          <w:marRight w:val="0"/>
          <w:marTop w:val="0"/>
          <w:marBottom w:val="0"/>
          <w:divBdr>
            <w:top w:val="none" w:sz="0" w:space="0" w:color="auto"/>
            <w:left w:val="none" w:sz="0" w:space="0" w:color="auto"/>
            <w:bottom w:val="none" w:sz="0" w:space="0" w:color="auto"/>
            <w:right w:val="none" w:sz="0" w:space="0" w:color="auto"/>
          </w:divBdr>
          <w:divsChild>
            <w:div w:id="10724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6741">
      <w:bodyDiv w:val="1"/>
      <w:marLeft w:val="0"/>
      <w:marRight w:val="0"/>
      <w:marTop w:val="0"/>
      <w:marBottom w:val="0"/>
      <w:divBdr>
        <w:top w:val="none" w:sz="0" w:space="0" w:color="auto"/>
        <w:left w:val="none" w:sz="0" w:space="0" w:color="auto"/>
        <w:bottom w:val="none" w:sz="0" w:space="0" w:color="auto"/>
        <w:right w:val="none" w:sz="0" w:space="0" w:color="auto"/>
      </w:divBdr>
    </w:div>
    <w:div w:id="1098061895">
      <w:bodyDiv w:val="1"/>
      <w:marLeft w:val="0"/>
      <w:marRight w:val="0"/>
      <w:marTop w:val="0"/>
      <w:marBottom w:val="0"/>
      <w:divBdr>
        <w:top w:val="none" w:sz="0" w:space="0" w:color="auto"/>
        <w:left w:val="none" w:sz="0" w:space="0" w:color="auto"/>
        <w:bottom w:val="none" w:sz="0" w:space="0" w:color="auto"/>
        <w:right w:val="none" w:sz="0" w:space="0" w:color="auto"/>
      </w:divBdr>
    </w:div>
    <w:div w:id="1123958313">
      <w:bodyDiv w:val="1"/>
      <w:marLeft w:val="0"/>
      <w:marRight w:val="0"/>
      <w:marTop w:val="0"/>
      <w:marBottom w:val="0"/>
      <w:divBdr>
        <w:top w:val="none" w:sz="0" w:space="0" w:color="auto"/>
        <w:left w:val="none" w:sz="0" w:space="0" w:color="auto"/>
        <w:bottom w:val="none" w:sz="0" w:space="0" w:color="auto"/>
        <w:right w:val="none" w:sz="0" w:space="0" w:color="auto"/>
      </w:divBdr>
    </w:div>
    <w:div w:id="1143431548">
      <w:bodyDiv w:val="1"/>
      <w:marLeft w:val="0"/>
      <w:marRight w:val="0"/>
      <w:marTop w:val="0"/>
      <w:marBottom w:val="0"/>
      <w:divBdr>
        <w:top w:val="none" w:sz="0" w:space="0" w:color="auto"/>
        <w:left w:val="none" w:sz="0" w:space="0" w:color="auto"/>
        <w:bottom w:val="none" w:sz="0" w:space="0" w:color="auto"/>
        <w:right w:val="none" w:sz="0" w:space="0" w:color="auto"/>
      </w:divBdr>
    </w:div>
    <w:div w:id="1145052582">
      <w:bodyDiv w:val="1"/>
      <w:marLeft w:val="0"/>
      <w:marRight w:val="0"/>
      <w:marTop w:val="0"/>
      <w:marBottom w:val="0"/>
      <w:divBdr>
        <w:top w:val="none" w:sz="0" w:space="0" w:color="auto"/>
        <w:left w:val="none" w:sz="0" w:space="0" w:color="auto"/>
        <w:bottom w:val="none" w:sz="0" w:space="0" w:color="auto"/>
        <w:right w:val="none" w:sz="0" w:space="0" w:color="auto"/>
      </w:divBdr>
    </w:div>
    <w:div w:id="1163400151">
      <w:bodyDiv w:val="1"/>
      <w:marLeft w:val="0"/>
      <w:marRight w:val="0"/>
      <w:marTop w:val="0"/>
      <w:marBottom w:val="0"/>
      <w:divBdr>
        <w:top w:val="none" w:sz="0" w:space="0" w:color="auto"/>
        <w:left w:val="none" w:sz="0" w:space="0" w:color="auto"/>
        <w:bottom w:val="none" w:sz="0" w:space="0" w:color="auto"/>
        <w:right w:val="none" w:sz="0" w:space="0" w:color="auto"/>
      </w:divBdr>
    </w:div>
    <w:div w:id="1164972875">
      <w:bodyDiv w:val="1"/>
      <w:marLeft w:val="0"/>
      <w:marRight w:val="0"/>
      <w:marTop w:val="0"/>
      <w:marBottom w:val="0"/>
      <w:divBdr>
        <w:top w:val="none" w:sz="0" w:space="0" w:color="auto"/>
        <w:left w:val="none" w:sz="0" w:space="0" w:color="auto"/>
        <w:bottom w:val="none" w:sz="0" w:space="0" w:color="auto"/>
        <w:right w:val="none" w:sz="0" w:space="0" w:color="auto"/>
      </w:divBdr>
    </w:div>
    <w:div w:id="118235252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4878804">
      <w:bodyDiv w:val="1"/>
      <w:marLeft w:val="0"/>
      <w:marRight w:val="0"/>
      <w:marTop w:val="0"/>
      <w:marBottom w:val="0"/>
      <w:divBdr>
        <w:top w:val="none" w:sz="0" w:space="0" w:color="auto"/>
        <w:left w:val="none" w:sz="0" w:space="0" w:color="auto"/>
        <w:bottom w:val="none" w:sz="0" w:space="0" w:color="auto"/>
        <w:right w:val="none" w:sz="0" w:space="0" w:color="auto"/>
      </w:divBdr>
    </w:div>
    <w:div w:id="1214928655">
      <w:bodyDiv w:val="1"/>
      <w:marLeft w:val="0"/>
      <w:marRight w:val="0"/>
      <w:marTop w:val="0"/>
      <w:marBottom w:val="0"/>
      <w:divBdr>
        <w:top w:val="none" w:sz="0" w:space="0" w:color="auto"/>
        <w:left w:val="none" w:sz="0" w:space="0" w:color="auto"/>
        <w:bottom w:val="none" w:sz="0" w:space="0" w:color="auto"/>
        <w:right w:val="none" w:sz="0" w:space="0" w:color="auto"/>
      </w:divBdr>
    </w:div>
    <w:div w:id="1227182816">
      <w:bodyDiv w:val="1"/>
      <w:marLeft w:val="0"/>
      <w:marRight w:val="0"/>
      <w:marTop w:val="0"/>
      <w:marBottom w:val="0"/>
      <w:divBdr>
        <w:top w:val="none" w:sz="0" w:space="0" w:color="auto"/>
        <w:left w:val="none" w:sz="0" w:space="0" w:color="auto"/>
        <w:bottom w:val="none" w:sz="0" w:space="0" w:color="auto"/>
        <w:right w:val="none" w:sz="0" w:space="0" w:color="auto"/>
      </w:divBdr>
    </w:div>
    <w:div w:id="1231422900">
      <w:bodyDiv w:val="1"/>
      <w:marLeft w:val="0"/>
      <w:marRight w:val="0"/>
      <w:marTop w:val="0"/>
      <w:marBottom w:val="0"/>
      <w:divBdr>
        <w:top w:val="none" w:sz="0" w:space="0" w:color="auto"/>
        <w:left w:val="none" w:sz="0" w:space="0" w:color="auto"/>
        <w:bottom w:val="none" w:sz="0" w:space="0" w:color="auto"/>
        <w:right w:val="none" w:sz="0" w:space="0" w:color="auto"/>
      </w:divBdr>
    </w:div>
    <w:div w:id="127844143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6277769">
      <w:bodyDiv w:val="1"/>
      <w:marLeft w:val="0"/>
      <w:marRight w:val="0"/>
      <w:marTop w:val="0"/>
      <w:marBottom w:val="0"/>
      <w:divBdr>
        <w:top w:val="none" w:sz="0" w:space="0" w:color="auto"/>
        <w:left w:val="none" w:sz="0" w:space="0" w:color="auto"/>
        <w:bottom w:val="none" w:sz="0" w:space="0" w:color="auto"/>
        <w:right w:val="none" w:sz="0" w:space="0" w:color="auto"/>
      </w:divBdr>
    </w:div>
    <w:div w:id="1365133855">
      <w:bodyDiv w:val="1"/>
      <w:marLeft w:val="0"/>
      <w:marRight w:val="0"/>
      <w:marTop w:val="0"/>
      <w:marBottom w:val="0"/>
      <w:divBdr>
        <w:top w:val="none" w:sz="0" w:space="0" w:color="auto"/>
        <w:left w:val="none" w:sz="0" w:space="0" w:color="auto"/>
        <w:bottom w:val="none" w:sz="0" w:space="0" w:color="auto"/>
        <w:right w:val="none" w:sz="0" w:space="0" w:color="auto"/>
      </w:divBdr>
    </w:div>
    <w:div w:id="1373922853">
      <w:bodyDiv w:val="1"/>
      <w:marLeft w:val="0"/>
      <w:marRight w:val="0"/>
      <w:marTop w:val="0"/>
      <w:marBottom w:val="0"/>
      <w:divBdr>
        <w:top w:val="none" w:sz="0" w:space="0" w:color="auto"/>
        <w:left w:val="none" w:sz="0" w:space="0" w:color="auto"/>
        <w:bottom w:val="none" w:sz="0" w:space="0" w:color="auto"/>
        <w:right w:val="none" w:sz="0" w:space="0" w:color="auto"/>
      </w:divBdr>
    </w:div>
    <w:div w:id="1391881792">
      <w:bodyDiv w:val="1"/>
      <w:marLeft w:val="0"/>
      <w:marRight w:val="0"/>
      <w:marTop w:val="0"/>
      <w:marBottom w:val="0"/>
      <w:divBdr>
        <w:top w:val="none" w:sz="0" w:space="0" w:color="auto"/>
        <w:left w:val="none" w:sz="0" w:space="0" w:color="auto"/>
        <w:bottom w:val="none" w:sz="0" w:space="0" w:color="auto"/>
        <w:right w:val="none" w:sz="0" w:space="0" w:color="auto"/>
      </w:divBdr>
    </w:div>
    <w:div w:id="1403798322">
      <w:bodyDiv w:val="1"/>
      <w:marLeft w:val="0"/>
      <w:marRight w:val="0"/>
      <w:marTop w:val="0"/>
      <w:marBottom w:val="0"/>
      <w:divBdr>
        <w:top w:val="none" w:sz="0" w:space="0" w:color="auto"/>
        <w:left w:val="none" w:sz="0" w:space="0" w:color="auto"/>
        <w:bottom w:val="none" w:sz="0" w:space="0" w:color="auto"/>
        <w:right w:val="none" w:sz="0" w:space="0" w:color="auto"/>
      </w:divBdr>
      <w:divsChild>
        <w:div w:id="699816838">
          <w:marLeft w:val="0"/>
          <w:marRight w:val="0"/>
          <w:marTop w:val="0"/>
          <w:marBottom w:val="0"/>
          <w:divBdr>
            <w:top w:val="none" w:sz="0" w:space="0" w:color="auto"/>
            <w:left w:val="none" w:sz="0" w:space="0" w:color="auto"/>
            <w:bottom w:val="none" w:sz="0" w:space="0" w:color="auto"/>
            <w:right w:val="none" w:sz="0" w:space="0" w:color="auto"/>
          </w:divBdr>
          <w:divsChild>
            <w:div w:id="90927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2879">
      <w:bodyDiv w:val="1"/>
      <w:marLeft w:val="0"/>
      <w:marRight w:val="0"/>
      <w:marTop w:val="0"/>
      <w:marBottom w:val="0"/>
      <w:divBdr>
        <w:top w:val="none" w:sz="0" w:space="0" w:color="auto"/>
        <w:left w:val="none" w:sz="0" w:space="0" w:color="auto"/>
        <w:bottom w:val="none" w:sz="0" w:space="0" w:color="auto"/>
        <w:right w:val="none" w:sz="0" w:space="0" w:color="auto"/>
      </w:divBdr>
      <w:divsChild>
        <w:div w:id="758058347">
          <w:marLeft w:val="0"/>
          <w:marRight w:val="0"/>
          <w:marTop w:val="0"/>
          <w:marBottom w:val="0"/>
          <w:divBdr>
            <w:top w:val="none" w:sz="0" w:space="0" w:color="auto"/>
            <w:left w:val="none" w:sz="0" w:space="0" w:color="auto"/>
            <w:bottom w:val="none" w:sz="0" w:space="0" w:color="auto"/>
            <w:right w:val="none" w:sz="0" w:space="0" w:color="auto"/>
          </w:divBdr>
          <w:divsChild>
            <w:div w:id="3901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2088676">
      <w:bodyDiv w:val="1"/>
      <w:marLeft w:val="0"/>
      <w:marRight w:val="0"/>
      <w:marTop w:val="0"/>
      <w:marBottom w:val="0"/>
      <w:divBdr>
        <w:top w:val="none" w:sz="0" w:space="0" w:color="auto"/>
        <w:left w:val="none" w:sz="0" w:space="0" w:color="auto"/>
        <w:bottom w:val="none" w:sz="0" w:space="0" w:color="auto"/>
        <w:right w:val="none" w:sz="0" w:space="0" w:color="auto"/>
      </w:divBdr>
    </w:div>
    <w:div w:id="1455246163">
      <w:bodyDiv w:val="1"/>
      <w:marLeft w:val="0"/>
      <w:marRight w:val="0"/>
      <w:marTop w:val="0"/>
      <w:marBottom w:val="0"/>
      <w:divBdr>
        <w:top w:val="none" w:sz="0" w:space="0" w:color="auto"/>
        <w:left w:val="none" w:sz="0" w:space="0" w:color="auto"/>
        <w:bottom w:val="none" w:sz="0" w:space="0" w:color="auto"/>
        <w:right w:val="none" w:sz="0" w:space="0" w:color="auto"/>
      </w:divBdr>
      <w:divsChild>
        <w:div w:id="1298947908">
          <w:marLeft w:val="30"/>
          <w:marRight w:val="720"/>
          <w:marTop w:val="0"/>
          <w:marBottom w:val="0"/>
          <w:divBdr>
            <w:top w:val="single" w:sz="12" w:space="9" w:color="auto"/>
            <w:left w:val="single" w:sz="12" w:space="9" w:color="auto"/>
            <w:bottom w:val="single" w:sz="12" w:space="9" w:color="auto"/>
            <w:right w:val="single" w:sz="12" w:space="9" w:color="auto"/>
          </w:divBdr>
        </w:div>
      </w:divsChild>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97498727">
      <w:bodyDiv w:val="1"/>
      <w:marLeft w:val="0"/>
      <w:marRight w:val="0"/>
      <w:marTop w:val="0"/>
      <w:marBottom w:val="0"/>
      <w:divBdr>
        <w:top w:val="none" w:sz="0" w:space="0" w:color="auto"/>
        <w:left w:val="none" w:sz="0" w:space="0" w:color="auto"/>
        <w:bottom w:val="none" w:sz="0" w:space="0" w:color="auto"/>
        <w:right w:val="none" w:sz="0" w:space="0" w:color="auto"/>
      </w:divBdr>
    </w:div>
    <w:div w:id="1505975123">
      <w:bodyDiv w:val="1"/>
      <w:marLeft w:val="0"/>
      <w:marRight w:val="0"/>
      <w:marTop w:val="0"/>
      <w:marBottom w:val="0"/>
      <w:divBdr>
        <w:top w:val="none" w:sz="0" w:space="0" w:color="auto"/>
        <w:left w:val="none" w:sz="0" w:space="0" w:color="auto"/>
        <w:bottom w:val="none" w:sz="0" w:space="0" w:color="auto"/>
        <w:right w:val="none" w:sz="0" w:space="0" w:color="auto"/>
      </w:divBdr>
    </w:div>
    <w:div w:id="1507792669">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3203914">
      <w:bodyDiv w:val="1"/>
      <w:marLeft w:val="0"/>
      <w:marRight w:val="0"/>
      <w:marTop w:val="0"/>
      <w:marBottom w:val="0"/>
      <w:divBdr>
        <w:top w:val="none" w:sz="0" w:space="0" w:color="auto"/>
        <w:left w:val="none" w:sz="0" w:space="0" w:color="auto"/>
        <w:bottom w:val="none" w:sz="0" w:space="0" w:color="auto"/>
        <w:right w:val="none" w:sz="0" w:space="0" w:color="auto"/>
      </w:divBdr>
    </w:div>
    <w:div w:id="152752722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3496691">
      <w:bodyDiv w:val="1"/>
      <w:marLeft w:val="0"/>
      <w:marRight w:val="0"/>
      <w:marTop w:val="0"/>
      <w:marBottom w:val="0"/>
      <w:divBdr>
        <w:top w:val="none" w:sz="0" w:space="0" w:color="auto"/>
        <w:left w:val="none" w:sz="0" w:space="0" w:color="auto"/>
        <w:bottom w:val="none" w:sz="0" w:space="0" w:color="auto"/>
        <w:right w:val="none" w:sz="0" w:space="0" w:color="auto"/>
      </w:divBdr>
      <w:divsChild>
        <w:div w:id="1193150307">
          <w:marLeft w:val="0"/>
          <w:marRight w:val="0"/>
          <w:marTop w:val="0"/>
          <w:marBottom w:val="0"/>
          <w:divBdr>
            <w:top w:val="none" w:sz="0" w:space="0" w:color="auto"/>
            <w:left w:val="none" w:sz="0" w:space="0" w:color="auto"/>
            <w:bottom w:val="none" w:sz="0" w:space="0" w:color="auto"/>
            <w:right w:val="none" w:sz="0" w:space="0" w:color="auto"/>
          </w:divBdr>
          <w:divsChild>
            <w:div w:id="94584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5242738">
      <w:bodyDiv w:val="1"/>
      <w:marLeft w:val="0"/>
      <w:marRight w:val="0"/>
      <w:marTop w:val="0"/>
      <w:marBottom w:val="0"/>
      <w:divBdr>
        <w:top w:val="none" w:sz="0" w:space="0" w:color="auto"/>
        <w:left w:val="none" w:sz="0" w:space="0" w:color="auto"/>
        <w:bottom w:val="none" w:sz="0" w:space="0" w:color="auto"/>
        <w:right w:val="none" w:sz="0" w:space="0" w:color="auto"/>
      </w:divBdr>
    </w:div>
    <w:div w:id="1596943315">
      <w:bodyDiv w:val="1"/>
      <w:marLeft w:val="0"/>
      <w:marRight w:val="0"/>
      <w:marTop w:val="0"/>
      <w:marBottom w:val="0"/>
      <w:divBdr>
        <w:top w:val="none" w:sz="0" w:space="0" w:color="auto"/>
        <w:left w:val="none" w:sz="0" w:space="0" w:color="auto"/>
        <w:bottom w:val="none" w:sz="0" w:space="0" w:color="auto"/>
        <w:right w:val="none" w:sz="0" w:space="0" w:color="auto"/>
      </w:divBdr>
    </w:div>
    <w:div w:id="1599288511">
      <w:bodyDiv w:val="1"/>
      <w:marLeft w:val="0"/>
      <w:marRight w:val="0"/>
      <w:marTop w:val="0"/>
      <w:marBottom w:val="0"/>
      <w:divBdr>
        <w:top w:val="none" w:sz="0" w:space="0" w:color="auto"/>
        <w:left w:val="none" w:sz="0" w:space="0" w:color="auto"/>
        <w:bottom w:val="none" w:sz="0" w:space="0" w:color="auto"/>
        <w:right w:val="none" w:sz="0" w:space="0" w:color="auto"/>
      </w:divBdr>
    </w:div>
    <w:div w:id="1614168777">
      <w:bodyDiv w:val="1"/>
      <w:marLeft w:val="0"/>
      <w:marRight w:val="0"/>
      <w:marTop w:val="0"/>
      <w:marBottom w:val="0"/>
      <w:divBdr>
        <w:top w:val="none" w:sz="0" w:space="0" w:color="auto"/>
        <w:left w:val="none" w:sz="0" w:space="0" w:color="auto"/>
        <w:bottom w:val="none" w:sz="0" w:space="0" w:color="auto"/>
        <w:right w:val="none" w:sz="0" w:space="0" w:color="auto"/>
      </w:divBdr>
    </w:div>
    <w:div w:id="1633632167">
      <w:bodyDiv w:val="1"/>
      <w:marLeft w:val="0"/>
      <w:marRight w:val="0"/>
      <w:marTop w:val="0"/>
      <w:marBottom w:val="0"/>
      <w:divBdr>
        <w:top w:val="none" w:sz="0" w:space="0" w:color="auto"/>
        <w:left w:val="none" w:sz="0" w:space="0" w:color="auto"/>
        <w:bottom w:val="none" w:sz="0" w:space="0" w:color="auto"/>
        <w:right w:val="none" w:sz="0" w:space="0" w:color="auto"/>
      </w:divBdr>
    </w:div>
    <w:div w:id="1640070074">
      <w:bodyDiv w:val="1"/>
      <w:marLeft w:val="0"/>
      <w:marRight w:val="0"/>
      <w:marTop w:val="0"/>
      <w:marBottom w:val="0"/>
      <w:divBdr>
        <w:top w:val="none" w:sz="0" w:space="0" w:color="auto"/>
        <w:left w:val="none" w:sz="0" w:space="0" w:color="auto"/>
        <w:bottom w:val="none" w:sz="0" w:space="0" w:color="auto"/>
        <w:right w:val="none" w:sz="0" w:space="0" w:color="auto"/>
      </w:divBdr>
    </w:div>
    <w:div w:id="1676415536">
      <w:bodyDiv w:val="1"/>
      <w:marLeft w:val="0"/>
      <w:marRight w:val="0"/>
      <w:marTop w:val="0"/>
      <w:marBottom w:val="0"/>
      <w:divBdr>
        <w:top w:val="none" w:sz="0" w:space="0" w:color="auto"/>
        <w:left w:val="none" w:sz="0" w:space="0" w:color="auto"/>
        <w:bottom w:val="none" w:sz="0" w:space="0" w:color="auto"/>
        <w:right w:val="none" w:sz="0" w:space="0" w:color="auto"/>
      </w:divBdr>
      <w:divsChild>
        <w:div w:id="1797522001">
          <w:marLeft w:val="0"/>
          <w:marRight w:val="0"/>
          <w:marTop w:val="0"/>
          <w:marBottom w:val="0"/>
          <w:divBdr>
            <w:top w:val="none" w:sz="0" w:space="0" w:color="auto"/>
            <w:left w:val="none" w:sz="0" w:space="0" w:color="auto"/>
            <w:bottom w:val="none" w:sz="0" w:space="0" w:color="auto"/>
            <w:right w:val="none" w:sz="0" w:space="0" w:color="auto"/>
          </w:divBdr>
          <w:divsChild>
            <w:div w:id="110874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92930">
      <w:bodyDiv w:val="1"/>
      <w:marLeft w:val="0"/>
      <w:marRight w:val="0"/>
      <w:marTop w:val="0"/>
      <w:marBottom w:val="0"/>
      <w:divBdr>
        <w:top w:val="none" w:sz="0" w:space="0" w:color="auto"/>
        <w:left w:val="none" w:sz="0" w:space="0" w:color="auto"/>
        <w:bottom w:val="none" w:sz="0" w:space="0" w:color="auto"/>
        <w:right w:val="none" w:sz="0" w:space="0" w:color="auto"/>
      </w:divBdr>
    </w:div>
    <w:div w:id="1683318179">
      <w:bodyDiv w:val="1"/>
      <w:marLeft w:val="0"/>
      <w:marRight w:val="0"/>
      <w:marTop w:val="0"/>
      <w:marBottom w:val="0"/>
      <w:divBdr>
        <w:top w:val="none" w:sz="0" w:space="0" w:color="auto"/>
        <w:left w:val="none" w:sz="0" w:space="0" w:color="auto"/>
        <w:bottom w:val="none" w:sz="0" w:space="0" w:color="auto"/>
        <w:right w:val="none" w:sz="0" w:space="0" w:color="auto"/>
      </w:divBdr>
      <w:divsChild>
        <w:div w:id="1028481250">
          <w:marLeft w:val="0"/>
          <w:marRight w:val="0"/>
          <w:marTop w:val="0"/>
          <w:marBottom w:val="0"/>
          <w:divBdr>
            <w:top w:val="none" w:sz="0" w:space="0" w:color="auto"/>
            <w:left w:val="none" w:sz="0" w:space="0" w:color="auto"/>
            <w:bottom w:val="none" w:sz="0" w:space="0" w:color="auto"/>
            <w:right w:val="none" w:sz="0" w:space="0" w:color="auto"/>
          </w:divBdr>
          <w:divsChild>
            <w:div w:id="98365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135330">
      <w:bodyDiv w:val="1"/>
      <w:marLeft w:val="0"/>
      <w:marRight w:val="0"/>
      <w:marTop w:val="0"/>
      <w:marBottom w:val="0"/>
      <w:divBdr>
        <w:top w:val="none" w:sz="0" w:space="0" w:color="auto"/>
        <w:left w:val="none" w:sz="0" w:space="0" w:color="auto"/>
        <w:bottom w:val="none" w:sz="0" w:space="0" w:color="auto"/>
        <w:right w:val="none" w:sz="0" w:space="0" w:color="auto"/>
      </w:divBdr>
      <w:divsChild>
        <w:div w:id="1352995273">
          <w:marLeft w:val="0"/>
          <w:marRight w:val="0"/>
          <w:marTop w:val="0"/>
          <w:marBottom w:val="0"/>
          <w:divBdr>
            <w:top w:val="none" w:sz="0" w:space="0" w:color="auto"/>
            <w:left w:val="none" w:sz="0" w:space="0" w:color="auto"/>
            <w:bottom w:val="none" w:sz="0" w:space="0" w:color="auto"/>
            <w:right w:val="none" w:sz="0" w:space="0" w:color="auto"/>
          </w:divBdr>
          <w:divsChild>
            <w:div w:id="9378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58834">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2505475">
      <w:bodyDiv w:val="1"/>
      <w:marLeft w:val="0"/>
      <w:marRight w:val="0"/>
      <w:marTop w:val="0"/>
      <w:marBottom w:val="0"/>
      <w:divBdr>
        <w:top w:val="none" w:sz="0" w:space="0" w:color="auto"/>
        <w:left w:val="none" w:sz="0" w:space="0" w:color="auto"/>
        <w:bottom w:val="none" w:sz="0" w:space="0" w:color="auto"/>
        <w:right w:val="none" w:sz="0" w:space="0" w:color="auto"/>
      </w:divBdr>
      <w:divsChild>
        <w:div w:id="1298029103">
          <w:marLeft w:val="0"/>
          <w:marRight w:val="0"/>
          <w:marTop w:val="0"/>
          <w:marBottom w:val="0"/>
          <w:divBdr>
            <w:top w:val="none" w:sz="0" w:space="0" w:color="auto"/>
            <w:left w:val="none" w:sz="0" w:space="0" w:color="auto"/>
            <w:bottom w:val="none" w:sz="0" w:space="0" w:color="auto"/>
            <w:right w:val="none" w:sz="0" w:space="0" w:color="auto"/>
          </w:divBdr>
          <w:divsChild>
            <w:div w:id="15553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3614516">
      <w:bodyDiv w:val="1"/>
      <w:marLeft w:val="0"/>
      <w:marRight w:val="0"/>
      <w:marTop w:val="0"/>
      <w:marBottom w:val="0"/>
      <w:divBdr>
        <w:top w:val="none" w:sz="0" w:space="0" w:color="auto"/>
        <w:left w:val="none" w:sz="0" w:space="0" w:color="auto"/>
        <w:bottom w:val="none" w:sz="0" w:space="0" w:color="auto"/>
        <w:right w:val="none" w:sz="0" w:space="0" w:color="auto"/>
      </w:divBdr>
    </w:div>
    <w:div w:id="1879582323">
      <w:bodyDiv w:val="1"/>
      <w:marLeft w:val="0"/>
      <w:marRight w:val="0"/>
      <w:marTop w:val="0"/>
      <w:marBottom w:val="0"/>
      <w:divBdr>
        <w:top w:val="none" w:sz="0" w:space="0" w:color="auto"/>
        <w:left w:val="none" w:sz="0" w:space="0" w:color="auto"/>
        <w:bottom w:val="none" w:sz="0" w:space="0" w:color="auto"/>
        <w:right w:val="none" w:sz="0" w:space="0" w:color="auto"/>
      </w:divBdr>
    </w:div>
    <w:div w:id="188301189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53630287">
      <w:bodyDiv w:val="1"/>
      <w:marLeft w:val="0"/>
      <w:marRight w:val="0"/>
      <w:marTop w:val="0"/>
      <w:marBottom w:val="0"/>
      <w:divBdr>
        <w:top w:val="none" w:sz="0" w:space="0" w:color="auto"/>
        <w:left w:val="none" w:sz="0" w:space="0" w:color="auto"/>
        <w:bottom w:val="none" w:sz="0" w:space="0" w:color="auto"/>
        <w:right w:val="none" w:sz="0" w:space="0" w:color="auto"/>
      </w:divBdr>
    </w:div>
    <w:div w:id="1964195022">
      <w:bodyDiv w:val="1"/>
      <w:marLeft w:val="0"/>
      <w:marRight w:val="0"/>
      <w:marTop w:val="0"/>
      <w:marBottom w:val="0"/>
      <w:divBdr>
        <w:top w:val="none" w:sz="0" w:space="0" w:color="auto"/>
        <w:left w:val="none" w:sz="0" w:space="0" w:color="auto"/>
        <w:bottom w:val="none" w:sz="0" w:space="0" w:color="auto"/>
        <w:right w:val="none" w:sz="0" w:space="0" w:color="auto"/>
      </w:divBdr>
    </w:div>
    <w:div w:id="1971855721">
      <w:bodyDiv w:val="1"/>
      <w:marLeft w:val="0"/>
      <w:marRight w:val="0"/>
      <w:marTop w:val="0"/>
      <w:marBottom w:val="0"/>
      <w:divBdr>
        <w:top w:val="none" w:sz="0" w:space="0" w:color="auto"/>
        <w:left w:val="none" w:sz="0" w:space="0" w:color="auto"/>
        <w:bottom w:val="none" w:sz="0" w:space="0" w:color="auto"/>
        <w:right w:val="none" w:sz="0" w:space="0" w:color="auto"/>
      </w:divBdr>
    </w:div>
    <w:div w:id="197613975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41422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7054833">
      <w:bodyDiv w:val="1"/>
      <w:marLeft w:val="0"/>
      <w:marRight w:val="0"/>
      <w:marTop w:val="0"/>
      <w:marBottom w:val="0"/>
      <w:divBdr>
        <w:top w:val="none" w:sz="0" w:space="0" w:color="auto"/>
        <w:left w:val="none" w:sz="0" w:space="0" w:color="auto"/>
        <w:bottom w:val="none" w:sz="0" w:space="0" w:color="auto"/>
        <w:right w:val="none" w:sz="0" w:space="0" w:color="auto"/>
      </w:divBdr>
      <w:divsChild>
        <w:div w:id="1736008140">
          <w:marLeft w:val="0"/>
          <w:marRight w:val="0"/>
          <w:marTop w:val="0"/>
          <w:marBottom w:val="0"/>
          <w:divBdr>
            <w:top w:val="none" w:sz="0" w:space="0" w:color="auto"/>
            <w:left w:val="none" w:sz="0" w:space="0" w:color="auto"/>
            <w:bottom w:val="none" w:sz="0" w:space="0" w:color="auto"/>
            <w:right w:val="none" w:sz="0" w:space="0" w:color="auto"/>
          </w:divBdr>
          <w:divsChild>
            <w:div w:id="1637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862515">
      <w:bodyDiv w:val="1"/>
      <w:marLeft w:val="0"/>
      <w:marRight w:val="0"/>
      <w:marTop w:val="0"/>
      <w:marBottom w:val="0"/>
      <w:divBdr>
        <w:top w:val="none" w:sz="0" w:space="0" w:color="auto"/>
        <w:left w:val="none" w:sz="0" w:space="0" w:color="auto"/>
        <w:bottom w:val="none" w:sz="0" w:space="0" w:color="auto"/>
        <w:right w:val="none" w:sz="0" w:space="0" w:color="auto"/>
      </w:divBdr>
    </w:div>
    <w:div w:id="2056350307">
      <w:bodyDiv w:val="1"/>
      <w:marLeft w:val="0"/>
      <w:marRight w:val="0"/>
      <w:marTop w:val="0"/>
      <w:marBottom w:val="0"/>
      <w:divBdr>
        <w:top w:val="none" w:sz="0" w:space="0" w:color="auto"/>
        <w:left w:val="none" w:sz="0" w:space="0" w:color="auto"/>
        <w:bottom w:val="none" w:sz="0" w:space="0" w:color="auto"/>
        <w:right w:val="none" w:sz="0" w:space="0" w:color="auto"/>
      </w:divBdr>
    </w:div>
    <w:div w:id="2069571691">
      <w:bodyDiv w:val="1"/>
      <w:marLeft w:val="0"/>
      <w:marRight w:val="0"/>
      <w:marTop w:val="0"/>
      <w:marBottom w:val="0"/>
      <w:divBdr>
        <w:top w:val="none" w:sz="0" w:space="0" w:color="auto"/>
        <w:left w:val="none" w:sz="0" w:space="0" w:color="auto"/>
        <w:bottom w:val="none" w:sz="0" w:space="0" w:color="auto"/>
        <w:right w:val="none" w:sz="0" w:space="0" w:color="auto"/>
      </w:divBdr>
    </w:div>
    <w:div w:id="209246366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1318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trickmontgomery/Library/Containers/com.microsoft.Word/Data/Library/Application%20Support/Microsoft/Office/16.0/DTS/Search/%7b58EDB597-4F12-E14E-A0EC-726C5B2BF962%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4EF86C8B1CBD47AC1F52CA394C3246"/>
        <w:category>
          <w:name w:val="General"/>
          <w:gallery w:val="placeholder"/>
        </w:category>
        <w:types>
          <w:type w:val="bbPlcHdr"/>
        </w:types>
        <w:behaviors>
          <w:behavior w:val="content"/>
        </w:behaviors>
        <w:guid w:val="{0F193B3A-7825-9840-90C8-5545BB0C95BC}"/>
      </w:docPartPr>
      <w:docPartBody>
        <w:p w:rsidR="0035125F" w:rsidRDefault="0035125F">
          <w:pPr>
            <w:pStyle w:val="B54EF86C8B1CBD47AC1F52CA394C3246"/>
          </w:pPr>
          <w:r w:rsidRPr="007F73ED">
            <w:rPr>
              <w:noProof/>
              <w:lang w:bidi="en-GB"/>
            </w:rP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44"/>
    <w:rsid w:val="00010E96"/>
    <w:rsid w:val="000C7CCA"/>
    <w:rsid w:val="00237BA0"/>
    <w:rsid w:val="002C2A94"/>
    <w:rsid w:val="002E0379"/>
    <w:rsid w:val="002F3CEC"/>
    <w:rsid w:val="0035125F"/>
    <w:rsid w:val="00437E4D"/>
    <w:rsid w:val="004777B4"/>
    <w:rsid w:val="004B3E44"/>
    <w:rsid w:val="004D2DAC"/>
    <w:rsid w:val="00815C9D"/>
    <w:rsid w:val="009C2FCC"/>
    <w:rsid w:val="00B22711"/>
    <w:rsid w:val="00C51A8C"/>
    <w:rsid w:val="00E47347"/>
    <w:rsid w:val="00F46D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4EF86C8B1CBD47AC1F52CA394C3246">
    <w:name w:val="B54EF86C8B1CBD47AC1F52CA394C3246"/>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437E4D"/>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Wor24</b:Tag>
    <b:SourceType>InternetSite</b:SourceType>
    <b:Guid>{8117B4C2-D8FA-2C47-BD9B-F209013AA324}</b:Guid>
    <b:Title>World Health Organisation</b:Title>
    <b:Year>2024</b:Year>
    <b:Author>
      <b:Author>
        <b:Corporate>World Health Organisation</b:Corporate>
      </b:Author>
    </b:Author>
    <b:InternetSiteTitle>Cardiovascular Diseases</b:InternetSiteTitle>
    <b:URL>https://www.who.int/health-topics/cardiovascular-diseases#tab=tab_1</b:URL>
    <b:Month>November</b:Month>
    <b:Day>26</b:Day>
    <b:RefOrder>1</b:RefOrder>
  </b:Source>
  <b:Source>
    <b:Tag>May24</b:Tag>
    <b:SourceType>InternetSite</b:SourceType>
    <b:Guid>{2C504B53-B1E2-9F46-8D82-D67ECA8A804B}</b:Guid>
    <b:Author>
      <b:Author>
        <b:Corporate>Mayo Clinic</b:Corporate>
      </b:Author>
    </b:Author>
    <b:Title>Coronary artery disease</b:Title>
    <b:InternetSiteTitle>Mayo Clinic</b:InternetSiteTitle>
    <b:URL>https://www.mayoclinic.org/diseases-conditions/coronary-artery-disease/symptoms-causes/syc-20350613#:~:text=CAD%20happens%20when%20coronary%20arteries,or%20even%20a%20heart%20attack.</b:URL>
    <b:Year>2024</b:Year>
    <b:Month>November</b:Month>
    <b:Day>26</b:Day>
    <b:RefOrder>2</b:RefOrder>
  </b:Source>
  <b:Source>
    <b:Tag>Abd21</b:Tag>
    <b:SourceType>JournalArticle</b:SourceType>
    <b:Guid>{CAE4227E-9E76-B746-9F2D-14AB71A799DF}</b:Guid>
    <b:Title>National prevalence of coronary heart disease and stroke in South Africa from 1990–2017: a systematic review and meta-analysis</b:Title>
    <b:Year>2021</b:Year>
    <b:JournalName>Cardiovascular Journal of Africa</b:JournalName>
    <b:Pages>156-160</b:Pages>
    <b:Author>
      <b:Author>
        <b:NameList>
          <b:Person>
            <b:Last>Abdelatif</b:Last>
            <b:First>Nada</b:First>
          </b:Person>
          <b:Person>
            <b:Last>Peer</b:Last>
            <b:First>Nasheeta</b:First>
          </b:Person>
          <b:Person>
            <b:Last>Manda</b:Last>
            <b:First>Samuel</b:First>
          </b:Person>
        </b:NameList>
      </b:Author>
    </b:Author>
    <b:RefOrder>3</b:RefOrder>
  </b:Source>
</b:Sources>
</file>

<file path=customXml/itemProps1.xml><?xml version="1.0" encoding="utf-8"?>
<ds:datastoreItem xmlns:ds="http://schemas.openxmlformats.org/officeDocument/2006/customXml" ds:itemID="{56A77772-B485-C448-BEC7-D55B17D66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{58EDB597-4F12-E14E-A0EC-726C5B2BF962}tf03982351_win32.dotx</Template>
  <TotalTime>58</TotalTime>
  <Pages>4</Pages>
  <Words>650</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Foundations of Probability Report</vt:lpstr>
    </vt:vector>
  </TitlesOfParts>
  <Company/>
  <LinksUpToDate>false</LinksUpToDate>
  <CharactersWithSpaces>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MM958: Statistical Modelling and Analysis – Research Abstract</dc:title>
  <dc:subject/>
  <dc:creator>Patrick Montgomery</dc:creator>
  <cp:keywords/>
  <dc:description/>
  <cp:lastModifiedBy>Patrick Montgomery</cp:lastModifiedBy>
  <cp:revision>31</cp:revision>
  <cp:lastPrinted>2024-02-22T15:39:00Z</cp:lastPrinted>
  <dcterms:created xsi:type="dcterms:W3CDTF">2024-03-29T15:21:00Z</dcterms:created>
  <dcterms:modified xsi:type="dcterms:W3CDTF">2024-11-27T05:45:00Z</dcterms:modified>
</cp:coreProperties>
</file>