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005F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Arquitetura Técnica do Sistema</w:t>
      </w:r>
    </w:p>
    <w:p w14:paraId="234F2051" w14:textId="77777777" w:rsidR="00C50B77" w:rsidRPr="00C50B77" w:rsidRDefault="00C50B77" w:rsidP="00C50B77">
      <w:r w:rsidRPr="00C50B77">
        <w:rPr>
          <w:b/>
          <w:bCs/>
        </w:rPr>
        <w:t>Projeto:</w:t>
      </w:r>
      <w:r w:rsidRPr="00C50B77">
        <w:t xml:space="preserve"> </w:t>
      </w:r>
      <w:proofErr w:type="spellStart"/>
      <w:r w:rsidRPr="00C50B77">
        <w:t>EasyShop</w:t>
      </w:r>
      <w:proofErr w:type="spellEnd"/>
      <w:r w:rsidRPr="00C50B77">
        <w:t xml:space="preserve"> Web Platform</w:t>
      </w:r>
    </w:p>
    <w:p w14:paraId="2D979B2B" w14:textId="77777777" w:rsidR="00C50B77" w:rsidRPr="00C50B77" w:rsidRDefault="00C50B77" w:rsidP="00C50B77">
      <w:r w:rsidRPr="00C50B77">
        <w:rPr>
          <w:b/>
          <w:bCs/>
        </w:rPr>
        <w:t>Versão:</w:t>
      </w:r>
      <w:r w:rsidRPr="00C50B77">
        <w:t xml:space="preserve"> 1.0</w:t>
      </w:r>
    </w:p>
    <w:p w14:paraId="2C288EFF" w14:textId="77777777" w:rsidR="00C50B77" w:rsidRPr="00C50B77" w:rsidRDefault="00C50B77" w:rsidP="00C50B77">
      <w:r w:rsidRPr="00C50B77">
        <w:rPr>
          <w:b/>
          <w:bCs/>
        </w:rPr>
        <w:t>Objetivo:</w:t>
      </w:r>
      <w:r w:rsidRPr="00C50B77">
        <w:t xml:space="preserve"> Definir toda a arquitetura técnica da aplicação, sua organização em camadas, estrutura de diretórios, tecnologias, padrões arquiteturais e fluxo de comunicação entre os componentes.</w:t>
      </w:r>
    </w:p>
    <w:p w14:paraId="2B02A654" w14:textId="77777777" w:rsidR="00C50B77" w:rsidRPr="00C50B77" w:rsidRDefault="00C50B77" w:rsidP="00C50B77">
      <w:r w:rsidRPr="00C50B77">
        <w:pict w14:anchorId="6CDC394B">
          <v:rect id="_x0000_i6251" style="width:0;height:1.5pt" o:hralign="center" o:hrstd="t" o:hr="t" fillcolor="#a0a0a0" stroked="f"/>
        </w:pict>
      </w:r>
    </w:p>
    <w:p w14:paraId="1FB3A841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1. Princípios Arquiteturais</w:t>
      </w:r>
    </w:p>
    <w:p w14:paraId="4A4A80E2" w14:textId="77777777" w:rsidR="00C50B77" w:rsidRPr="00C50B77" w:rsidRDefault="00C50B77" w:rsidP="00C50B77">
      <w:r w:rsidRPr="00C50B77">
        <w:t xml:space="preserve">A </w:t>
      </w:r>
      <w:proofErr w:type="spellStart"/>
      <w:r w:rsidRPr="00C50B77">
        <w:t>EasyShop</w:t>
      </w:r>
      <w:proofErr w:type="spellEnd"/>
      <w:r w:rsidRPr="00C50B77">
        <w:t xml:space="preserve"> será desenvolvida seguindo princípios amplamente utilizados na indústria para garantir organização, testabilidade e facilidade de manutenção.</w:t>
      </w:r>
    </w:p>
    <w:p w14:paraId="273F2B94" w14:textId="77777777" w:rsidR="00C50B77" w:rsidRPr="00C50B77" w:rsidRDefault="00C50B77" w:rsidP="00C50B77">
      <w:r w:rsidRPr="00C50B77">
        <w:t>Os princípios adotados serão:</w:t>
      </w:r>
    </w:p>
    <w:p w14:paraId="3D779F90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>Arquitetura em Camadas (</w:t>
      </w:r>
      <w:proofErr w:type="spellStart"/>
      <w:r w:rsidRPr="00C50B77">
        <w:t>Layered</w:t>
      </w:r>
      <w:proofErr w:type="spellEnd"/>
      <w:r w:rsidRPr="00C50B77">
        <w:t xml:space="preserve"> </w:t>
      </w:r>
      <w:proofErr w:type="spellStart"/>
      <w:r w:rsidRPr="00C50B77">
        <w:t>Architecture</w:t>
      </w:r>
      <w:proofErr w:type="spellEnd"/>
      <w:r w:rsidRPr="00C50B77">
        <w:t xml:space="preserve">) </w:t>
      </w:r>
    </w:p>
    <w:p w14:paraId="31312623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>Separação de Responsabilidades (</w:t>
      </w:r>
      <w:proofErr w:type="spellStart"/>
      <w:r w:rsidRPr="00C50B77">
        <w:t>Separation</w:t>
      </w:r>
      <w:proofErr w:type="spellEnd"/>
      <w:r w:rsidRPr="00C50B77">
        <w:t xml:space="preserve"> </w:t>
      </w:r>
      <w:proofErr w:type="spellStart"/>
      <w:r w:rsidRPr="00C50B77">
        <w:t>of</w:t>
      </w:r>
      <w:proofErr w:type="spellEnd"/>
      <w:r w:rsidRPr="00C50B77">
        <w:t xml:space="preserve"> </w:t>
      </w:r>
      <w:proofErr w:type="spellStart"/>
      <w:r w:rsidRPr="00C50B77">
        <w:t>Concerns</w:t>
      </w:r>
      <w:proofErr w:type="spellEnd"/>
      <w:r w:rsidRPr="00C50B77">
        <w:t xml:space="preserve">) </w:t>
      </w:r>
    </w:p>
    <w:p w14:paraId="4590E9DA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>Baixo Acoplamento (</w:t>
      </w:r>
      <w:proofErr w:type="spellStart"/>
      <w:r w:rsidRPr="00C50B77">
        <w:t>Low</w:t>
      </w:r>
      <w:proofErr w:type="spellEnd"/>
      <w:r w:rsidRPr="00C50B77">
        <w:t xml:space="preserve"> </w:t>
      </w:r>
      <w:proofErr w:type="spellStart"/>
      <w:r w:rsidRPr="00C50B77">
        <w:t>Coupling</w:t>
      </w:r>
      <w:proofErr w:type="spellEnd"/>
      <w:r w:rsidRPr="00C50B77">
        <w:t xml:space="preserve">) </w:t>
      </w:r>
    </w:p>
    <w:p w14:paraId="63682191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 xml:space="preserve">Alta Coesão (High </w:t>
      </w:r>
      <w:proofErr w:type="spellStart"/>
      <w:r w:rsidRPr="00C50B77">
        <w:t>Cohesion</w:t>
      </w:r>
      <w:proofErr w:type="spellEnd"/>
      <w:r w:rsidRPr="00C50B77">
        <w:t xml:space="preserve">) </w:t>
      </w:r>
    </w:p>
    <w:p w14:paraId="2CDC9B8F" w14:textId="77777777" w:rsidR="00C50B77" w:rsidRPr="00C50B77" w:rsidRDefault="00C50B77" w:rsidP="00C50B77">
      <w:pPr>
        <w:numPr>
          <w:ilvl w:val="0"/>
          <w:numId w:val="15"/>
        </w:numPr>
      </w:pPr>
      <w:proofErr w:type="spellStart"/>
      <w:r w:rsidRPr="00C50B77">
        <w:t>Repository</w:t>
      </w:r>
      <w:proofErr w:type="spellEnd"/>
      <w:r w:rsidRPr="00C50B77">
        <w:t xml:space="preserve"> </w:t>
      </w:r>
      <w:proofErr w:type="spellStart"/>
      <w:r w:rsidRPr="00C50B77">
        <w:t>Pattern</w:t>
      </w:r>
      <w:proofErr w:type="spellEnd"/>
      <w:r w:rsidRPr="00C50B77">
        <w:t xml:space="preserve"> </w:t>
      </w:r>
    </w:p>
    <w:p w14:paraId="2648754C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 xml:space="preserve">Service </w:t>
      </w:r>
      <w:proofErr w:type="spellStart"/>
      <w:r w:rsidRPr="00C50B77">
        <w:t>Layer</w:t>
      </w:r>
      <w:proofErr w:type="spellEnd"/>
      <w:r w:rsidRPr="00C50B77">
        <w:t xml:space="preserve"> </w:t>
      </w:r>
      <w:proofErr w:type="spellStart"/>
      <w:r w:rsidRPr="00C50B77">
        <w:t>Pattern</w:t>
      </w:r>
      <w:proofErr w:type="spellEnd"/>
      <w:r w:rsidRPr="00C50B77">
        <w:t xml:space="preserve"> </w:t>
      </w:r>
    </w:p>
    <w:p w14:paraId="44C8AEDD" w14:textId="77777777" w:rsidR="00C50B77" w:rsidRPr="00C50B77" w:rsidRDefault="00C50B77" w:rsidP="00C50B77">
      <w:pPr>
        <w:numPr>
          <w:ilvl w:val="0"/>
          <w:numId w:val="15"/>
        </w:numPr>
      </w:pPr>
      <w:proofErr w:type="spellStart"/>
      <w:r w:rsidRPr="00C50B77">
        <w:t>Dependency</w:t>
      </w:r>
      <w:proofErr w:type="spellEnd"/>
      <w:r w:rsidRPr="00C50B77">
        <w:t xml:space="preserve"> </w:t>
      </w:r>
      <w:proofErr w:type="spellStart"/>
      <w:r w:rsidRPr="00C50B77">
        <w:t>Injection</w:t>
      </w:r>
      <w:proofErr w:type="spellEnd"/>
      <w:r w:rsidRPr="00C50B77">
        <w:t xml:space="preserve"> nativa do </w:t>
      </w:r>
      <w:proofErr w:type="spellStart"/>
      <w:r w:rsidRPr="00C50B77">
        <w:t>FastAPI</w:t>
      </w:r>
      <w:proofErr w:type="spellEnd"/>
      <w:r w:rsidRPr="00C50B77">
        <w:t xml:space="preserve"> </w:t>
      </w:r>
    </w:p>
    <w:p w14:paraId="61E92E59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 xml:space="preserve">APIs </w:t>
      </w:r>
      <w:proofErr w:type="spellStart"/>
      <w:r w:rsidRPr="00C50B77">
        <w:t>RESTful</w:t>
      </w:r>
      <w:proofErr w:type="spellEnd"/>
      <w:r w:rsidRPr="00C50B77">
        <w:t xml:space="preserve"> </w:t>
      </w:r>
    </w:p>
    <w:p w14:paraId="49A3F2E9" w14:textId="77777777" w:rsidR="00C50B77" w:rsidRPr="00C50B77" w:rsidRDefault="00C50B77" w:rsidP="00C50B77">
      <w:pPr>
        <w:numPr>
          <w:ilvl w:val="0"/>
          <w:numId w:val="15"/>
        </w:numPr>
      </w:pPr>
      <w:r w:rsidRPr="00C50B77">
        <w:t>Código orientado à testabilidade (</w:t>
      </w:r>
      <w:proofErr w:type="spellStart"/>
      <w:r w:rsidRPr="00C50B77">
        <w:t>Testability</w:t>
      </w:r>
      <w:proofErr w:type="spellEnd"/>
      <w:r w:rsidRPr="00C50B77">
        <w:t xml:space="preserve"> </w:t>
      </w:r>
      <w:proofErr w:type="spellStart"/>
      <w:r w:rsidRPr="00C50B77">
        <w:t>First</w:t>
      </w:r>
      <w:proofErr w:type="spellEnd"/>
      <w:r w:rsidRPr="00C50B77">
        <w:t xml:space="preserve">) </w:t>
      </w:r>
    </w:p>
    <w:p w14:paraId="31AAA1AC" w14:textId="77777777" w:rsidR="00C50B77" w:rsidRPr="00C50B77" w:rsidRDefault="00C50B77" w:rsidP="00C50B77">
      <w:r w:rsidRPr="00C50B77">
        <w:pict w14:anchorId="578EE70F">
          <v:rect id="_x0000_i6252" style="width:0;height:1.5pt" o:hralign="center" o:hrstd="t" o:hr="t" fillcolor="#a0a0a0" stroked="f"/>
        </w:pict>
      </w:r>
    </w:p>
    <w:p w14:paraId="7A0912D5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2. Arquitetura Geral</w:t>
      </w:r>
    </w:p>
    <w:p w14:paraId="6F90F6AA" w14:textId="77777777" w:rsidR="00C50B77" w:rsidRDefault="00C50B77" w:rsidP="00C50B77">
      <w:r w:rsidRPr="00C50B77">
        <w:lastRenderedPageBreak/>
        <w:drawing>
          <wp:inline distT="0" distB="0" distL="0" distR="0" wp14:anchorId="42EF6064" wp14:editId="7451BF28">
            <wp:extent cx="3172268" cy="6820852"/>
            <wp:effectExtent l="0" t="0" r="9525" b="0"/>
            <wp:docPr id="1567527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2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CCF" w14:textId="77777777" w:rsidR="00C50B77" w:rsidRDefault="00C50B77" w:rsidP="00C50B77"/>
    <w:p w14:paraId="5B5D3359" w14:textId="2753BA97" w:rsidR="00C50B77" w:rsidRPr="00C50B77" w:rsidRDefault="00C50B77" w:rsidP="00C50B77">
      <w:r w:rsidRPr="00C50B77">
        <w:t>Cada camada terá responsabilidade única.</w:t>
      </w:r>
    </w:p>
    <w:p w14:paraId="2187B167" w14:textId="77777777" w:rsidR="00C50B77" w:rsidRPr="00C50B77" w:rsidRDefault="00C50B77" w:rsidP="00C50B77">
      <w:r w:rsidRPr="00C50B77">
        <w:pict w14:anchorId="20430B2F">
          <v:rect id="_x0000_i6253" style="width:0;height:1.5pt" o:hralign="center" o:hrstd="t" o:hr="t" fillcolor="#a0a0a0" stroked="f"/>
        </w:pict>
      </w:r>
    </w:p>
    <w:p w14:paraId="6DAD8E9D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3. Arquitetura Física</w:t>
      </w:r>
    </w:p>
    <w:p w14:paraId="364500D7" w14:textId="77777777" w:rsidR="00C50B77" w:rsidRPr="00C50B77" w:rsidRDefault="00C50B77" w:rsidP="00C50B77">
      <w:r w:rsidRPr="00C50B77">
        <w:t>Todo o sistema será executado em containers Docker.</w:t>
      </w:r>
    </w:p>
    <w:p w14:paraId="0273F321" w14:textId="4550E2CE" w:rsidR="00C50B77" w:rsidRPr="00C50B77" w:rsidRDefault="00C50B77" w:rsidP="00C50B77">
      <w:r w:rsidRPr="00C50B77">
        <w:lastRenderedPageBreak/>
        <w:drawing>
          <wp:inline distT="0" distB="0" distL="0" distR="0" wp14:anchorId="4B19C08B" wp14:editId="35FC67D1">
            <wp:extent cx="3038899" cy="2934109"/>
            <wp:effectExtent l="0" t="0" r="9525" b="0"/>
            <wp:docPr id="495936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6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FADA" w14:textId="77777777" w:rsidR="00C50B77" w:rsidRPr="00C50B77" w:rsidRDefault="00C50B77" w:rsidP="00C50B77">
      <w:r w:rsidRPr="00C50B77">
        <w:t>(*) Opcional para fins didáticos.</w:t>
      </w:r>
    </w:p>
    <w:p w14:paraId="659E4A12" w14:textId="77777777" w:rsidR="00C50B77" w:rsidRPr="00C50B77" w:rsidRDefault="00C50B77" w:rsidP="00C50B77">
      <w:r w:rsidRPr="00C50B77">
        <w:pict w14:anchorId="4710D0A8">
          <v:rect id="_x0000_i6254" style="width:0;height:1.5pt" o:hralign="center" o:hrstd="t" o:hr="t" fillcolor="#a0a0a0" stroked="f"/>
        </w:pict>
      </w:r>
    </w:p>
    <w:p w14:paraId="048C9352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4. Estrutura do Repositório</w:t>
      </w:r>
    </w:p>
    <w:p w14:paraId="4B5420CA" w14:textId="5D3E5FD7" w:rsidR="00C50B77" w:rsidRPr="00C50B77" w:rsidRDefault="00C50B77" w:rsidP="00C50B77">
      <w:r w:rsidRPr="00C50B77">
        <w:lastRenderedPageBreak/>
        <w:drawing>
          <wp:inline distT="0" distB="0" distL="0" distR="0" wp14:anchorId="3CEF9B17" wp14:editId="4F1D8EFB">
            <wp:extent cx="2172003" cy="5001323"/>
            <wp:effectExtent l="0" t="0" r="0" b="8890"/>
            <wp:docPr id="1779013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13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B77">
        <w:pict w14:anchorId="6B219AEA">
          <v:rect id="_x0000_i6255" style="width:0;height:1.5pt" o:hralign="center" o:hrstd="t" o:hr="t" fillcolor="#a0a0a0" stroked="f"/>
        </w:pict>
      </w:r>
    </w:p>
    <w:p w14:paraId="757AC79C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5. Estrutura da Aplicação</w:t>
      </w:r>
    </w:p>
    <w:p w14:paraId="5D1FE4F4" w14:textId="5EAF5CBF" w:rsidR="00C50B77" w:rsidRDefault="00C50B77" w:rsidP="00C50B77">
      <w:r w:rsidRPr="00C50B77">
        <w:lastRenderedPageBreak/>
        <w:drawing>
          <wp:inline distT="0" distB="0" distL="0" distR="0" wp14:anchorId="0885FF9B" wp14:editId="17AB8639">
            <wp:extent cx="1829055" cy="5668166"/>
            <wp:effectExtent l="0" t="0" r="0" b="8890"/>
            <wp:docPr id="2051518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18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2817" w14:textId="3C0313EB" w:rsidR="00C50B77" w:rsidRPr="00C50B77" w:rsidRDefault="00C50B77" w:rsidP="00C50B77">
      <w:r w:rsidRPr="00C50B77">
        <w:t>Cada pasta terá responsabilidade bem definida.</w:t>
      </w:r>
    </w:p>
    <w:p w14:paraId="4DC6B878" w14:textId="77777777" w:rsidR="00C50B77" w:rsidRPr="00C50B77" w:rsidRDefault="00C50B77" w:rsidP="00C50B77">
      <w:r w:rsidRPr="00C50B77">
        <w:pict w14:anchorId="0340F3B4">
          <v:rect id="_x0000_i6256" style="width:0;height:1.5pt" o:hralign="center" o:hrstd="t" o:hr="t" fillcolor="#a0a0a0" stroked="f"/>
        </w:pict>
      </w:r>
    </w:p>
    <w:p w14:paraId="5B9FC3AF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6. Responsabilidade de cada módulo</w:t>
      </w:r>
    </w:p>
    <w:p w14:paraId="1B230697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api/</w:t>
      </w:r>
    </w:p>
    <w:p w14:paraId="29C0858E" w14:textId="77777777" w:rsidR="00C50B77" w:rsidRPr="00C50B77" w:rsidRDefault="00C50B77" w:rsidP="00C50B77">
      <w:r w:rsidRPr="00C50B77">
        <w:t>Contém exclusivamente as rotas HTTP.</w:t>
      </w:r>
    </w:p>
    <w:p w14:paraId="59D062FD" w14:textId="77777777" w:rsidR="00C50B77" w:rsidRPr="00C50B77" w:rsidRDefault="00C50B77" w:rsidP="00C50B77">
      <w:r w:rsidRPr="00C50B77">
        <w:t>Exemplo:</w:t>
      </w:r>
    </w:p>
    <w:p w14:paraId="2A726BEA" w14:textId="77777777" w:rsidR="00C50B77" w:rsidRPr="00C50B77" w:rsidRDefault="00C50B77" w:rsidP="00C50B77">
      <w:r w:rsidRPr="00C50B77">
        <w:t>@router.post("/login")</w:t>
      </w:r>
    </w:p>
    <w:p w14:paraId="02A2A7FC" w14:textId="77777777" w:rsidR="00C50B77" w:rsidRPr="00C50B77" w:rsidRDefault="00C50B77" w:rsidP="00C50B77">
      <w:r w:rsidRPr="00C50B77">
        <w:t>Não conterá regra de negócio.</w:t>
      </w:r>
    </w:p>
    <w:p w14:paraId="351315F6" w14:textId="77777777" w:rsidR="00C50B77" w:rsidRPr="00C50B77" w:rsidRDefault="00C50B77" w:rsidP="00C50B77">
      <w:r w:rsidRPr="00C50B77">
        <w:pict w14:anchorId="6DD1FB0F">
          <v:rect id="_x0000_i6257" style="width:0;height:1.5pt" o:hralign="center" o:hrstd="t" o:hr="t" fillcolor="#a0a0a0" stroked="f"/>
        </w:pict>
      </w:r>
    </w:p>
    <w:p w14:paraId="383E46AD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services</w:t>
      </w:r>
      <w:proofErr w:type="spellEnd"/>
      <w:r w:rsidRPr="00C50B77">
        <w:rPr>
          <w:b/>
          <w:bCs/>
        </w:rPr>
        <w:t>/</w:t>
      </w:r>
    </w:p>
    <w:p w14:paraId="482A3031" w14:textId="77777777" w:rsidR="00C50B77" w:rsidRPr="00C50B77" w:rsidRDefault="00C50B77" w:rsidP="00C50B77">
      <w:r w:rsidRPr="00C50B77">
        <w:lastRenderedPageBreak/>
        <w:t>Contém toda a lógica da aplicação.</w:t>
      </w:r>
    </w:p>
    <w:p w14:paraId="15879D5F" w14:textId="77777777" w:rsidR="00C50B77" w:rsidRPr="00C50B77" w:rsidRDefault="00C50B77" w:rsidP="00C50B77">
      <w:r w:rsidRPr="00C50B77">
        <w:t>Exemplo:</w:t>
      </w:r>
    </w:p>
    <w:p w14:paraId="0EAD09A0" w14:textId="77777777" w:rsidR="00C50B77" w:rsidRPr="00C50B77" w:rsidRDefault="00C50B77" w:rsidP="00C50B77">
      <w:pPr>
        <w:numPr>
          <w:ilvl w:val="0"/>
          <w:numId w:val="16"/>
        </w:numPr>
      </w:pPr>
      <w:r w:rsidRPr="00C50B77">
        <w:t xml:space="preserve">criar pedido </w:t>
      </w:r>
    </w:p>
    <w:p w14:paraId="1F56F6E0" w14:textId="77777777" w:rsidR="00C50B77" w:rsidRPr="00C50B77" w:rsidRDefault="00C50B77" w:rsidP="00C50B77">
      <w:pPr>
        <w:numPr>
          <w:ilvl w:val="0"/>
          <w:numId w:val="16"/>
        </w:numPr>
      </w:pPr>
      <w:r w:rsidRPr="00C50B77">
        <w:t xml:space="preserve">aplicar cupom </w:t>
      </w:r>
    </w:p>
    <w:p w14:paraId="6649A83E" w14:textId="77777777" w:rsidR="00C50B77" w:rsidRPr="00C50B77" w:rsidRDefault="00C50B77" w:rsidP="00C50B77">
      <w:pPr>
        <w:numPr>
          <w:ilvl w:val="0"/>
          <w:numId w:val="16"/>
        </w:numPr>
      </w:pPr>
      <w:r w:rsidRPr="00C50B77">
        <w:t xml:space="preserve">calcular frete </w:t>
      </w:r>
    </w:p>
    <w:p w14:paraId="32C84D8F" w14:textId="77777777" w:rsidR="00C50B77" w:rsidRPr="00C50B77" w:rsidRDefault="00C50B77" w:rsidP="00C50B77">
      <w:pPr>
        <w:numPr>
          <w:ilvl w:val="0"/>
          <w:numId w:val="16"/>
        </w:numPr>
      </w:pPr>
      <w:r w:rsidRPr="00C50B77">
        <w:t xml:space="preserve">validar estoque </w:t>
      </w:r>
    </w:p>
    <w:p w14:paraId="4954242A" w14:textId="77777777" w:rsidR="00C50B77" w:rsidRPr="00C50B77" w:rsidRDefault="00C50B77" w:rsidP="00C50B77">
      <w:r w:rsidRPr="00C50B77">
        <w:pict w14:anchorId="2B9950E9">
          <v:rect id="_x0000_i6258" style="width:0;height:1.5pt" o:hralign="center" o:hrstd="t" o:hr="t" fillcolor="#a0a0a0" stroked="f"/>
        </w:pict>
      </w:r>
    </w:p>
    <w:p w14:paraId="3BFC4875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repositories</w:t>
      </w:r>
      <w:proofErr w:type="spellEnd"/>
      <w:r w:rsidRPr="00C50B77">
        <w:rPr>
          <w:b/>
          <w:bCs/>
        </w:rPr>
        <w:t>/</w:t>
      </w:r>
    </w:p>
    <w:p w14:paraId="58748B3E" w14:textId="77777777" w:rsidR="00C50B77" w:rsidRPr="00C50B77" w:rsidRDefault="00C50B77" w:rsidP="00C50B77">
      <w:r w:rsidRPr="00C50B77">
        <w:t>Responsável pelo acesso ao banco.</w:t>
      </w:r>
    </w:p>
    <w:p w14:paraId="0A0EA218" w14:textId="77777777" w:rsidR="00C50B77" w:rsidRPr="00C50B77" w:rsidRDefault="00C50B77" w:rsidP="00C50B77">
      <w:r w:rsidRPr="00C50B77">
        <w:t>Não conterá regra de negócio.</w:t>
      </w:r>
    </w:p>
    <w:p w14:paraId="6E6D1AA7" w14:textId="77777777" w:rsidR="00C50B77" w:rsidRPr="00C50B77" w:rsidRDefault="00C50B77" w:rsidP="00C50B77">
      <w:r w:rsidRPr="00C50B77">
        <w:pict w14:anchorId="33C1B8C3">
          <v:rect id="_x0000_i6259" style="width:0;height:1.5pt" o:hralign="center" o:hrstd="t" o:hr="t" fillcolor="#a0a0a0" stroked="f"/>
        </w:pict>
      </w:r>
    </w:p>
    <w:p w14:paraId="6AA471C0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models/</w:t>
      </w:r>
    </w:p>
    <w:p w14:paraId="41ACC0F8" w14:textId="77777777" w:rsidR="00C50B77" w:rsidRPr="00C50B77" w:rsidRDefault="00C50B77" w:rsidP="00C50B77">
      <w:r w:rsidRPr="00C50B77">
        <w:t xml:space="preserve">Entidades </w:t>
      </w:r>
      <w:proofErr w:type="spellStart"/>
      <w:r w:rsidRPr="00C50B77">
        <w:t>SQLAlchemy</w:t>
      </w:r>
      <w:proofErr w:type="spellEnd"/>
      <w:r w:rsidRPr="00C50B77">
        <w:t>.</w:t>
      </w:r>
    </w:p>
    <w:p w14:paraId="1B73CB5A" w14:textId="77777777" w:rsidR="00C50B77" w:rsidRPr="00C50B77" w:rsidRDefault="00C50B77" w:rsidP="00C50B77">
      <w:r w:rsidRPr="00C50B77">
        <w:pict w14:anchorId="29D9DA92">
          <v:rect id="_x0000_i6260" style="width:0;height:1.5pt" o:hralign="center" o:hrstd="t" o:hr="t" fillcolor="#a0a0a0" stroked="f"/>
        </w:pict>
      </w:r>
    </w:p>
    <w:p w14:paraId="444D0CB1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schemas</w:t>
      </w:r>
      <w:proofErr w:type="spellEnd"/>
      <w:r w:rsidRPr="00C50B77">
        <w:rPr>
          <w:b/>
          <w:bCs/>
        </w:rPr>
        <w:t>/</w:t>
      </w:r>
    </w:p>
    <w:p w14:paraId="5AECC9B3" w14:textId="77777777" w:rsidR="00C50B77" w:rsidRPr="00C50B77" w:rsidRDefault="00C50B77" w:rsidP="00C50B77">
      <w:r w:rsidRPr="00C50B77">
        <w:t xml:space="preserve">Modelos </w:t>
      </w:r>
      <w:proofErr w:type="spellStart"/>
      <w:r w:rsidRPr="00C50B77">
        <w:t>Pydantic</w:t>
      </w:r>
      <w:proofErr w:type="spellEnd"/>
      <w:r w:rsidRPr="00C50B77">
        <w:t>.</w:t>
      </w:r>
    </w:p>
    <w:p w14:paraId="4902CB57" w14:textId="77777777" w:rsidR="00C50B77" w:rsidRPr="00C50B77" w:rsidRDefault="00C50B77" w:rsidP="00C50B77">
      <w:r w:rsidRPr="00C50B77">
        <w:t>Entrada e saída das APIs.</w:t>
      </w:r>
    </w:p>
    <w:p w14:paraId="0B3FB75A" w14:textId="77777777" w:rsidR="00C50B77" w:rsidRPr="00C50B77" w:rsidRDefault="00C50B77" w:rsidP="00C50B77">
      <w:r w:rsidRPr="00C50B77">
        <w:pict w14:anchorId="25A2E2B1">
          <v:rect id="_x0000_i6261" style="width:0;height:1.5pt" o:hralign="center" o:hrstd="t" o:hr="t" fillcolor="#a0a0a0" stroked="f"/>
        </w:pict>
      </w:r>
    </w:p>
    <w:p w14:paraId="2669BD02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auth</w:t>
      </w:r>
      <w:proofErr w:type="spellEnd"/>
      <w:r w:rsidRPr="00C50B77">
        <w:rPr>
          <w:b/>
          <w:bCs/>
        </w:rPr>
        <w:t>/</w:t>
      </w:r>
    </w:p>
    <w:p w14:paraId="4184A9E0" w14:textId="77777777" w:rsidR="00C50B77" w:rsidRPr="00C50B77" w:rsidRDefault="00C50B77" w:rsidP="00C50B77">
      <w:r w:rsidRPr="00C50B77">
        <w:t>Autenticação.</w:t>
      </w:r>
    </w:p>
    <w:p w14:paraId="1975E067" w14:textId="77777777" w:rsidR="00C50B77" w:rsidRPr="00C50B77" w:rsidRDefault="00C50B77" w:rsidP="00C50B77">
      <w:r w:rsidRPr="00C50B77">
        <w:t>JWT.</w:t>
      </w:r>
    </w:p>
    <w:p w14:paraId="5A2E83B7" w14:textId="77777777" w:rsidR="00C50B77" w:rsidRPr="00C50B77" w:rsidRDefault="00C50B77" w:rsidP="00C50B77">
      <w:r w:rsidRPr="00C50B77">
        <w:t>Permissões.</w:t>
      </w:r>
    </w:p>
    <w:p w14:paraId="457FFB71" w14:textId="77777777" w:rsidR="00C50B77" w:rsidRPr="00C50B77" w:rsidRDefault="00C50B77" w:rsidP="00C50B77">
      <w:r w:rsidRPr="00C50B77">
        <w:pict w14:anchorId="74DF56FF">
          <v:rect id="_x0000_i6262" style="width:0;height:1.5pt" o:hralign="center" o:hrstd="t" o:hr="t" fillcolor="#a0a0a0" stroked="f"/>
        </w:pict>
      </w:r>
    </w:p>
    <w:p w14:paraId="59DDF078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middleware/</w:t>
      </w:r>
    </w:p>
    <w:p w14:paraId="325F244E" w14:textId="77777777" w:rsidR="00C50B77" w:rsidRPr="00C50B77" w:rsidRDefault="00C50B77" w:rsidP="00C50B77">
      <w:r w:rsidRPr="00C50B77">
        <w:t>Interceptadores.</w:t>
      </w:r>
    </w:p>
    <w:p w14:paraId="07008FB8" w14:textId="77777777" w:rsidR="00C50B77" w:rsidRPr="00C50B77" w:rsidRDefault="00C50B77" w:rsidP="00C50B77">
      <w:r w:rsidRPr="00C50B77">
        <w:t>Logs.</w:t>
      </w:r>
    </w:p>
    <w:p w14:paraId="3B962EFB" w14:textId="77777777" w:rsidR="00C50B77" w:rsidRPr="00C50B77" w:rsidRDefault="00C50B77" w:rsidP="00C50B77">
      <w:r w:rsidRPr="00C50B77">
        <w:t>Tratamento de exceções.</w:t>
      </w:r>
    </w:p>
    <w:p w14:paraId="0B952250" w14:textId="77777777" w:rsidR="00C50B77" w:rsidRPr="00C50B77" w:rsidRDefault="00C50B77" w:rsidP="00C50B77">
      <w:r w:rsidRPr="00C50B77">
        <w:t>Tempo de execução.</w:t>
      </w:r>
    </w:p>
    <w:p w14:paraId="73520358" w14:textId="77777777" w:rsidR="00C50B77" w:rsidRPr="00C50B77" w:rsidRDefault="00C50B77" w:rsidP="00C50B77">
      <w:r w:rsidRPr="00C50B77">
        <w:lastRenderedPageBreak/>
        <w:pict w14:anchorId="37196568">
          <v:rect id="_x0000_i6263" style="width:0;height:1.5pt" o:hralign="center" o:hrstd="t" o:hr="t" fillcolor="#a0a0a0" stroked="f"/>
        </w:pict>
      </w:r>
    </w:p>
    <w:p w14:paraId="2C572E39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config</w:t>
      </w:r>
      <w:proofErr w:type="spellEnd"/>
      <w:r w:rsidRPr="00C50B77">
        <w:rPr>
          <w:b/>
          <w:bCs/>
        </w:rPr>
        <w:t>/</w:t>
      </w:r>
    </w:p>
    <w:p w14:paraId="2794FFE0" w14:textId="77777777" w:rsidR="00C50B77" w:rsidRPr="00C50B77" w:rsidRDefault="00C50B77" w:rsidP="00C50B77">
      <w:r w:rsidRPr="00C50B77">
        <w:t>Configurações.</w:t>
      </w:r>
    </w:p>
    <w:p w14:paraId="1A28EC93" w14:textId="77777777" w:rsidR="00C50B77" w:rsidRPr="00C50B77" w:rsidRDefault="00C50B77" w:rsidP="00C50B77">
      <w:r w:rsidRPr="00C50B77">
        <w:t>Variáveis de ambiente.</w:t>
      </w:r>
    </w:p>
    <w:p w14:paraId="2F087FB9" w14:textId="77777777" w:rsidR="00C50B77" w:rsidRPr="00C50B77" w:rsidRDefault="00C50B77" w:rsidP="00C50B77">
      <w:r w:rsidRPr="00C50B77">
        <w:pict w14:anchorId="6454087E">
          <v:rect id="_x0000_i6264" style="width:0;height:1.5pt" o:hralign="center" o:hrstd="t" o:hr="t" fillcolor="#a0a0a0" stroked="f"/>
        </w:pict>
      </w:r>
    </w:p>
    <w:p w14:paraId="74189826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templates</w:t>
      </w:r>
      <w:proofErr w:type="spellEnd"/>
      <w:r w:rsidRPr="00C50B77">
        <w:rPr>
          <w:b/>
          <w:bCs/>
        </w:rPr>
        <w:t>/</w:t>
      </w:r>
    </w:p>
    <w:p w14:paraId="6E91CFA1" w14:textId="77777777" w:rsidR="00C50B77" w:rsidRPr="00C50B77" w:rsidRDefault="00C50B77" w:rsidP="00C50B77">
      <w:r w:rsidRPr="00C50B77">
        <w:t>Todas as páginas HTML.</w:t>
      </w:r>
    </w:p>
    <w:p w14:paraId="6AD74DFE" w14:textId="77777777" w:rsidR="00C50B77" w:rsidRPr="00C50B77" w:rsidRDefault="00C50B77" w:rsidP="00C50B77">
      <w:r w:rsidRPr="00C50B77">
        <w:pict w14:anchorId="06D6AF15">
          <v:rect id="_x0000_i6265" style="width:0;height:1.5pt" o:hralign="center" o:hrstd="t" o:hr="t" fillcolor="#a0a0a0" stroked="f"/>
        </w:pict>
      </w:r>
    </w:p>
    <w:p w14:paraId="60D808E0" w14:textId="77777777" w:rsidR="00C50B77" w:rsidRPr="00C50B77" w:rsidRDefault="00C50B77" w:rsidP="00C50B77">
      <w:pPr>
        <w:rPr>
          <w:b/>
          <w:bCs/>
        </w:rPr>
      </w:pPr>
      <w:proofErr w:type="spellStart"/>
      <w:r w:rsidRPr="00C50B77">
        <w:rPr>
          <w:b/>
          <w:bCs/>
        </w:rPr>
        <w:t>static</w:t>
      </w:r>
      <w:proofErr w:type="spellEnd"/>
      <w:r w:rsidRPr="00C50B77">
        <w:rPr>
          <w:b/>
          <w:bCs/>
        </w:rPr>
        <w:t>/</w:t>
      </w:r>
    </w:p>
    <w:p w14:paraId="5AD9601A" w14:textId="77777777" w:rsidR="00C50B77" w:rsidRPr="00C50B77" w:rsidRDefault="00C50B77" w:rsidP="00C50B77">
      <w:r w:rsidRPr="00C50B77">
        <w:t>CSS.</w:t>
      </w:r>
    </w:p>
    <w:p w14:paraId="6048A068" w14:textId="77777777" w:rsidR="00C50B77" w:rsidRPr="00C50B77" w:rsidRDefault="00C50B77" w:rsidP="00C50B77">
      <w:proofErr w:type="spellStart"/>
      <w:r w:rsidRPr="00C50B77">
        <w:t>JavaScript</w:t>
      </w:r>
      <w:proofErr w:type="spellEnd"/>
      <w:r w:rsidRPr="00C50B77">
        <w:t>.</w:t>
      </w:r>
    </w:p>
    <w:p w14:paraId="5D3EA340" w14:textId="77777777" w:rsidR="00C50B77" w:rsidRPr="00C50B77" w:rsidRDefault="00C50B77" w:rsidP="00C50B77">
      <w:r w:rsidRPr="00C50B77">
        <w:t>Imagens.</w:t>
      </w:r>
    </w:p>
    <w:p w14:paraId="4709B68D" w14:textId="77777777" w:rsidR="00C50B77" w:rsidRPr="00C50B77" w:rsidRDefault="00C50B77" w:rsidP="00C50B77">
      <w:r w:rsidRPr="00C50B77">
        <w:pict w14:anchorId="75075BEB">
          <v:rect id="_x0000_i6266" style="width:0;height:1.5pt" o:hralign="center" o:hrstd="t" o:hr="t" fillcolor="#a0a0a0" stroked="f"/>
        </w:pict>
      </w:r>
    </w:p>
    <w:p w14:paraId="5AAD1311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7. Organização dos Testes</w:t>
      </w:r>
    </w:p>
    <w:p w14:paraId="3CC156D5" w14:textId="77777777" w:rsidR="00C50B77" w:rsidRPr="00C50B77" w:rsidRDefault="00C50B77" w:rsidP="00C50B77">
      <w:r w:rsidRPr="00C50B77">
        <w:t>Já definiremos a estrutura que será utilizada durante toda a disciplina.</w:t>
      </w:r>
    </w:p>
    <w:p w14:paraId="194F8103" w14:textId="77777777" w:rsidR="00C50B77" w:rsidRDefault="00C50B77" w:rsidP="00C50B77">
      <w:r w:rsidRPr="00C50B77">
        <w:lastRenderedPageBreak/>
        <w:drawing>
          <wp:inline distT="0" distB="0" distL="0" distR="0" wp14:anchorId="6B319FBB" wp14:editId="69C9BC2C">
            <wp:extent cx="1667108" cy="4182059"/>
            <wp:effectExtent l="0" t="0" r="9525" b="9525"/>
            <wp:docPr id="419523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3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5ABF" w14:textId="77777777" w:rsidR="00C50B77" w:rsidRPr="00C50B77" w:rsidRDefault="00C50B77" w:rsidP="00C50B77">
      <w:r w:rsidRPr="00C50B77">
        <w:pict w14:anchorId="365E356A">
          <v:rect id="_x0000_i6267" style="width:0;height:1.5pt" o:hralign="center" o:hrstd="t" o:hr="t" fillcolor="#a0a0a0" stroked="f"/>
        </w:pict>
      </w:r>
    </w:p>
    <w:p w14:paraId="2B1F3C29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8. Arquitetura das APIs</w:t>
      </w:r>
    </w:p>
    <w:p w14:paraId="6853C483" w14:textId="77777777" w:rsidR="00C50B77" w:rsidRPr="00C50B77" w:rsidRDefault="00C50B77" w:rsidP="00C50B77">
      <w:r w:rsidRPr="00C50B77">
        <w:t>As APIs seguirão um padrão único.</w:t>
      </w:r>
    </w:p>
    <w:p w14:paraId="70A6CAB3" w14:textId="77777777" w:rsidR="00C50B77" w:rsidRPr="00C50B77" w:rsidRDefault="00C50B77" w:rsidP="00C50B77">
      <w:r w:rsidRPr="00C50B77">
        <w:t>Exemplo:</w:t>
      </w:r>
    </w:p>
    <w:p w14:paraId="4580A3C1" w14:textId="77777777" w:rsidR="00C50B77" w:rsidRDefault="00C50B77" w:rsidP="00C50B77">
      <w:r w:rsidRPr="00C50B77">
        <w:drawing>
          <wp:inline distT="0" distB="0" distL="0" distR="0" wp14:anchorId="30BB9822" wp14:editId="27C80C72">
            <wp:extent cx="1609950" cy="3057952"/>
            <wp:effectExtent l="0" t="0" r="9525" b="9525"/>
            <wp:docPr id="728202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2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05B7" w14:textId="40923ED1" w:rsidR="00C50B77" w:rsidRPr="00C50B77" w:rsidRDefault="00C50B77" w:rsidP="00C50B77">
      <w:r w:rsidRPr="00C50B77">
        <w:lastRenderedPageBreak/>
        <w:t>Versionamento desde o início.</w:t>
      </w:r>
    </w:p>
    <w:p w14:paraId="3670FE5F" w14:textId="77777777" w:rsidR="00C50B77" w:rsidRPr="00C50B77" w:rsidRDefault="00C50B77" w:rsidP="00C50B77">
      <w:r w:rsidRPr="00C50B77">
        <w:pict w14:anchorId="573404D7">
          <v:rect id="_x0000_i6268" style="width:0;height:1.5pt" o:hralign="center" o:hrstd="t" o:hr="t" fillcolor="#a0a0a0" stroked="f"/>
        </w:pict>
      </w:r>
    </w:p>
    <w:p w14:paraId="27DB4187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9. Estrutura das Respostas</w:t>
      </w:r>
    </w:p>
    <w:p w14:paraId="216DA8AB" w14:textId="77777777" w:rsidR="00C50B77" w:rsidRPr="00C50B77" w:rsidRDefault="00C50B77" w:rsidP="00C50B77">
      <w:r w:rsidRPr="00C50B77">
        <w:t>Todas as APIs responderão de maneira consistente.</w:t>
      </w:r>
    </w:p>
    <w:p w14:paraId="06EC6CAF" w14:textId="77777777" w:rsidR="00C50B77" w:rsidRPr="00C50B77" w:rsidRDefault="00C50B77" w:rsidP="00C50B77">
      <w:r w:rsidRPr="00C50B77">
        <w:t>Sucesso:</w:t>
      </w:r>
    </w:p>
    <w:p w14:paraId="371230C5" w14:textId="77777777" w:rsidR="00C50B77" w:rsidRPr="00C50B77" w:rsidRDefault="00C50B77" w:rsidP="00C50B77">
      <w:r w:rsidRPr="00C50B77">
        <w:t>{</w:t>
      </w:r>
    </w:p>
    <w:p w14:paraId="4FE5BC13" w14:textId="77777777" w:rsidR="00C50B77" w:rsidRPr="00C50B77" w:rsidRDefault="00C50B77" w:rsidP="00C50B77">
      <w:r w:rsidRPr="00C50B77">
        <w:t xml:space="preserve">  "</w:t>
      </w:r>
      <w:proofErr w:type="spellStart"/>
      <w:r w:rsidRPr="00C50B77">
        <w:t>success</w:t>
      </w:r>
      <w:proofErr w:type="spellEnd"/>
      <w:r w:rsidRPr="00C50B77">
        <w:t xml:space="preserve">": </w:t>
      </w:r>
      <w:proofErr w:type="spellStart"/>
      <w:r w:rsidRPr="00C50B77">
        <w:t>true</w:t>
      </w:r>
      <w:proofErr w:type="spellEnd"/>
      <w:r w:rsidRPr="00C50B77">
        <w:t>,</w:t>
      </w:r>
    </w:p>
    <w:p w14:paraId="3B6CFBD2" w14:textId="77777777" w:rsidR="00C50B77" w:rsidRPr="00C50B77" w:rsidRDefault="00C50B77" w:rsidP="00C50B77">
      <w:r w:rsidRPr="00C50B77">
        <w:t xml:space="preserve">  "</w:t>
      </w:r>
      <w:proofErr w:type="spellStart"/>
      <w:r w:rsidRPr="00C50B77">
        <w:t>message</w:t>
      </w:r>
      <w:proofErr w:type="spellEnd"/>
      <w:r w:rsidRPr="00C50B77">
        <w:t>": "Operação realizada com sucesso.",</w:t>
      </w:r>
    </w:p>
    <w:p w14:paraId="5F0575BD" w14:textId="77777777" w:rsidR="00C50B77" w:rsidRPr="00C50B77" w:rsidRDefault="00C50B77" w:rsidP="00C50B77">
      <w:r w:rsidRPr="00C50B77">
        <w:t xml:space="preserve">  "data": {}</w:t>
      </w:r>
    </w:p>
    <w:p w14:paraId="6F82B451" w14:textId="77777777" w:rsidR="00C50B77" w:rsidRPr="00C50B77" w:rsidRDefault="00C50B77" w:rsidP="00C50B77">
      <w:r w:rsidRPr="00C50B77">
        <w:t>}</w:t>
      </w:r>
    </w:p>
    <w:p w14:paraId="044C6D68" w14:textId="77777777" w:rsidR="00C50B77" w:rsidRPr="00C50B77" w:rsidRDefault="00C50B77" w:rsidP="00C50B77">
      <w:r w:rsidRPr="00C50B77">
        <w:t>Erro:</w:t>
      </w:r>
    </w:p>
    <w:p w14:paraId="030DEA81" w14:textId="77777777" w:rsidR="00C50B77" w:rsidRPr="00C50B77" w:rsidRDefault="00C50B77" w:rsidP="00C50B77">
      <w:r w:rsidRPr="00C50B77">
        <w:t>{</w:t>
      </w:r>
    </w:p>
    <w:p w14:paraId="47EA016C" w14:textId="77777777" w:rsidR="00C50B77" w:rsidRPr="00C50B77" w:rsidRDefault="00C50B77" w:rsidP="00C50B77">
      <w:r w:rsidRPr="00C50B77">
        <w:t xml:space="preserve">  "</w:t>
      </w:r>
      <w:proofErr w:type="spellStart"/>
      <w:r w:rsidRPr="00C50B77">
        <w:t>success</w:t>
      </w:r>
      <w:proofErr w:type="spellEnd"/>
      <w:r w:rsidRPr="00C50B77">
        <w:t>": false,</w:t>
      </w:r>
    </w:p>
    <w:p w14:paraId="77456CAB" w14:textId="77777777" w:rsidR="00C50B77" w:rsidRPr="00C50B77" w:rsidRDefault="00C50B77" w:rsidP="00C50B77">
      <w:r w:rsidRPr="00C50B77">
        <w:t xml:space="preserve">  "</w:t>
      </w:r>
      <w:proofErr w:type="spellStart"/>
      <w:r w:rsidRPr="00C50B77">
        <w:t>message</w:t>
      </w:r>
      <w:proofErr w:type="spellEnd"/>
      <w:r w:rsidRPr="00C50B77">
        <w:t>": "Produto não encontrado.",</w:t>
      </w:r>
    </w:p>
    <w:p w14:paraId="3D66C432" w14:textId="77777777" w:rsidR="00C50B77" w:rsidRPr="00C50B77" w:rsidRDefault="00C50B77" w:rsidP="00C50B77">
      <w:r w:rsidRPr="00C50B77">
        <w:t xml:space="preserve">  "</w:t>
      </w:r>
      <w:proofErr w:type="spellStart"/>
      <w:r w:rsidRPr="00C50B77">
        <w:t>errors</w:t>
      </w:r>
      <w:proofErr w:type="spellEnd"/>
      <w:r w:rsidRPr="00C50B77">
        <w:t>": []</w:t>
      </w:r>
    </w:p>
    <w:p w14:paraId="2A81978B" w14:textId="77777777" w:rsidR="00C50B77" w:rsidRPr="00C50B77" w:rsidRDefault="00C50B77" w:rsidP="00C50B77">
      <w:r w:rsidRPr="00C50B77">
        <w:t>}</w:t>
      </w:r>
    </w:p>
    <w:p w14:paraId="489F801E" w14:textId="77777777" w:rsidR="00C50B77" w:rsidRPr="00C50B77" w:rsidRDefault="00C50B77" w:rsidP="00C50B77">
      <w:r w:rsidRPr="00C50B77">
        <w:t>Essa padronização facilitará muito os testes de API.</w:t>
      </w:r>
    </w:p>
    <w:p w14:paraId="2A02E9D3" w14:textId="77777777" w:rsidR="00C50B77" w:rsidRPr="00C50B77" w:rsidRDefault="00C50B77" w:rsidP="00C50B77">
      <w:r w:rsidRPr="00C50B77">
        <w:pict w14:anchorId="01AA8413">
          <v:rect id="_x0000_i6269" style="width:0;height:1.5pt" o:hralign="center" o:hrstd="t" o:hr="t" fillcolor="#a0a0a0" stroked="f"/>
        </w:pict>
      </w:r>
    </w:p>
    <w:p w14:paraId="4CD0FED8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10. Tratamento de Exceções</w:t>
      </w:r>
    </w:p>
    <w:p w14:paraId="08CD9158" w14:textId="77777777" w:rsidR="00C50B77" w:rsidRPr="00C50B77" w:rsidRDefault="00C50B77" w:rsidP="00C50B77">
      <w:r w:rsidRPr="00C50B77">
        <w:t>Toda exceção será centralizada.</w:t>
      </w:r>
    </w:p>
    <w:p w14:paraId="514D8D86" w14:textId="77777777" w:rsidR="00C50B77" w:rsidRPr="00C50B77" w:rsidRDefault="00C50B77" w:rsidP="00C50B77">
      <w:r w:rsidRPr="00C50B77">
        <w:t>Exemplos:</w:t>
      </w:r>
    </w:p>
    <w:p w14:paraId="273B1C22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ValidationException</w:t>
      </w:r>
      <w:proofErr w:type="spellEnd"/>
      <w:r w:rsidRPr="00C50B77">
        <w:t xml:space="preserve"> </w:t>
      </w:r>
    </w:p>
    <w:p w14:paraId="21B2FEA6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AuthenticationException</w:t>
      </w:r>
      <w:proofErr w:type="spellEnd"/>
      <w:r w:rsidRPr="00C50B77">
        <w:t xml:space="preserve"> </w:t>
      </w:r>
    </w:p>
    <w:p w14:paraId="6ADFE5EB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AuthorizationException</w:t>
      </w:r>
      <w:proofErr w:type="spellEnd"/>
      <w:r w:rsidRPr="00C50B77">
        <w:t xml:space="preserve"> </w:t>
      </w:r>
    </w:p>
    <w:p w14:paraId="2A844A61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ResourceNotFoundException</w:t>
      </w:r>
      <w:proofErr w:type="spellEnd"/>
      <w:r w:rsidRPr="00C50B77">
        <w:t xml:space="preserve"> </w:t>
      </w:r>
    </w:p>
    <w:p w14:paraId="30263532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BusinessRuleException</w:t>
      </w:r>
      <w:proofErr w:type="spellEnd"/>
      <w:r w:rsidRPr="00C50B77">
        <w:t xml:space="preserve"> </w:t>
      </w:r>
    </w:p>
    <w:p w14:paraId="44D37D5B" w14:textId="77777777" w:rsidR="00C50B77" w:rsidRPr="00C50B77" w:rsidRDefault="00C50B77" w:rsidP="00C50B77">
      <w:pPr>
        <w:numPr>
          <w:ilvl w:val="0"/>
          <w:numId w:val="17"/>
        </w:numPr>
      </w:pPr>
      <w:proofErr w:type="spellStart"/>
      <w:r w:rsidRPr="00C50B77">
        <w:t>DatabaseException</w:t>
      </w:r>
      <w:proofErr w:type="spellEnd"/>
      <w:r w:rsidRPr="00C50B77">
        <w:t xml:space="preserve"> </w:t>
      </w:r>
    </w:p>
    <w:p w14:paraId="007CDCC3" w14:textId="77777777" w:rsidR="00C50B77" w:rsidRPr="00C50B77" w:rsidRDefault="00C50B77" w:rsidP="00C50B77">
      <w:r w:rsidRPr="00C50B77">
        <w:t>Cada uma retornará códigos HTTP consistentes.</w:t>
      </w:r>
    </w:p>
    <w:p w14:paraId="512DCA01" w14:textId="77777777" w:rsidR="00C50B77" w:rsidRPr="00C50B77" w:rsidRDefault="00C50B77" w:rsidP="00C50B77">
      <w:r w:rsidRPr="00C50B77">
        <w:lastRenderedPageBreak/>
        <w:pict w14:anchorId="059989D3">
          <v:rect id="_x0000_i6270" style="width:0;height:1.5pt" o:hralign="center" o:hrstd="t" o:hr="t" fillcolor="#a0a0a0" stroked="f"/>
        </w:pict>
      </w:r>
    </w:p>
    <w:p w14:paraId="64AB65CC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11. Estratégia de Configuração</w:t>
      </w:r>
    </w:p>
    <w:p w14:paraId="1E6D3BD2" w14:textId="77777777" w:rsidR="00C50B77" w:rsidRPr="00C50B77" w:rsidRDefault="00C50B77" w:rsidP="00C50B77">
      <w:r w:rsidRPr="00C50B77">
        <w:t>Toda configuração será baseada em variáveis de ambiente.</w:t>
      </w:r>
    </w:p>
    <w:p w14:paraId="5F9CB2AA" w14:textId="77777777" w:rsidR="00C50B77" w:rsidRPr="00C50B77" w:rsidRDefault="00C50B77" w:rsidP="00C50B77">
      <w:r w:rsidRPr="00C50B77">
        <w:t>Exemplos:</w:t>
      </w:r>
    </w:p>
    <w:p w14:paraId="197F199F" w14:textId="77777777" w:rsidR="00C50B77" w:rsidRPr="00C50B77" w:rsidRDefault="00C50B77" w:rsidP="00C50B77">
      <w:pPr>
        <w:spacing w:line="240" w:lineRule="auto"/>
      </w:pPr>
      <w:r w:rsidRPr="00C50B77">
        <w:t>DATABASE_URL</w:t>
      </w:r>
    </w:p>
    <w:p w14:paraId="3C06B7E3" w14:textId="77777777" w:rsidR="00C50B77" w:rsidRPr="00C50B77" w:rsidRDefault="00C50B77" w:rsidP="00C50B77">
      <w:pPr>
        <w:spacing w:line="240" w:lineRule="auto"/>
      </w:pPr>
    </w:p>
    <w:p w14:paraId="68C9521C" w14:textId="77777777" w:rsidR="00C50B77" w:rsidRPr="00C50B77" w:rsidRDefault="00C50B77" w:rsidP="00C50B77">
      <w:pPr>
        <w:spacing w:line="240" w:lineRule="auto"/>
      </w:pPr>
      <w:r w:rsidRPr="00C50B77">
        <w:t>SECRET_KEY</w:t>
      </w:r>
    </w:p>
    <w:p w14:paraId="0E5FE36D" w14:textId="77777777" w:rsidR="00C50B77" w:rsidRPr="00C50B77" w:rsidRDefault="00C50B77" w:rsidP="00C50B77">
      <w:pPr>
        <w:spacing w:line="240" w:lineRule="auto"/>
      </w:pPr>
    </w:p>
    <w:p w14:paraId="0FA48B9E" w14:textId="77777777" w:rsidR="00C50B77" w:rsidRPr="00C50B77" w:rsidRDefault="00C50B77" w:rsidP="00C50B77">
      <w:pPr>
        <w:spacing w:line="240" w:lineRule="auto"/>
      </w:pPr>
      <w:r w:rsidRPr="00C50B77">
        <w:t>JWT_EXPIRATION</w:t>
      </w:r>
    </w:p>
    <w:p w14:paraId="368CD6A9" w14:textId="77777777" w:rsidR="00C50B77" w:rsidRPr="00C50B77" w:rsidRDefault="00C50B77" w:rsidP="00C50B77">
      <w:pPr>
        <w:spacing w:line="240" w:lineRule="auto"/>
      </w:pPr>
    </w:p>
    <w:p w14:paraId="5413D5F4" w14:textId="77777777" w:rsidR="00C50B77" w:rsidRPr="00C50B77" w:rsidRDefault="00C50B77" w:rsidP="00C50B77">
      <w:pPr>
        <w:spacing w:line="240" w:lineRule="auto"/>
      </w:pPr>
      <w:r w:rsidRPr="00C50B77">
        <w:t>APP_ENV</w:t>
      </w:r>
    </w:p>
    <w:p w14:paraId="1803D333" w14:textId="77777777" w:rsidR="00C50B77" w:rsidRPr="00C50B77" w:rsidRDefault="00C50B77" w:rsidP="00C50B77">
      <w:pPr>
        <w:spacing w:line="240" w:lineRule="auto"/>
      </w:pPr>
    </w:p>
    <w:p w14:paraId="65CA1208" w14:textId="77777777" w:rsidR="00C50B77" w:rsidRPr="00C50B77" w:rsidRDefault="00C50B77" w:rsidP="00C50B77">
      <w:pPr>
        <w:spacing w:line="240" w:lineRule="auto"/>
      </w:pPr>
      <w:r w:rsidRPr="00C50B77">
        <w:t>LOG_LEVEL</w:t>
      </w:r>
    </w:p>
    <w:p w14:paraId="1422BA30" w14:textId="77777777" w:rsidR="00C50B77" w:rsidRPr="00C50B77" w:rsidRDefault="00C50B77" w:rsidP="00C50B77">
      <w:r w:rsidRPr="00C50B77">
        <w:t>Nenhuma informação sensível ficará no código.</w:t>
      </w:r>
    </w:p>
    <w:p w14:paraId="134D91E4" w14:textId="77777777" w:rsidR="00C50B77" w:rsidRPr="00C50B77" w:rsidRDefault="00C50B77" w:rsidP="00C50B77">
      <w:r w:rsidRPr="00C50B77">
        <w:pict w14:anchorId="6E490A9D">
          <v:rect id="_x0000_i6271" style="width:0;height:1.5pt" o:hralign="center" o:hrstd="t" o:hr="t" fillcolor="#a0a0a0" stroked="f"/>
        </w:pict>
      </w:r>
    </w:p>
    <w:p w14:paraId="21E29220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 xml:space="preserve">12. </w:t>
      </w:r>
      <w:proofErr w:type="spellStart"/>
      <w:r w:rsidRPr="00C50B77">
        <w:rPr>
          <w:b/>
          <w:bCs/>
        </w:rPr>
        <w:t>Observabilidade</w:t>
      </w:r>
      <w:proofErr w:type="spellEnd"/>
    </w:p>
    <w:p w14:paraId="0C0C953E" w14:textId="77777777" w:rsidR="00C50B77" w:rsidRPr="00C50B77" w:rsidRDefault="00C50B77" w:rsidP="00C50B77">
      <w:r w:rsidRPr="00C50B77">
        <w:t>A aplicação será preparada para testes e monitoramento.</w:t>
      </w:r>
    </w:p>
    <w:p w14:paraId="59C6272A" w14:textId="77777777" w:rsidR="00C50B77" w:rsidRPr="00C50B77" w:rsidRDefault="00C50B77" w:rsidP="00C50B77">
      <w:r w:rsidRPr="00C50B77">
        <w:t xml:space="preserve">Todos os </w:t>
      </w:r>
      <w:proofErr w:type="spellStart"/>
      <w:r w:rsidRPr="00C50B77">
        <w:t>requests</w:t>
      </w:r>
      <w:proofErr w:type="spellEnd"/>
      <w:r w:rsidRPr="00C50B77">
        <w:t xml:space="preserve"> gerarão logs contendo:</w:t>
      </w:r>
    </w:p>
    <w:p w14:paraId="21D96694" w14:textId="77777777" w:rsidR="00C50B77" w:rsidRPr="00C50B77" w:rsidRDefault="00C50B77" w:rsidP="00C50B77">
      <w:pPr>
        <w:numPr>
          <w:ilvl w:val="0"/>
          <w:numId w:val="18"/>
        </w:numPr>
      </w:pPr>
      <w:proofErr w:type="spellStart"/>
      <w:r w:rsidRPr="00C50B77">
        <w:t>timestamp</w:t>
      </w:r>
      <w:proofErr w:type="spellEnd"/>
      <w:r w:rsidRPr="00C50B77">
        <w:t xml:space="preserve">; </w:t>
      </w:r>
    </w:p>
    <w:p w14:paraId="2C40F9F5" w14:textId="77777777" w:rsidR="00C50B77" w:rsidRPr="00C50B77" w:rsidRDefault="00C50B77" w:rsidP="00C50B77">
      <w:pPr>
        <w:numPr>
          <w:ilvl w:val="0"/>
          <w:numId w:val="18"/>
        </w:numPr>
      </w:pPr>
      <w:r w:rsidRPr="00C50B77">
        <w:t xml:space="preserve">método HTTP; </w:t>
      </w:r>
    </w:p>
    <w:p w14:paraId="53C1FCB3" w14:textId="77777777" w:rsidR="00C50B77" w:rsidRPr="00C50B77" w:rsidRDefault="00C50B77" w:rsidP="00C50B77">
      <w:pPr>
        <w:numPr>
          <w:ilvl w:val="0"/>
          <w:numId w:val="18"/>
        </w:numPr>
      </w:pPr>
      <w:proofErr w:type="spellStart"/>
      <w:r w:rsidRPr="00C50B77">
        <w:t>endpoint</w:t>
      </w:r>
      <w:proofErr w:type="spellEnd"/>
      <w:r w:rsidRPr="00C50B77">
        <w:t xml:space="preserve">; </w:t>
      </w:r>
    </w:p>
    <w:p w14:paraId="540850EB" w14:textId="77777777" w:rsidR="00C50B77" w:rsidRPr="00C50B77" w:rsidRDefault="00C50B77" w:rsidP="00C50B77">
      <w:pPr>
        <w:numPr>
          <w:ilvl w:val="0"/>
          <w:numId w:val="18"/>
        </w:numPr>
      </w:pPr>
      <w:r w:rsidRPr="00C50B77">
        <w:t xml:space="preserve">tempo de resposta; </w:t>
      </w:r>
    </w:p>
    <w:p w14:paraId="5E1524CE" w14:textId="77777777" w:rsidR="00C50B77" w:rsidRPr="00C50B77" w:rsidRDefault="00C50B77" w:rsidP="00C50B77">
      <w:pPr>
        <w:numPr>
          <w:ilvl w:val="0"/>
          <w:numId w:val="18"/>
        </w:numPr>
      </w:pPr>
      <w:r w:rsidRPr="00C50B77">
        <w:t xml:space="preserve">usuário autenticado (quando houver); </w:t>
      </w:r>
    </w:p>
    <w:p w14:paraId="6C31E014" w14:textId="77777777" w:rsidR="00C50B77" w:rsidRPr="00C50B77" w:rsidRDefault="00C50B77" w:rsidP="00C50B77">
      <w:pPr>
        <w:numPr>
          <w:ilvl w:val="0"/>
          <w:numId w:val="18"/>
        </w:numPr>
      </w:pPr>
      <w:r w:rsidRPr="00C50B77">
        <w:t xml:space="preserve">código HTTP retornado. </w:t>
      </w:r>
    </w:p>
    <w:p w14:paraId="506E5906" w14:textId="77777777" w:rsidR="00C50B77" w:rsidRPr="00C50B77" w:rsidRDefault="00C50B77" w:rsidP="00C50B77">
      <w:r w:rsidRPr="00C50B77">
        <w:t>Esses registros serão fundamentais nas aulas de auditoria e análise de qualidade.</w:t>
      </w:r>
    </w:p>
    <w:p w14:paraId="345A1B77" w14:textId="77777777" w:rsidR="00C50B77" w:rsidRPr="00C50B77" w:rsidRDefault="00C50B77" w:rsidP="00C50B77">
      <w:r w:rsidRPr="00C50B77">
        <w:pict w14:anchorId="03292B41">
          <v:rect id="_x0000_i6272" style="width:0;height:1.5pt" o:hralign="center" o:hrstd="t" o:hr="t" fillcolor="#a0a0a0" stroked="f"/>
        </w:pict>
      </w:r>
    </w:p>
    <w:p w14:paraId="7FDC675D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13. Padrões de Desenvolvimento</w:t>
      </w:r>
    </w:p>
    <w:p w14:paraId="45765166" w14:textId="77777777" w:rsidR="00C50B77" w:rsidRPr="00C50B77" w:rsidRDefault="00C50B77" w:rsidP="00C50B77">
      <w:r w:rsidRPr="00C50B77">
        <w:t>Para manter uniformidade, adotaremos:</w:t>
      </w:r>
    </w:p>
    <w:p w14:paraId="671D7E35" w14:textId="77777777" w:rsidR="00C50B77" w:rsidRPr="00C50B77" w:rsidRDefault="00C50B77" w:rsidP="00C50B77">
      <w:pPr>
        <w:numPr>
          <w:ilvl w:val="0"/>
          <w:numId w:val="19"/>
        </w:numPr>
      </w:pPr>
      <w:r w:rsidRPr="00C50B77">
        <w:t xml:space="preserve">PEP 8 para estilo de código. </w:t>
      </w:r>
    </w:p>
    <w:p w14:paraId="717FB462" w14:textId="77777777" w:rsidR="00C50B77" w:rsidRPr="00C50B77" w:rsidRDefault="00C50B77" w:rsidP="00C50B77">
      <w:pPr>
        <w:numPr>
          <w:ilvl w:val="0"/>
          <w:numId w:val="19"/>
        </w:numPr>
      </w:pPr>
      <w:proofErr w:type="spellStart"/>
      <w:r w:rsidRPr="00C50B77">
        <w:lastRenderedPageBreak/>
        <w:t>Type</w:t>
      </w:r>
      <w:proofErr w:type="spellEnd"/>
      <w:r w:rsidRPr="00C50B77">
        <w:t xml:space="preserve"> </w:t>
      </w:r>
      <w:proofErr w:type="spellStart"/>
      <w:r w:rsidRPr="00C50B77">
        <w:t>hints</w:t>
      </w:r>
      <w:proofErr w:type="spellEnd"/>
      <w:r w:rsidRPr="00C50B77">
        <w:t xml:space="preserve"> em funções públicas. </w:t>
      </w:r>
    </w:p>
    <w:p w14:paraId="4B37FA7A" w14:textId="77777777" w:rsidR="00C50B77" w:rsidRPr="00C50B77" w:rsidRDefault="00C50B77" w:rsidP="00C50B77">
      <w:pPr>
        <w:numPr>
          <w:ilvl w:val="0"/>
          <w:numId w:val="19"/>
        </w:numPr>
      </w:pPr>
      <w:proofErr w:type="spellStart"/>
      <w:r w:rsidRPr="00C50B77">
        <w:t>Docstrings</w:t>
      </w:r>
      <w:proofErr w:type="spellEnd"/>
      <w:r w:rsidRPr="00C50B77">
        <w:t xml:space="preserve"> em serviços e componentes principais. </w:t>
      </w:r>
    </w:p>
    <w:p w14:paraId="3D91034C" w14:textId="77777777" w:rsidR="00C50B77" w:rsidRPr="00C50B77" w:rsidRDefault="00C50B77" w:rsidP="00C50B77">
      <w:pPr>
        <w:numPr>
          <w:ilvl w:val="0"/>
          <w:numId w:val="19"/>
        </w:numPr>
      </w:pPr>
      <w:r w:rsidRPr="00C50B77">
        <w:t xml:space="preserve">Nomes de arquivos em </w:t>
      </w:r>
      <w:proofErr w:type="spellStart"/>
      <w:r w:rsidRPr="00C50B77">
        <w:rPr>
          <w:i/>
          <w:iCs/>
        </w:rPr>
        <w:t>snake_case</w:t>
      </w:r>
      <w:proofErr w:type="spellEnd"/>
      <w:r w:rsidRPr="00C50B77">
        <w:t xml:space="preserve">. </w:t>
      </w:r>
    </w:p>
    <w:p w14:paraId="7F384070" w14:textId="77777777" w:rsidR="00C50B77" w:rsidRPr="00C50B77" w:rsidRDefault="00C50B77" w:rsidP="00C50B77">
      <w:pPr>
        <w:numPr>
          <w:ilvl w:val="0"/>
          <w:numId w:val="19"/>
        </w:numPr>
      </w:pPr>
      <w:r w:rsidRPr="00C50B77">
        <w:t xml:space="preserve">Classes em </w:t>
      </w:r>
      <w:proofErr w:type="spellStart"/>
      <w:r w:rsidRPr="00C50B77">
        <w:rPr>
          <w:i/>
          <w:iCs/>
        </w:rPr>
        <w:t>PascalCase</w:t>
      </w:r>
      <w:proofErr w:type="spellEnd"/>
      <w:r w:rsidRPr="00C50B77">
        <w:t xml:space="preserve">. </w:t>
      </w:r>
    </w:p>
    <w:p w14:paraId="2C0D13FB" w14:textId="77777777" w:rsidR="00C50B77" w:rsidRPr="00C50B77" w:rsidRDefault="00C50B77" w:rsidP="00C50B77">
      <w:pPr>
        <w:numPr>
          <w:ilvl w:val="0"/>
          <w:numId w:val="19"/>
        </w:numPr>
      </w:pPr>
      <w:r w:rsidRPr="00C50B77">
        <w:t xml:space="preserve">Funções e variáveis em </w:t>
      </w:r>
      <w:proofErr w:type="spellStart"/>
      <w:r w:rsidRPr="00C50B77">
        <w:rPr>
          <w:i/>
          <w:iCs/>
        </w:rPr>
        <w:t>snake_case</w:t>
      </w:r>
      <w:proofErr w:type="spellEnd"/>
      <w:r w:rsidRPr="00C50B77">
        <w:t xml:space="preserve">. </w:t>
      </w:r>
    </w:p>
    <w:p w14:paraId="0CC45170" w14:textId="77777777" w:rsidR="00C50B77" w:rsidRPr="00C50B77" w:rsidRDefault="00C50B77" w:rsidP="00C50B77">
      <w:pPr>
        <w:numPr>
          <w:ilvl w:val="0"/>
          <w:numId w:val="19"/>
        </w:numPr>
      </w:pPr>
      <w:proofErr w:type="spellStart"/>
      <w:r w:rsidRPr="00C50B77">
        <w:t>Commits</w:t>
      </w:r>
      <w:proofErr w:type="spellEnd"/>
      <w:r w:rsidRPr="00C50B77">
        <w:t xml:space="preserve"> seguindo um padrão convencional (</w:t>
      </w:r>
      <w:proofErr w:type="spellStart"/>
      <w:r w:rsidRPr="00C50B77">
        <w:t>Conventional</w:t>
      </w:r>
      <w:proofErr w:type="spellEnd"/>
      <w:r w:rsidRPr="00C50B77">
        <w:t xml:space="preserve"> </w:t>
      </w:r>
      <w:proofErr w:type="spellStart"/>
      <w:r w:rsidRPr="00C50B77">
        <w:t>Commits</w:t>
      </w:r>
      <w:proofErr w:type="spellEnd"/>
      <w:r w:rsidRPr="00C50B77">
        <w:t xml:space="preserve">), o que também permitirá demonstrar integração com pipelines de CI/CD. </w:t>
      </w:r>
    </w:p>
    <w:p w14:paraId="6274F394" w14:textId="77777777" w:rsidR="00C50B77" w:rsidRPr="00C50B77" w:rsidRDefault="00C50B77" w:rsidP="00C50B77">
      <w:r w:rsidRPr="00C50B77">
        <w:pict w14:anchorId="5D6D1B7A">
          <v:rect id="_x0000_i6273" style="width:0;height:1.5pt" o:hralign="center" o:hrstd="t" o:hr="t" fillcolor="#a0a0a0" stroked="f"/>
        </w:pict>
      </w:r>
    </w:p>
    <w:p w14:paraId="3BB14FF4" w14:textId="77777777" w:rsidR="00C50B77" w:rsidRPr="00C50B77" w:rsidRDefault="00C50B77" w:rsidP="00C50B77">
      <w:pPr>
        <w:rPr>
          <w:b/>
          <w:bCs/>
        </w:rPr>
      </w:pPr>
      <w:r w:rsidRPr="00C50B77">
        <w:rPr>
          <w:b/>
          <w:bCs/>
        </w:rPr>
        <w:t>Decisões técnicas importantes</w:t>
      </w:r>
    </w:p>
    <w:p w14:paraId="08AC259C" w14:textId="77777777" w:rsidR="00C50B77" w:rsidRPr="00C50B77" w:rsidRDefault="00C50B77" w:rsidP="00C50B77">
      <w:pPr>
        <w:numPr>
          <w:ilvl w:val="0"/>
          <w:numId w:val="20"/>
        </w:numPr>
      </w:pPr>
      <w:proofErr w:type="spellStart"/>
      <w:r w:rsidRPr="00C50B77">
        <w:rPr>
          <w:b/>
          <w:bCs/>
        </w:rPr>
        <w:t>FastAPI</w:t>
      </w:r>
      <w:proofErr w:type="spellEnd"/>
      <w:r w:rsidRPr="00C50B77">
        <w:rPr>
          <w:b/>
          <w:bCs/>
        </w:rPr>
        <w:t xml:space="preserve"> + Jinja2</w:t>
      </w:r>
      <w:r w:rsidRPr="00C50B77">
        <w:t xml:space="preserve">, sem separar </w:t>
      </w:r>
      <w:proofErr w:type="spellStart"/>
      <w:r w:rsidRPr="00C50B77">
        <w:t>frontend</w:t>
      </w:r>
      <w:proofErr w:type="spellEnd"/>
      <w:r w:rsidRPr="00C50B77">
        <w:t xml:space="preserve"> e </w:t>
      </w:r>
      <w:proofErr w:type="spellStart"/>
      <w:r w:rsidRPr="00C50B77">
        <w:t>backend</w:t>
      </w:r>
      <w:proofErr w:type="spellEnd"/>
      <w:r w:rsidRPr="00C50B77">
        <w:t xml:space="preserve"> em aplicações distintas. Isso reduz a complexidade e facilita os testes de interface com </w:t>
      </w:r>
      <w:proofErr w:type="spellStart"/>
      <w:r w:rsidRPr="00C50B77">
        <w:t>Selenium</w:t>
      </w:r>
      <w:proofErr w:type="spellEnd"/>
      <w:r w:rsidRPr="00C50B77">
        <w:t xml:space="preserve">. </w:t>
      </w:r>
    </w:p>
    <w:p w14:paraId="4F2B8047" w14:textId="77777777" w:rsidR="00C50B77" w:rsidRPr="00C50B77" w:rsidRDefault="00C50B77" w:rsidP="00C50B77">
      <w:pPr>
        <w:numPr>
          <w:ilvl w:val="0"/>
          <w:numId w:val="20"/>
        </w:numPr>
      </w:pPr>
      <w:proofErr w:type="spellStart"/>
      <w:r w:rsidRPr="00C50B77">
        <w:rPr>
          <w:b/>
          <w:bCs/>
        </w:rPr>
        <w:t>SQLAlchemy</w:t>
      </w:r>
      <w:proofErr w:type="spellEnd"/>
      <w:r w:rsidRPr="00C50B77">
        <w:rPr>
          <w:b/>
          <w:bCs/>
        </w:rPr>
        <w:t xml:space="preserve"> 2.x</w:t>
      </w:r>
      <w:r w:rsidRPr="00C50B77">
        <w:t xml:space="preserve"> com tipagem moderna, aproximando o projeto das práticas atuais do ecossistema Python. </w:t>
      </w:r>
    </w:p>
    <w:p w14:paraId="52E4FCE2" w14:textId="77777777" w:rsidR="00C50B77" w:rsidRPr="00C50B77" w:rsidRDefault="00C50B77" w:rsidP="00C50B77">
      <w:pPr>
        <w:numPr>
          <w:ilvl w:val="0"/>
          <w:numId w:val="20"/>
        </w:numPr>
      </w:pPr>
      <w:r w:rsidRPr="00C50B77">
        <w:rPr>
          <w:b/>
          <w:bCs/>
        </w:rPr>
        <w:t>Autenticação JWT</w:t>
      </w:r>
      <w:r w:rsidRPr="00C50B77">
        <w:t xml:space="preserve"> para as APIs e gerenciamento de sessão para as páginas web, permitindo explorar diferentes estratégias de teste. </w:t>
      </w:r>
    </w:p>
    <w:p w14:paraId="35C642D1" w14:textId="77777777" w:rsidR="00C50B77" w:rsidRPr="00C50B77" w:rsidRDefault="00C50B77" w:rsidP="00C50B77">
      <w:pPr>
        <w:numPr>
          <w:ilvl w:val="0"/>
          <w:numId w:val="20"/>
        </w:numPr>
      </w:pPr>
      <w:r w:rsidRPr="00C50B77">
        <w:rPr>
          <w:b/>
          <w:bCs/>
        </w:rPr>
        <w:t xml:space="preserve">Docker </w:t>
      </w:r>
      <w:proofErr w:type="spellStart"/>
      <w:r w:rsidRPr="00C50B77">
        <w:rPr>
          <w:b/>
          <w:bCs/>
        </w:rPr>
        <w:t>Compose</w:t>
      </w:r>
      <w:proofErr w:type="spellEnd"/>
      <w:r w:rsidRPr="00C50B77">
        <w:t xml:space="preserve"> como única forma oficial de execução, garantindo que todos os alunos utilizem exatamente o mesmo ambiente no GitHub </w:t>
      </w:r>
      <w:proofErr w:type="spellStart"/>
      <w:r w:rsidRPr="00C50B77">
        <w:t>Codespaces</w:t>
      </w:r>
      <w:proofErr w:type="spellEnd"/>
      <w:r w:rsidRPr="00C50B77">
        <w:t xml:space="preserve">. </w:t>
      </w:r>
    </w:p>
    <w:p w14:paraId="11FE282A" w14:textId="77777777" w:rsidR="00C50B77" w:rsidRPr="00C50B77" w:rsidRDefault="00C50B77" w:rsidP="00C50B77">
      <w:pPr>
        <w:numPr>
          <w:ilvl w:val="0"/>
          <w:numId w:val="20"/>
        </w:numPr>
      </w:pPr>
      <w:r w:rsidRPr="00C50B77">
        <w:rPr>
          <w:b/>
          <w:bCs/>
        </w:rPr>
        <w:t>Documentação automática da API (</w:t>
      </w:r>
      <w:proofErr w:type="spellStart"/>
      <w:r w:rsidRPr="00C50B77">
        <w:rPr>
          <w:b/>
          <w:bCs/>
        </w:rPr>
        <w:t>OpenAPI</w:t>
      </w:r>
      <w:proofErr w:type="spellEnd"/>
      <w:r w:rsidRPr="00C50B77">
        <w:rPr>
          <w:b/>
          <w:bCs/>
        </w:rPr>
        <w:t>/Swagger)</w:t>
      </w:r>
      <w:r w:rsidRPr="00C50B77">
        <w:t xml:space="preserve"> habilitada desde o início, servindo como base para os testes com </w:t>
      </w:r>
      <w:proofErr w:type="spellStart"/>
      <w:r w:rsidRPr="00C50B77">
        <w:t>Postman</w:t>
      </w:r>
      <w:proofErr w:type="spellEnd"/>
      <w:r w:rsidRPr="00C50B77">
        <w:t xml:space="preserve"> e </w:t>
      </w:r>
      <w:proofErr w:type="spellStart"/>
      <w:r w:rsidRPr="00C50B77">
        <w:t>Pytest</w:t>
      </w:r>
      <w:proofErr w:type="spellEnd"/>
      <w:r w:rsidRPr="00C50B77">
        <w:t>.</w:t>
      </w:r>
    </w:p>
    <w:p w14:paraId="360D761A" w14:textId="77777777" w:rsidR="003D6FDB" w:rsidRPr="00C50B77" w:rsidRDefault="003D6FDB" w:rsidP="00C50B77"/>
    <w:sectPr w:rsidR="003D6FDB" w:rsidRPr="00C50B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83E"/>
    <w:multiLevelType w:val="multilevel"/>
    <w:tmpl w:val="C4C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BE2"/>
    <w:multiLevelType w:val="multilevel"/>
    <w:tmpl w:val="AEE4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7ACF"/>
    <w:multiLevelType w:val="multilevel"/>
    <w:tmpl w:val="47B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E6020"/>
    <w:multiLevelType w:val="multilevel"/>
    <w:tmpl w:val="F01C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74118"/>
    <w:multiLevelType w:val="multilevel"/>
    <w:tmpl w:val="F2E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C52E9"/>
    <w:multiLevelType w:val="multilevel"/>
    <w:tmpl w:val="087E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56478"/>
    <w:multiLevelType w:val="multilevel"/>
    <w:tmpl w:val="258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4337B"/>
    <w:multiLevelType w:val="multilevel"/>
    <w:tmpl w:val="644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E000F"/>
    <w:multiLevelType w:val="multilevel"/>
    <w:tmpl w:val="EA82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C359A"/>
    <w:multiLevelType w:val="multilevel"/>
    <w:tmpl w:val="061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B4CD4"/>
    <w:multiLevelType w:val="multilevel"/>
    <w:tmpl w:val="519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E4200"/>
    <w:multiLevelType w:val="multilevel"/>
    <w:tmpl w:val="5A3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C2CEA"/>
    <w:multiLevelType w:val="multilevel"/>
    <w:tmpl w:val="B7BA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E46B0"/>
    <w:multiLevelType w:val="multilevel"/>
    <w:tmpl w:val="2BD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708BA"/>
    <w:multiLevelType w:val="multilevel"/>
    <w:tmpl w:val="E878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35D25"/>
    <w:multiLevelType w:val="multilevel"/>
    <w:tmpl w:val="23D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97B45"/>
    <w:multiLevelType w:val="multilevel"/>
    <w:tmpl w:val="AD4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17E79"/>
    <w:multiLevelType w:val="multilevel"/>
    <w:tmpl w:val="5CE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C2C6D"/>
    <w:multiLevelType w:val="multilevel"/>
    <w:tmpl w:val="1FC8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9118F"/>
    <w:multiLevelType w:val="multilevel"/>
    <w:tmpl w:val="86E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251922">
    <w:abstractNumId w:val="19"/>
  </w:num>
  <w:num w:numId="2" w16cid:durableId="800222011">
    <w:abstractNumId w:val="17"/>
  </w:num>
  <w:num w:numId="3" w16cid:durableId="244264667">
    <w:abstractNumId w:val="18"/>
  </w:num>
  <w:num w:numId="4" w16cid:durableId="1924489597">
    <w:abstractNumId w:val="9"/>
  </w:num>
  <w:num w:numId="5" w16cid:durableId="1379280902">
    <w:abstractNumId w:val="12"/>
  </w:num>
  <w:num w:numId="6" w16cid:durableId="159396076">
    <w:abstractNumId w:val="5"/>
  </w:num>
  <w:num w:numId="7" w16cid:durableId="686099328">
    <w:abstractNumId w:val="2"/>
  </w:num>
  <w:num w:numId="8" w16cid:durableId="1718123374">
    <w:abstractNumId w:val="10"/>
  </w:num>
  <w:num w:numId="9" w16cid:durableId="1983457194">
    <w:abstractNumId w:val="4"/>
  </w:num>
  <w:num w:numId="10" w16cid:durableId="445735675">
    <w:abstractNumId w:val="13"/>
  </w:num>
  <w:num w:numId="11" w16cid:durableId="1091975883">
    <w:abstractNumId w:val="1"/>
  </w:num>
  <w:num w:numId="12" w16cid:durableId="1645037698">
    <w:abstractNumId w:val="6"/>
  </w:num>
  <w:num w:numId="13" w16cid:durableId="2054887554">
    <w:abstractNumId w:val="7"/>
  </w:num>
  <w:num w:numId="14" w16cid:durableId="1118521847">
    <w:abstractNumId w:val="15"/>
  </w:num>
  <w:num w:numId="15" w16cid:durableId="853151890">
    <w:abstractNumId w:val="14"/>
  </w:num>
  <w:num w:numId="16" w16cid:durableId="1044990411">
    <w:abstractNumId w:val="16"/>
  </w:num>
  <w:num w:numId="17" w16cid:durableId="1341467155">
    <w:abstractNumId w:val="8"/>
  </w:num>
  <w:num w:numId="18" w16cid:durableId="1098674840">
    <w:abstractNumId w:val="11"/>
  </w:num>
  <w:num w:numId="19" w16cid:durableId="1616599583">
    <w:abstractNumId w:val="0"/>
  </w:num>
  <w:num w:numId="20" w16cid:durableId="76122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57"/>
    <w:rsid w:val="003D6FDB"/>
    <w:rsid w:val="00AD7757"/>
    <w:rsid w:val="00C50B77"/>
    <w:rsid w:val="00EB11C4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EBDF"/>
  <w15:chartTrackingRefBased/>
  <w15:docId w15:val="{4F49C42C-58C9-434C-993C-C0CEA6AC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77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77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7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77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7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7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77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77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77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77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7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648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 S</cp:lastModifiedBy>
  <cp:revision>1</cp:revision>
  <dcterms:created xsi:type="dcterms:W3CDTF">2026-08-03T12:54:00Z</dcterms:created>
  <dcterms:modified xsi:type="dcterms:W3CDTF">2026-08-03T13:33:00Z</dcterms:modified>
</cp:coreProperties>
</file>