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id w:val="-1425804898"/>
        <w:docPartObj>
          <w:docPartGallery w:val="Cover Pages"/>
          <w:docPartUnique/>
        </w:docPartObj>
      </w:sdtPr>
      <w:sdtEndPr>
        <w:rPr>
          <w:rFonts w:eastAsiaTheme="minorEastAsia"/>
          <w:lang w:eastAsia="es-ES"/>
        </w:rPr>
      </w:sdtEndPr>
      <w:sdtContent>
        <w:p w:rsidR="005005DC" w:rsidRPr="005E0017" w:rsidRDefault="005005DC">
          <w:pPr>
            <w:rPr>
              <w:rFonts w:ascii="Times New Roman" w:hAnsi="Times New Roman" w:cs="Times New Roman"/>
            </w:rPr>
          </w:pPr>
          <w:r w:rsidRPr="005E0017">
            <w:rPr>
              <w:rFonts w:ascii="Times New Roman" w:hAnsi="Times New Roman" w:cs="Times New Roman"/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005DC" w:rsidRPr="002D3B67" w:rsidRDefault="00CB75FE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 w:rsidRPr="002D3B67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Contabilidad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or"/>
                                    <w:id w:val="126604432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05DC" w:rsidRPr="002D3B67" w:rsidRDefault="005005D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2D3B6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Programación 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Compañía"/>
                                    <w:id w:val="196684761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005DC" w:rsidRPr="002D3B67" w:rsidRDefault="00E128C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2D3B6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Módulo de Contabilidad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Fecha"/>
                                    <w:id w:val="-2093765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5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05DC" w:rsidRPr="002D3B67" w:rsidRDefault="005005D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2D3B6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22-5-2019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DqVy/l5wQAAFQ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B1VMIA&#10;AADcAAAADwAAAGRycy9kb3ducmV2LnhtbERPz0vDMBS+D/wfwhO8jC2ZSNXabGyCIN7WCe74bF6b&#10;YvNSkrhV/3pzEHb8+H5Xm8kN4kQh9p41rJYKBHHjTc+dhvfDy+IBREzIBgfPpOGHImzWV7MKS+PP&#10;vKdTnTqRQziWqMGmNJZSxsaSw7j0I3HmWh8cpgxDJ03Acw53g7xVqpAOe84NFkd6ttR81d9Ow1v9&#10;sd3vPuleBbtqd48FqePvXOub62n7BCLRlC7if/er0XBX5Pn5TD4C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HVUwgAAANwAAAAPAAAAAAAAAAAAAAAAAJgCAABkcnMvZG93&#10;bnJldi54bWxQSwUGAAAAAAQABAD1AAAAhwMAAAAA&#10;" fillcolor="#44546a [321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005DC" w:rsidRPr="002D3B67" w:rsidRDefault="00CB75FE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 w:rsidRPr="002D3B6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96"/>
                              </w:rPr>
                              <w:t>Contabilidad</w:t>
                            </w: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or"/>
                              <w:id w:val="126604432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005DC" w:rsidRPr="002D3B67" w:rsidRDefault="005005D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2D3B6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Programación 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Compañía"/>
                              <w:id w:val="196684761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005DC" w:rsidRPr="002D3B67" w:rsidRDefault="00E128C3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2D3B6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Módulo de Contabilidad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Fecha"/>
                              <w:id w:val="-2093765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5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005DC" w:rsidRPr="002D3B67" w:rsidRDefault="005005D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2D3B6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22-5-2019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E0017">
            <w:rPr>
              <w:rFonts w:ascii="Times New Roman" w:hAnsi="Times New Roman"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ítulo"/>
                                  <w:id w:val="151086352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005DC" w:rsidRPr="00201190" w:rsidRDefault="007B031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20119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 xml:space="preserve">MANUAL </w:t>
                                    </w:r>
                                    <w:r w:rsidR="00201190" w:rsidRPr="0020119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DE “ACCOUNTING SYSTEM</w:t>
                                    </w:r>
                                    <w:r w:rsidRPr="0020119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alias w:val="Título"/>
                            <w:id w:val="151086352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005DC" w:rsidRPr="00201190" w:rsidRDefault="007B031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20119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MANUAL </w:t>
                              </w:r>
                              <w:r w:rsidR="00201190" w:rsidRPr="0020119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>DE “ACCOUNTING SYSTEM</w:t>
                              </w:r>
                              <w:r w:rsidRPr="0020119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>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128C3" w:rsidRPr="005E0017" w:rsidRDefault="005005DC" w:rsidP="00E128C3">
          <w:pPr>
            <w:pStyle w:val="Ttulo1"/>
            <w:rPr>
              <w:rFonts w:ascii="Times New Roman" w:eastAsiaTheme="minorEastAsia" w:hAnsi="Times New Roman" w:cs="Times New Roman"/>
              <w:lang w:eastAsia="es-ES"/>
            </w:rPr>
          </w:pPr>
          <w:bookmarkStart w:id="0" w:name="_Toc9275967"/>
          <w:r w:rsidRPr="005E0017">
            <w:rPr>
              <w:rFonts w:ascii="Times New Roman" w:hAnsi="Times New Roman" w:cs="Times New Roman"/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3800799</wp:posOffset>
                </wp:positionV>
                <wp:extent cx="5577840" cy="3081016"/>
                <wp:effectExtent l="0" t="0" r="3810" b="571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081016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E0017">
            <w:rPr>
              <w:rFonts w:ascii="Times New Roman" w:eastAsiaTheme="minorEastAsia" w:hAnsi="Times New Roman" w:cs="Times New Roman"/>
              <w:lang w:eastAsia="es-ES"/>
            </w:rPr>
            <w:br w:type="page"/>
          </w:r>
        </w:p>
      </w:sdtContent>
    </w:sdt>
    <w:bookmarkEnd w:id="0" w:displacedByCustomXml="prev"/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</w:rPr>
      </w:pPr>
    </w:p>
    <w:p w:rsidR="00E128C3" w:rsidRPr="005E0017" w:rsidRDefault="00E128C3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E128C3" w:rsidRPr="00201190" w:rsidRDefault="00E128C3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</w:pPr>
      <w:r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>MANUAL DE</w:t>
      </w:r>
      <w:r w:rsidR="003A6BC5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 xml:space="preserve"> USUARIO</w:t>
      </w:r>
      <w:r w:rsidR="003A6BC5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br/>
      </w:r>
      <w:r w:rsidR="00201190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>“</w:t>
      </w:r>
      <w:r w:rsidR="00201190" w:rsidRPr="00201190">
        <w:rPr>
          <w:rFonts w:ascii="Times New Roman" w:hAnsi="Times New Roman" w:cs="Times New Roman"/>
          <w:color w:val="1F4E79" w:themeColor="accent1" w:themeShade="80"/>
          <w:sz w:val="56"/>
          <w:lang w:val="en-US"/>
        </w:rPr>
        <w:t>ACCOUNTING SYSTEM</w:t>
      </w:r>
      <w:r w:rsidR="00201190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>”</w:t>
      </w:r>
    </w:p>
    <w:p w:rsidR="00E128C3" w:rsidRPr="00201190" w:rsidRDefault="00E128C3" w:rsidP="00E128C3">
      <w:pPr>
        <w:rPr>
          <w:rFonts w:ascii="Times New Roman" w:hAnsi="Times New Roman" w:cs="Times New Roman"/>
          <w:color w:val="1F4E79" w:themeColor="accent1" w:themeShade="80"/>
          <w:lang w:val="en-US"/>
        </w:rPr>
      </w:pPr>
    </w:p>
    <w:p w:rsidR="002D3B67" w:rsidRPr="00201190" w:rsidRDefault="002D3B67">
      <w:pPr>
        <w:rPr>
          <w:rFonts w:ascii="Times New Roman" w:hAnsi="Times New Roman" w:cs="Times New Roman"/>
          <w:lang w:val="en-US"/>
        </w:rPr>
      </w:pPr>
      <w:r w:rsidRPr="00201190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7DE9" w:rsidRPr="002F7DE9" w:rsidRDefault="002F7DE9" w:rsidP="002F7DE9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</w:rPr>
          </w:pPr>
          <w:r w:rsidRPr="002F7DE9">
            <w:rPr>
              <w:rFonts w:ascii="Times New Roman" w:hAnsi="Times New Roman" w:cs="Times New Roman"/>
              <w:b/>
              <w:color w:val="000000" w:themeColor="text1"/>
              <w:sz w:val="40"/>
            </w:rPr>
            <w:t>INDICE</w:t>
          </w:r>
        </w:p>
        <w:p w:rsidR="002F7DE9" w:rsidRPr="002F7DE9" w:rsidRDefault="002F7DE9" w:rsidP="002F7DE9">
          <w:pPr>
            <w:rPr>
              <w:lang w:eastAsia="es-ES"/>
            </w:rPr>
          </w:pPr>
        </w:p>
        <w:p w:rsidR="002F7DE9" w:rsidRDefault="002F7DE9" w:rsidP="002F7DE9">
          <w:pPr>
            <w:pStyle w:val="TDC1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5968" w:history="1">
            <w:r w:rsidRPr="000572D8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 xml:space="preserve">ACERCA DE </w:t>
            </w:r>
            <w:r w:rsidR="00201190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“ACCOUNTING SYSTEM”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1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69" w:history="1">
            <w:r w:rsidR="002F7DE9" w:rsidRPr="000572D8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REQUISITOS DEL SISTEMA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_Toc9275969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3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1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70" w:history="1">
            <w:r w:rsidR="002F7DE9" w:rsidRPr="000572D8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CONTENIDO DEL SISTEMA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_Toc9275970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3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2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71" w:history="1">
            <w:r w:rsidR="002F7DE9" w:rsidRPr="000572D8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Login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_Toc9275971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3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2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72" w:history="1">
            <w:r w:rsidR="002F7DE9" w:rsidRPr="000572D8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Menú principal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_Toc9275972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4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3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73" w:history="1">
            <w:r w:rsidR="002F7DE9" w:rsidRPr="000572D8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Contable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_Toc9275973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5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3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74" w:history="1">
            <w:r w:rsidR="002F7DE9" w:rsidRPr="000572D8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Cuentas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_Toc9275974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6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3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75" w:history="1">
            <w:r w:rsidR="002F7DE9" w:rsidRPr="000572D8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Reportes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_Toc9275975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7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720803" w:rsidP="002F7DE9">
          <w:pPr>
            <w:pStyle w:val="TDC3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9275976" w:history="1">
            <w:r w:rsidR="002F7DE9" w:rsidRPr="000572D8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Configuración</w:t>
            </w:r>
            <w:r w:rsidR="002F7DE9">
              <w:rPr>
                <w:noProof/>
                <w:webHidden/>
              </w:rPr>
              <w:tab/>
            </w:r>
            <w:r w:rsidR="002F7DE9">
              <w:rPr>
                <w:noProof/>
                <w:webHidden/>
              </w:rPr>
              <w:fldChar w:fldCharType="begin"/>
            </w:r>
            <w:r w:rsidR="002F7DE9">
              <w:rPr>
                <w:noProof/>
                <w:webHidden/>
              </w:rPr>
              <w:instrText xml:space="preserve"> PAGEREF _Toc9275976 \h </w:instrText>
            </w:r>
            <w:r w:rsidR="002F7DE9">
              <w:rPr>
                <w:noProof/>
                <w:webHidden/>
              </w:rPr>
            </w:r>
            <w:r w:rsidR="002F7DE9">
              <w:rPr>
                <w:noProof/>
                <w:webHidden/>
              </w:rPr>
              <w:fldChar w:fldCharType="separate"/>
            </w:r>
            <w:r w:rsidR="00201190">
              <w:rPr>
                <w:noProof/>
                <w:webHidden/>
              </w:rPr>
              <w:t>8</w:t>
            </w:r>
            <w:r w:rsidR="002F7DE9">
              <w:rPr>
                <w:noProof/>
                <w:webHidden/>
              </w:rPr>
              <w:fldChar w:fldCharType="end"/>
            </w:r>
          </w:hyperlink>
        </w:p>
        <w:p w:rsidR="002F7DE9" w:rsidRDefault="002F7DE9">
          <w:r>
            <w:rPr>
              <w:b/>
              <w:bCs/>
            </w:rPr>
            <w:fldChar w:fldCharType="end"/>
          </w:r>
        </w:p>
      </w:sdtContent>
    </w:sdt>
    <w:p w:rsidR="00E128C3" w:rsidRPr="005E0017" w:rsidRDefault="00E128C3" w:rsidP="00E128C3">
      <w:pPr>
        <w:rPr>
          <w:rFonts w:ascii="Times New Roman" w:hAnsi="Times New Roman" w:cs="Times New Roman"/>
          <w:lang w:eastAsia="es-ES"/>
        </w:rPr>
      </w:pPr>
    </w:p>
    <w:p w:rsidR="00E128C3" w:rsidRPr="005E0017" w:rsidRDefault="00E128C3" w:rsidP="00E128C3">
      <w:pPr>
        <w:rPr>
          <w:rFonts w:ascii="Times New Roman" w:hAnsi="Times New Roman" w:cs="Times New Roman"/>
          <w:lang w:eastAsia="es-ES"/>
        </w:rPr>
      </w:pPr>
    </w:p>
    <w:p w:rsidR="00E128C3" w:rsidRPr="005E0017" w:rsidRDefault="00E128C3" w:rsidP="00E128C3">
      <w:pPr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br/>
      </w:r>
    </w:p>
    <w:p w:rsidR="00E128C3" w:rsidRPr="005E0017" w:rsidRDefault="00E128C3">
      <w:pPr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br w:type="page"/>
      </w:r>
    </w:p>
    <w:p w:rsidR="00E128C3" w:rsidRPr="005E0017" w:rsidRDefault="00260809" w:rsidP="003A6BC5">
      <w:pPr>
        <w:pStyle w:val="Ttulo1"/>
        <w:rPr>
          <w:rFonts w:ascii="Times New Roman" w:hAnsi="Times New Roman" w:cs="Times New Roman"/>
          <w:b/>
          <w:sz w:val="36"/>
          <w:lang w:eastAsia="es-ES"/>
        </w:rPr>
      </w:pPr>
      <w:bookmarkStart w:id="1" w:name="_Toc9275968"/>
      <w:r w:rsidRPr="005E0017">
        <w:rPr>
          <w:rFonts w:ascii="Times New Roman" w:hAnsi="Times New Roman" w:cs="Times New Roman"/>
          <w:b/>
          <w:sz w:val="36"/>
          <w:lang w:eastAsia="es-ES"/>
        </w:rPr>
        <w:lastRenderedPageBreak/>
        <w:t xml:space="preserve">ACERCA </w:t>
      </w:r>
      <w:r w:rsidR="00201190" w:rsidRPr="005E0017">
        <w:rPr>
          <w:rFonts w:ascii="Times New Roman" w:hAnsi="Times New Roman" w:cs="Times New Roman"/>
          <w:b/>
          <w:sz w:val="36"/>
          <w:lang w:eastAsia="es-ES"/>
        </w:rPr>
        <w:t>DE “</w:t>
      </w:r>
      <w:r w:rsidR="00201190" w:rsidRPr="00201190">
        <w:rPr>
          <w:rFonts w:ascii="Times New Roman" w:hAnsi="Times New Roman" w:cs="Times New Roman"/>
          <w:b/>
          <w:sz w:val="36"/>
          <w:lang w:eastAsia="es-ES"/>
        </w:rPr>
        <w:t>ACCOUNTING SYSTEM</w:t>
      </w:r>
      <w:r w:rsidR="00201190" w:rsidRPr="005E0017">
        <w:rPr>
          <w:rFonts w:ascii="Times New Roman" w:hAnsi="Times New Roman" w:cs="Times New Roman"/>
          <w:b/>
          <w:sz w:val="36"/>
          <w:lang w:eastAsia="es-ES"/>
        </w:rPr>
        <w:t>”</w:t>
      </w:r>
      <w:bookmarkEnd w:id="1"/>
    </w:p>
    <w:p w:rsidR="00412EBD" w:rsidRPr="005E0017" w:rsidRDefault="00260809" w:rsidP="00412EBD">
      <w:pPr>
        <w:jc w:val="both"/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t>La  aplicación “</w:t>
      </w:r>
      <w:r w:rsidR="00201190">
        <w:t>Accounting system</w:t>
      </w:r>
      <w:r w:rsidRPr="005E0017">
        <w:rPr>
          <w:rFonts w:ascii="Times New Roman" w:hAnsi="Times New Roman" w:cs="Times New Roman"/>
          <w:lang w:eastAsia="es-ES"/>
        </w:rPr>
        <w:t>”  es  un  programa  diseñado como herramienta para el departamento de contabilidad</w:t>
      </w:r>
      <w:r w:rsidR="00412EBD" w:rsidRPr="005E0017">
        <w:rPr>
          <w:rFonts w:ascii="Times New Roman" w:hAnsi="Times New Roman" w:cs="Times New Roman"/>
          <w:lang w:eastAsia="es-ES"/>
        </w:rPr>
        <w:t xml:space="preserve"> que permite</w:t>
      </w:r>
      <w:r w:rsidRPr="005E0017">
        <w:rPr>
          <w:rFonts w:ascii="Times New Roman" w:hAnsi="Times New Roman" w:cs="Times New Roman"/>
          <w:lang w:eastAsia="es-ES"/>
        </w:rPr>
        <w:t xml:space="preserve">  registrar,  analizar  y  presentar  datos  relacionados con </w:t>
      </w:r>
      <w:r w:rsidR="00412EBD" w:rsidRPr="005E0017">
        <w:rPr>
          <w:rFonts w:ascii="Times New Roman" w:hAnsi="Times New Roman" w:cs="Times New Roman"/>
          <w:lang w:eastAsia="es-ES"/>
        </w:rPr>
        <w:t>acciones contables y financieras</w:t>
      </w:r>
      <w:r w:rsidRPr="005E0017">
        <w:rPr>
          <w:rFonts w:ascii="Times New Roman" w:hAnsi="Times New Roman" w:cs="Times New Roman"/>
          <w:lang w:eastAsia="es-ES"/>
        </w:rPr>
        <w:t xml:space="preserve">. </w:t>
      </w:r>
    </w:p>
    <w:p w:rsidR="003A6BC5" w:rsidRPr="005E0017" w:rsidRDefault="00260809" w:rsidP="00412EBD">
      <w:pPr>
        <w:jc w:val="both"/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t>En esta guía del usuario se ofrece una visión general de las características de la aplicación y se indican las instrucciones que deben seguirse paso a paso para realizar diversas tareas.”</w:t>
      </w:r>
    </w:p>
    <w:p w:rsidR="003A6BC5" w:rsidRPr="005E0017" w:rsidRDefault="00260809" w:rsidP="003A6BC5">
      <w:pPr>
        <w:pStyle w:val="Ttulo1"/>
        <w:rPr>
          <w:rFonts w:ascii="Times New Roman" w:hAnsi="Times New Roman" w:cs="Times New Roman"/>
          <w:b/>
          <w:sz w:val="36"/>
          <w:lang w:eastAsia="es-ES"/>
        </w:rPr>
      </w:pPr>
      <w:bookmarkStart w:id="2" w:name="_Toc9275969"/>
      <w:r w:rsidRPr="005E0017">
        <w:rPr>
          <w:rFonts w:ascii="Times New Roman" w:hAnsi="Times New Roman" w:cs="Times New Roman"/>
          <w:b/>
          <w:sz w:val="36"/>
          <w:lang w:eastAsia="es-ES"/>
        </w:rPr>
        <w:t>REQUISITOS DEL SISTEMA</w:t>
      </w:r>
      <w:bookmarkEnd w:id="2"/>
    </w:p>
    <w:p w:rsidR="003A6BC5" w:rsidRPr="005E0017" w:rsidRDefault="00412EBD" w:rsidP="005E0017">
      <w:pPr>
        <w:jc w:val="both"/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t xml:space="preserve">Antes de la instalación de </w:t>
      </w:r>
      <w:r w:rsidR="00201190">
        <w:rPr>
          <w:rFonts w:ascii="Times New Roman" w:hAnsi="Times New Roman" w:cs="Times New Roman"/>
          <w:lang w:eastAsia="es-ES"/>
        </w:rPr>
        <w:t>“Accounting system”</w:t>
      </w:r>
      <w:r w:rsidRPr="005E0017">
        <w:rPr>
          <w:rFonts w:ascii="Times New Roman" w:hAnsi="Times New Roman" w:cs="Times New Roman"/>
          <w:lang w:eastAsia="es-ES"/>
        </w:rPr>
        <w:t xml:space="preserve"> debemos revisar que nuestro ordenador satisfaga o supere los siguientes requisitos </w:t>
      </w:r>
      <w:r w:rsidR="00655528" w:rsidRPr="005E0017">
        <w:rPr>
          <w:rFonts w:ascii="Times New Roman" w:hAnsi="Times New Roman" w:cs="Times New Roman"/>
          <w:lang w:eastAsia="es-ES"/>
        </w:rPr>
        <w:t>mínimos</w:t>
      </w:r>
      <w:r w:rsidRPr="005E0017">
        <w:rPr>
          <w:rFonts w:ascii="Times New Roman" w:hAnsi="Times New Roman" w:cs="Times New Roman"/>
          <w:lang w:eastAsia="es-ES"/>
        </w:rPr>
        <w:t xml:space="preserve"> de hardware:</w:t>
      </w:r>
    </w:p>
    <w:tbl>
      <w:tblPr>
        <w:tblStyle w:val="Tablanormal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2"/>
        <w:gridCol w:w="5426"/>
      </w:tblGrid>
      <w:tr w:rsidR="00655528" w:rsidRPr="005E0017" w:rsidTr="005E0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CPU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eastAsia="es-ES"/>
              </w:rPr>
            </w:pPr>
            <w:r w:rsidRPr="005E0017">
              <w:rPr>
                <w:rFonts w:ascii="Times New Roman" w:hAnsi="Times New Roman" w:cs="Times New Roman"/>
                <w:b w:val="0"/>
                <w:lang w:eastAsia="es-ES"/>
              </w:rPr>
              <w:t>Intel Celeron 800 (MHz)</w:t>
            </w:r>
          </w:p>
          <w:p w:rsidR="00655528" w:rsidRPr="005E0017" w:rsidRDefault="00655528" w:rsidP="003A6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s-ES"/>
              </w:rPr>
            </w:pPr>
            <w:r w:rsidRPr="005E0017">
              <w:rPr>
                <w:rFonts w:ascii="Times New Roman" w:hAnsi="Times New Roman" w:cs="Times New Roman"/>
                <w:b w:val="0"/>
                <w:i/>
                <w:lang w:eastAsia="es-ES"/>
              </w:rPr>
              <w:t>(Intel Core 2 Duo GHz recomendados)</w:t>
            </w:r>
          </w:p>
        </w:tc>
      </w:tr>
      <w:tr w:rsidR="00655528" w:rsidRPr="005E0017" w:rsidTr="005E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RAM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512 MB</w:t>
            </w:r>
          </w:p>
          <w:p w:rsidR="00655528" w:rsidRPr="005E0017" w:rsidRDefault="00655528" w:rsidP="003A6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lang w:eastAsia="es-ES"/>
              </w:rPr>
            </w:pPr>
            <w:r w:rsidRPr="005E0017">
              <w:rPr>
                <w:rFonts w:ascii="Times New Roman" w:hAnsi="Times New Roman" w:cs="Times New Roman"/>
                <w:i/>
                <w:lang w:eastAsia="es-ES"/>
              </w:rPr>
              <w:t>(2GB recomendados)</w:t>
            </w:r>
          </w:p>
        </w:tc>
      </w:tr>
      <w:tr w:rsidR="00655528" w:rsidRPr="005E0017" w:rsidTr="005E0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Espacio disponible de disco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200 MB</w:t>
            </w:r>
          </w:p>
        </w:tc>
      </w:tr>
      <w:tr w:rsidR="00655528" w:rsidRPr="005E0017" w:rsidTr="005E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Sistema Operativo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Windows XP, Windows 7, Windows 8</w:t>
            </w:r>
          </w:p>
        </w:tc>
      </w:tr>
      <w:tr w:rsidR="00655528" w:rsidRPr="005E0017" w:rsidTr="005E0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</w:p>
        </w:tc>
      </w:tr>
    </w:tbl>
    <w:p w:rsidR="003A6BC5" w:rsidRPr="005E0017" w:rsidRDefault="00260809" w:rsidP="003A6BC5">
      <w:pPr>
        <w:pStyle w:val="Ttulo1"/>
        <w:rPr>
          <w:rFonts w:ascii="Times New Roman" w:hAnsi="Times New Roman" w:cs="Times New Roman"/>
          <w:b/>
          <w:sz w:val="36"/>
          <w:lang w:eastAsia="es-ES"/>
        </w:rPr>
      </w:pPr>
      <w:bookmarkStart w:id="3" w:name="_Toc9275970"/>
      <w:r w:rsidRPr="005E0017">
        <w:rPr>
          <w:rFonts w:ascii="Times New Roman" w:hAnsi="Times New Roman" w:cs="Times New Roman"/>
          <w:b/>
          <w:sz w:val="36"/>
          <w:lang w:eastAsia="es-ES"/>
        </w:rPr>
        <w:t>CONTENIDO DEL SISTEMA</w:t>
      </w:r>
      <w:bookmarkEnd w:id="3"/>
    </w:p>
    <w:p w:rsidR="003A6BC5" w:rsidRDefault="005E001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Una vez instalado el software en el ordenador damos doble clic en el ícono de acceso directo en el escritorio.</w:t>
      </w:r>
    </w:p>
    <w:p w:rsidR="005E0017" w:rsidRPr="005E0017" w:rsidRDefault="005E001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 xml:space="preserve">A continuación se detallará los pasos y </w:t>
      </w:r>
      <w:r w:rsidR="004302E7">
        <w:rPr>
          <w:rFonts w:ascii="Times New Roman" w:hAnsi="Times New Roman" w:cs="Times New Roman"/>
          <w:lang w:eastAsia="es-ES"/>
        </w:rPr>
        <w:t>funciones de cada una de las opciones del sistema.</w:t>
      </w:r>
    </w:p>
    <w:p w:rsidR="003A6BC5" w:rsidRDefault="003A6BC5" w:rsidP="003A6BC5">
      <w:pPr>
        <w:pStyle w:val="Ttulo2"/>
        <w:rPr>
          <w:rFonts w:ascii="Times New Roman" w:hAnsi="Times New Roman" w:cs="Times New Roman"/>
          <w:b/>
          <w:sz w:val="32"/>
          <w:lang w:eastAsia="es-ES"/>
        </w:rPr>
      </w:pPr>
      <w:bookmarkStart w:id="4" w:name="_Toc9275971"/>
      <w:r w:rsidRPr="005E0017">
        <w:rPr>
          <w:rFonts w:ascii="Times New Roman" w:hAnsi="Times New Roman" w:cs="Times New Roman"/>
          <w:b/>
          <w:sz w:val="32"/>
          <w:lang w:eastAsia="es-ES"/>
        </w:rPr>
        <w:t>Login</w:t>
      </w:r>
      <w:bookmarkEnd w:id="4"/>
    </w:p>
    <w:p w:rsidR="00201190" w:rsidRDefault="006B686F" w:rsidP="00201190">
      <w:pPr>
        <w:jc w:val="both"/>
        <w:rPr>
          <w:lang w:eastAsia="es-ES"/>
        </w:rPr>
      </w:pPr>
      <w:r w:rsidRPr="00201190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B753104" wp14:editId="59E658B8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2574925" cy="2587625"/>
            <wp:effectExtent l="0" t="0" r="0" b="3175"/>
            <wp:wrapTopAndBottom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CBC15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E7" w:rsidRPr="00201190">
        <w:rPr>
          <w:rFonts w:ascii="Times New Roman" w:hAnsi="Times New Roman" w:cs="Times New Roman"/>
          <w:lang w:eastAsia="es-ES"/>
        </w:rPr>
        <w:t>Como primer ventana nos aparecer</w:t>
      </w:r>
      <w:r w:rsidRPr="00201190">
        <w:rPr>
          <w:rFonts w:ascii="Times New Roman" w:hAnsi="Times New Roman" w:cs="Times New Roman"/>
          <w:lang w:eastAsia="es-ES"/>
        </w:rPr>
        <w:t>á un registro de</w:t>
      </w:r>
      <w:r w:rsidR="004302E7" w:rsidRPr="00201190">
        <w:rPr>
          <w:rFonts w:ascii="Times New Roman" w:hAnsi="Times New Roman" w:cs="Times New Roman"/>
          <w:lang w:eastAsia="es-ES"/>
        </w:rPr>
        <w:t xml:space="preserve"> </w:t>
      </w:r>
      <w:r w:rsidR="004302E7" w:rsidRPr="00201190">
        <w:rPr>
          <w:rFonts w:ascii="Times New Roman" w:hAnsi="Times New Roman" w:cs="Times New Roman"/>
          <w:i/>
          <w:lang w:eastAsia="es-ES"/>
        </w:rPr>
        <w:t xml:space="preserve">usuario </w:t>
      </w:r>
      <w:r w:rsidR="004302E7" w:rsidRPr="00201190">
        <w:rPr>
          <w:rFonts w:ascii="Times New Roman" w:hAnsi="Times New Roman" w:cs="Times New Roman"/>
          <w:lang w:eastAsia="es-ES"/>
        </w:rPr>
        <w:t xml:space="preserve">y </w:t>
      </w:r>
      <w:r w:rsidR="004302E7" w:rsidRPr="00201190">
        <w:rPr>
          <w:rFonts w:ascii="Times New Roman" w:hAnsi="Times New Roman" w:cs="Times New Roman"/>
          <w:i/>
          <w:lang w:eastAsia="es-ES"/>
        </w:rPr>
        <w:t xml:space="preserve">contraseña. </w:t>
      </w:r>
      <w:r w:rsidR="004302E7" w:rsidRPr="00201190">
        <w:rPr>
          <w:rFonts w:ascii="Times New Roman" w:hAnsi="Times New Roman" w:cs="Times New Roman"/>
          <w:lang w:eastAsia="es-ES"/>
        </w:rPr>
        <w:t xml:space="preserve">Dicho usuario y la contraseña será brindado </w:t>
      </w:r>
      <w:r w:rsidRPr="00201190">
        <w:rPr>
          <w:rFonts w:ascii="Times New Roman" w:hAnsi="Times New Roman" w:cs="Times New Roman"/>
          <w:lang w:eastAsia="es-ES"/>
        </w:rPr>
        <w:t>de manera única</w:t>
      </w:r>
      <w:r w:rsidR="004302E7" w:rsidRPr="00201190">
        <w:rPr>
          <w:rFonts w:ascii="Times New Roman" w:hAnsi="Times New Roman" w:cs="Times New Roman"/>
          <w:lang w:eastAsia="es-ES"/>
        </w:rPr>
        <w:t xml:space="preserve"> creado para el manejo del sistema de la empresa dentro del departamento de contabilidad el cual no podrá ser compartido con algún otro usuario</w:t>
      </w:r>
      <w:r w:rsidRPr="00201190">
        <w:rPr>
          <w:rFonts w:ascii="Times New Roman" w:hAnsi="Times New Roman" w:cs="Times New Roman"/>
          <w:lang w:eastAsia="es-ES"/>
        </w:rPr>
        <w:t xml:space="preserve"> que desee manipular la cuenta</w:t>
      </w:r>
      <w:r>
        <w:rPr>
          <w:lang w:eastAsia="es-ES"/>
        </w:rPr>
        <w:t>.</w:t>
      </w:r>
    </w:p>
    <w:p w:rsidR="003A6BC5" w:rsidRPr="005E0017" w:rsidRDefault="003A6BC5" w:rsidP="003A6BC5">
      <w:pPr>
        <w:pStyle w:val="Ttulo2"/>
        <w:rPr>
          <w:rFonts w:ascii="Times New Roman" w:hAnsi="Times New Roman" w:cs="Times New Roman"/>
          <w:b/>
          <w:sz w:val="32"/>
          <w:lang w:eastAsia="es-ES"/>
        </w:rPr>
      </w:pPr>
      <w:bookmarkStart w:id="5" w:name="_Toc9275972"/>
      <w:r w:rsidRPr="005E0017">
        <w:rPr>
          <w:rFonts w:ascii="Times New Roman" w:hAnsi="Times New Roman" w:cs="Times New Roman"/>
          <w:b/>
          <w:sz w:val="32"/>
          <w:lang w:eastAsia="es-ES"/>
        </w:rPr>
        <w:lastRenderedPageBreak/>
        <w:t>Menú principal</w:t>
      </w:r>
      <w:bookmarkEnd w:id="5"/>
    </w:p>
    <w:p w:rsidR="003A6BC5" w:rsidRPr="006B686F" w:rsidRDefault="007B031A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0B5322C4" wp14:editId="0F696A36">
            <wp:simplePos x="0" y="0"/>
            <wp:positionH relativeFrom="margin">
              <wp:align>center</wp:align>
            </wp:positionH>
            <wp:positionV relativeFrom="page">
              <wp:posOffset>1574165</wp:posOffset>
            </wp:positionV>
            <wp:extent cx="4895850" cy="2686685"/>
            <wp:effectExtent l="0" t="0" r="0" b="0"/>
            <wp:wrapTopAndBottom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CBC13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6F">
        <w:rPr>
          <w:rFonts w:ascii="Times New Roman" w:hAnsi="Times New Roman" w:cs="Times New Roman"/>
          <w:lang w:eastAsia="es-ES"/>
        </w:rPr>
        <w:t xml:space="preserve">Posteriormente de colocar su usuario y contraseña, damos clic en </w:t>
      </w:r>
      <w:r w:rsidR="006B686F">
        <w:rPr>
          <w:rFonts w:ascii="Times New Roman" w:hAnsi="Times New Roman" w:cs="Times New Roman"/>
          <w:i/>
          <w:lang w:eastAsia="es-ES"/>
        </w:rPr>
        <w:t xml:space="preserve">aceptar. </w:t>
      </w:r>
      <w:r w:rsidR="006B686F">
        <w:rPr>
          <w:rFonts w:ascii="Times New Roman" w:hAnsi="Times New Roman" w:cs="Times New Roman"/>
          <w:lang w:eastAsia="es-ES"/>
        </w:rPr>
        <w:t xml:space="preserve">La siguiente ventana del sistema </w:t>
      </w:r>
      <w:r w:rsidR="002F7DE9">
        <w:rPr>
          <w:rFonts w:ascii="Times New Roman" w:hAnsi="Times New Roman" w:cs="Times New Roman"/>
          <w:lang w:eastAsia="es-ES"/>
        </w:rPr>
        <w:t>se presenta a continuación.</w:t>
      </w:r>
    </w:p>
    <w:p w:rsidR="003A6BC5" w:rsidRDefault="007B031A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/>
      </w:r>
      <w:r w:rsidR="002F7DE9">
        <w:rPr>
          <w:rFonts w:ascii="Times New Roman" w:hAnsi="Times New Roman" w:cs="Times New Roman"/>
          <w:lang w:eastAsia="es-ES"/>
        </w:rPr>
        <w:t>Tal como podemos ver en la imagen anterior contamos con las siguientes opciones:</w:t>
      </w:r>
    </w:p>
    <w:tbl>
      <w:tblPr>
        <w:tblStyle w:val="Tablaconcuadrcula"/>
        <w:tblpPr w:leftFromText="141" w:rightFromText="141" w:vertAnchor="text" w:horzAnchor="margin" w:tblpXSpec="right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Contable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Cuentas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Reportes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Configuración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Salir</w:t>
            </w:r>
          </w:p>
        </w:tc>
      </w:tr>
    </w:tbl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7B031A" w:rsidRDefault="007B031A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u w:val="single"/>
          <w:lang w:eastAsia="es-ES"/>
        </w:rPr>
      </w:pPr>
      <w:bookmarkStart w:id="6" w:name="_Toc9275973"/>
      <w:r>
        <w:rPr>
          <w:rFonts w:ascii="Times New Roman" w:hAnsi="Times New Roman" w:cs="Times New Roman"/>
          <w:u w:val="single"/>
          <w:lang w:eastAsia="es-ES"/>
        </w:rPr>
        <w:br w:type="page"/>
      </w:r>
    </w:p>
    <w:p w:rsidR="003A6BC5" w:rsidRPr="005E0017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Contable</w:t>
      </w:r>
      <w:bookmarkEnd w:id="6"/>
    </w:p>
    <w:p w:rsidR="00201190" w:rsidRDefault="00201190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480BA0A" wp14:editId="196DD8AB">
            <wp:simplePos x="0" y="0"/>
            <wp:positionH relativeFrom="margin">
              <wp:posOffset>0</wp:posOffset>
            </wp:positionH>
            <wp:positionV relativeFrom="page">
              <wp:posOffset>1584960</wp:posOffset>
            </wp:positionV>
            <wp:extent cx="6048375" cy="2834005"/>
            <wp:effectExtent l="0" t="0" r="9525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31A">
        <w:rPr>
          <w:rFonts w:ascii="Times New Roman" w:hAnsi="Times New Roman" w:cs="Times New Roman"/>
          <w:lang w:eastAsia="es-ES"/>
        </w:rPr>
        <w:t xml:space="preserve">En esta ventana el usuario podrá ingresar diferentes transacciones contables </w:t>
      </w:r>
      <w:r>
        <w:rPr>
          <w:rFonts w:ascii="Times New Roman" w:hAnsi="Times New Roman" w:cs="Times New Roman"/>
          <w:lang w:eastAsia="es-ES"/>
        </w:rPr>
        <w:t>que el departamento debe registrar.</w:t>
      </w:r>
    </w:p>
    <w:p w:rsidR="003A6BC5" w:rsidRDefault="001A278B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Los campos que se presentan en la ventana de contabilidad son los siguientes: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 xml:space="preserve">Transacción: </w:t>
      </w:r>
      <w:r>
        <w:rPr>
          <w:rFonts w:ascii="Times New Roman" w:hAnsi="Times New Roman" w:cs="Times New Roman"/>
          <w:lang w:eastAsia="es-ES"/>
        </w:rPr>
        <w:t>El usuario debe seleccionar el tipo de transacción que está realizando.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Fecha:</w:t>
      </w:r>
      <w:r>
        <w:rPr>
          <w:rFonts w:ascii="Times New Roman" w:hAnsi="Times New Roman" w:cs="Times New Roman"/>
          <w:lang w:eastAsia="es-ES"/>
        </w:rPr>
        <w:t xml:space="preserve"> Coloque la fecha actual de la transacción.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Fecha contable:</w:t>
      </w:r>
      <w:r>
        <w:rPr>
          <w:rFonts w:ascii="Times New Roman" w:hAnsi="Times New Roman" w:cs="Times New Roman"/>
          <w:lang w:eastAsia="es-ES"/>
        </w:rPr>
        <w:t xml:space="preserve"> Coloque la fecha de la transacción.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Observaciones:</w:t>
      </w:r>
      <w:r>
        <w:rPr>
          <w:rFonts w:ascii="Times New Roman" w:hAnsi="Times New Roman" w:cs="Times New Roman"/>
          <w:lang w:eastAsia="es-ES"/>
        </w:rPr>
        <w:t xml:space="preserve"> El usuario podrá escribir observaciones o detalles que la transacción necesite agregar.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Referencia:</w:t>
      </w:r>
      <w:r>
        <w:rPr>
          <w:rFonts w:ascii="Times New Roman" w:hAnsi="Times New Roman" w:cs="Times New Roman"/>
          <w:lang w:eastAsia="es-ES"/>
        </w:rPr>
        <w:t xml:space="preserve"> El usuario debe escribir el código correspondiente de la transacción.</w:t>
      </w:r>
    </w:p>
    <w:p w:rsidR="001A278B" w:rsidRP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Salir:</w:t>
      </w:r>
      <w:r>
        <w:rPr>
          <w:rFonts w:ascii="Times New Roman" w:hAnsi="Times New Roman" w:cs="Times New Roman"/>
          <w:lang w:eastAsia="es-ES"/>
        </w:rPr>
        <w:t xml:space="preserve"> El usuario podrá regresar al menú de inicio.</w:t>
      </w:r>
    </w:p>
    <w:p w:rsidR="007B031A" w:rsidRDefault="007B031A" w:rsidP="003A6BC5">
      <w:pPr>
        <w:rPr>
          <w:rFonts w:ascii="Times New Roman" w:hAnsi="Times New Roman" w:cs="Times New Roman"/>
          <w:lang w:eastAsia="es-ES"/>
        </w:rPr>
      </w:pPr>
    </w:p>
    <w:p w:rsidR="00201190" w:rsidRDefault="00201190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 w:rsidP="003A6BC5">
      <w:pPr>
        <w:rPr>
          <w:rFonts w:ascii="Times New Roman" w:hAnsi="Times New Roman" w:cs="Times New Roman"/>
          <w:lang w:eastAsia="es-ES"/>
        </w:rPr>
      </w:pPr>
    </w:p>
    <w:p w:rsidR="00941605" w:rsidRDefault="0094160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 w:type="page"/>
      </w:r>
    </w:p>
    <w:p w:rsidR="003A6BC5" w:rsidRPr="005E0017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bookmarkStart w:id="7" w:name="_Toc9275974"/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Cuentas</w:t>
      </w:r>
      <w:bookmarkEnd w:id="7"/>
    </w:p>
    <w:p w:rsidR="003A6BC5" w:rsidRDefault="00AB2A00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Dentro de esta opción el usuario podr</w:t>
      </w:r>
      <w:r w:rsidR="003C1137">
        <w:rPr>
          <w:rFonts w:ascii="Times New Roman" w:hAnsi="Times New Roman" w:cs="Times New Roman"/>
          <w:lang w:eastAsia="es-ES"/>
        </w:rPr>
        <w:t>á guardar, borrar o actualizar</w:t>
      </w:r>
      <w:r w:rsidR="008A28E7">
        <w:rPr>
          <w:rFonts w:ascii="Times New Roman" w:hAnsi="Times New Roman" w:cs="Times New Roman"/>
          <w:lang w:eastAsia="es-ES"/>
        </w:rPr>
        <w:t xml:space="preserve"> cuentas contables con múltiples características que la identifiquen en la base de datos de la empresa.</w:t>
      </w:r>
    </w:p>
    <w:p w:rsidR="003C1137" w:rsidRDefault="007B031A" w:rsidP="003A6BC5">
      <w:pPr>
        <w:rPr>
          <w:rFonts w:ascii="Times New Roman" w:hAnsi="Times New Roman" w:cs="Times New Roman"/>
          <w:lang w:eastAsia="es-ES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4D4D6DD5" wp14:editId="2E7B69C2">
            <wp:simplePos x="0" y="0"/>
            <wp:positionH relativeFrom="margin">
              <wp:align>right</wp:align>
            </wp:positionH>
            <wp:positionV relativeFrom="page">
              <wp:posOffset>1783080</wp:posOffset>
            </wp:positionV>
            <wp:extent cx="5607050" cy="272605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137" w:rsidRDefault="003C1137" w:rsidP="003A6BC5">
      <w:pPr>
        <w:rPr>
          <w:rFonts w:ascii="Times New Roman" w:hAnsi="Times New Roman" w:cs="Times New Roman"/>
          <w:lang w:eastAsia="es-ES"/>
        </w:rPr>
      </w:pPr>
    </w:p>
    <w:p w:rsidR="003C1137" w:rsidRDefault="003C113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A continuación se dará una breve explicación de cada campo dentro de la ventana de cuentas contables.</w:t>
      </w:r>
    </w:p>
    <w:p w:rsidR="008A28E7" w:rsidRDefault="008A28E7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Cuentas:</w:t>
      </w:r>
      <w:r>
        <w:rPr>
          <w:rFonts w:ascii="Times New Roman" w:hAnsi="Times New Roman" w:cs="Times New Roman"/>
          <w:lang w:eastAsia="es-ES"/>
        </w:rPr>
        <w:t xml:space="preserve"> </w:t>
      </w:r>
      <w:r w:rsidR="008F47AF">
        <w:rPr>
          <w:rFonts w:ascii="Times New Roman" w:hAnsi="Times New Roman" w:cs="Times New Roman"/>
          <w:lang w:eastAsia="es-ES"/>
        </w:rPr>
        <w:t xml:space="preserve">Coloque </w:t>
      </w:r>
      <w:r>
        <w:rPr>
          <w:rFonts w:ascii="Times New Roman" w:hAnsi="Times New Roman" w:cs="Times New Roman"/>
          <w:lang w:eastAsia="es-ES"/>
        </w:rPr>
        <w:t xml:space="preserve">el </w:t>
      </w:r>
      <w:r w:rsidR="008F47AF">
        <w:rPr>
          <w:rFonts w:ascii="Times New Roman" w:hAnsi="Times New Roman" w:cs="Times New Roman"/>
          <w:lang w:eastAsia="es-ES"/>
        </w:rPr>
        <w:t>número</w:t>
      </w:r>
      <w:r>
        <w:rPr>
          <w:rFonts w:ascii="Times New Roman" w:hAnsi="Times New Roman" w:cs="Times New Roman"/>
          <w:lang w:eastAsia="es-ES"/>
        </w:rPr>
        <w:t xml:space="preserve"> de cuenta</w:t>
      </w:r>
    </w:p>
    <w:p w:rsidR="008A28E7" w:rsidRDefault="008A28E7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Descripción:</w:t>
      </w:r>
      <w:r>
        <w:rPr>
          <w:rFonts w:ascii="Times New Roman" w:hAnsi="Times New Roman" w:cs="Times New Roman"/>
          <w:lang w:eastAsia="es-ES"/>
        </w:rPr>
        <w:t xml:space="preserve"> </w:t>
      </w:r>
      <w:r w:rsidR="008F47AF">
        <w:rPr>
          <w:rFonts w:ascii="Times New Roman" w:hAnsi="Times New Roman" w:cs="Times New Roman"/>
          <w:lang w:eastAsia="es-ES"/>
        </w:rPr>
        <w:t>Se defina una breve descripción acerca de la cuenta que se está ingresando</w:t>
      </w:r>
    </w:p>
    <w:p w:rsidR="008F47AF" w:rsidRDefault="008F47AF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Estado:</w:t>
      </w:r>
      <w:r>
        <w:rPr>
          <w:rFonts w:ascii="Times New Roman" w:hAnsi="Times New Roman" w:cs="Times New Roman"/>
          <w:lang w:eastAsia="es-ES"/>
        </w:rPr>
        <w:t xml:space="preserve"> Seleccione el estado de la cuenta ya sea “activo” o “inactivo”.</w:t>
      </w:r>
    </w:p>
    <w:p w:rsidR="008F47AF" w:rsidRDefault="008F47AF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Acumulativa</w:t>
      </w:r>
      <w:r>
        <w:rPr>
          <w:rFonts w:ascii="Times New Roman" w:hAnsi="Times New Roman" w:cs="Times New Roman"/>
          <w:lang w:eastAsia="es-ES"/>
        </w:rPr>
        <w:t>: Seleccione si la cuenta es acumulativa</w:t>
      </w:r>
    </w:p>
    <w:p w:rsidR="008F47AF" w:rsidRDefault="008F47AF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Deudora:</w:t>
      </w:r>
      <w:r>
        <w:rPr>
          <w:rFonts w:ascii="Times New Roman" w:hAnsi="Times New Roman" w:cs="Times New Roman"/>
          <w:lang w:eastAsia="es-ES"/>
        </w:rPr>
        <w:t xml:space="preserve"> Seleccione si la cuenta es deudora.</w:t>
      </w:r>
    </w:p>
    <w:p w:rsidR="003C1137" w:rsidRPr="007B031A" w:rsidRDefault="003C1137" w:rsidP="007B031A">
      <w:pPr>
        <w:ind w:left="708"/>
        <w:rPr>
          <w:rFonts w:ascii="Times New Roman" w:hAnsi="Times New Roman" w:cs="Times New Roman"/>
          <w:i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Dependen:</w:t>
      </w:r>
    </w:p>
    <w:p w:rsidR="003C1137" w:rsidRPr="007B031A" w:rsidRDefault="003C1137" w:rsidP="007B031A">
      <w:pPr>
        <w:ind w:left="708"/>
        <w:rPr>
          <w:rFonts w:ascii="Times New Roman" w:hAnsi="Times New Roman" w:cs="Times New Roman"/>
          <w:i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Descripción dependencia:</w:t>
      </w:r>
    </w:p>
    <w:p w:rsidR="003C1137" w:rsidRDefault="003C1137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Tipo:</w:t>
      </w:r>
      <w:r>
        <w:rPr>
          <w:rFonts w:ascii="Times New Roman" w:hAnsi="Times New Roman" w:cs="Times New Roman"/>
          <w:lang w:eastAsia="es-ES"/>
        </w:rPr>
        <w:t xml:space="preserve"> Seleccione si la dependencia es “estructura”, “mayor”, “subcuenta” o “auxiliar”.</w:t>
      </w:r>
    </w:p>
    <w:p w:rsidR="001A278B" w:rsidRDefault="001A278B" w:rsidP="007B031A">
      <w:pPr>
        <w:ind w:left="708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Salir.</w:t>
      </w:r>
      <w:r>
        <w:rPr>
          <w:rFonts w:ascii="Times New Roman" w:hAnsi="Times New Roman" w:cs="Times New Roman"/>
          <w:lang w:eastAsia="es-ES"/>
        </w:rPr>
        <w:t xml:space="preserve"> El usuario podrá regresar al menú principal</w:t>
      </w:r>
      <w:bookmarkStart w:id="8" w:name="_GoBack"/>
      <w:bookmarkEnd w:id="8"/>
    </w:p>
    <w:p w:rsidR="003C1137" w:rsidRPr="003C1137" w:rsidRDefault="003C113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 xml:space="preserve">En la parte inferior de los campos se encuentran los botones de </w:t>
      </w:r>
      <w:r>
        <w:rPr>
          <w:rFonts w:ascii="Times New Roman" w:hAnsi="Times New Roman" w:cs="Times New Roman"/>
          <w:i/>
          <w:lang w:eastAsia="es-ES"/>
        </w:rPr>
        <w:t>guardar</w:t>
      </w:r>
      <w:r>
        <w:rPr>
          <w:rFonts w:ascii="Times New Roman" w:hAnsi="Times New Roman" w:cs="Times New Roman"/>
          <w:lang w:eastAsia="es-ES"/>
        </w:rPr>
        <w:t xml:space="preserve">, </w:t>
      </w:r>
      <w:r>
        <w:rPr>
          <w:rFonts w:ascii="Times New Roman" w:hAnsi="Times New Roman" w:cs="Times New Roman"/>
          <w:i/>
          <w:lang w:eastAsia="es-ES"/>
        </w:rPr>
        <w:t>borrar</w:t>
      </w:r>
      <w:r>
        <w:rPr>
          <w:rFonts w:ascii="Times New Roman" w:hAnsi="Times New Roman" w:cs="Times New Roman"/>
          <w:lang w:eastAsia="es-ES"/>
        </w:rPr>
        <w:t xml:space="preserve">, </w:t>
      </w:r>
      <w:r>
        <w:rPr>
          <w:rFonts w:ascii="Times New Roman" w:hAnsi="Times New Roman" w:cs="Times New Roman"/>
          <w:i/>
          <w:lang w:eastAsia="es-ES"/>
        </w:rPr>
        <w:t>actualizar</w:t>
      </w:r>
      <w:r>
        <w:rPr>
          <w:rFonts w:ascii="Times New Roman" w:hAnsi="Times New Roman" w:cs="Times New Roman"/>
          <w:lang w:eastAsia="es-ES"/>
        </w:rPr>
        <w:t>.</w:t>
      </w:r>
    </w:p>
    <w:p w:rsidR="003C1137" w:rsidRPr="005E0017" w:rsidRDefault="003C1137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u w:val="single"/>
          <w:lang w:eastAsia="es-ES"/>
        </w:rPr>
      </w:pPr>
      <w:bookmarkStart w:id="9" w:name="_Toc9275975"/>
      <w:r>
        <w:rPr>
          <w:rFonts w:ascii="Times New Roman" w:hAnsi="Times New Roman" w:cs="Times New Roman"/>
          <w:u w:val="single"/>
          <w:lang w:eastAsia="es-ES"/>
        </w:rPr>
        <w:br w:type="page"/>
      </w:r>
    </w:p>
    <w:p w:rsidR="003A6BC5" w:rsidRPr="005E0017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Reportes</w:t>
      </w:r>
      <w:bookmarkEnd w:id="9"/>
    </w:p>
    <w:p w:rsidR="003A6BC5" w:rsidRPr="005E0017" w:rsidRDefault="003A6BC5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u w:val="single"/>
          <w:lang w:eastAsia="es-ES"/>
        </w:rPr>
      </w:pPr>
      <w:bookmarkStart w:id="10" w:name="_Toc9275976"/>
      <w:r>
        <w:rPr>
          <w:rFonts w:ascii="Times New Roman" w:hAnsi="Times New Roman" w:cs="Times New Roman"/>
          <w:u w:val="single"/>
          <w:lang w:eastAsia="es-ES"/>
        </w:rPr>
        <w:br w:type="page"/>
      </w:r>
    </w:p>
    <w:p w:rsidR="003A6BC5" w:rsidRPr="005E0017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Configuración</w:t>
      </w:r>
      <w:bookmarkEnd w:id="10"/>
    </w:p>
    <w:p w:rsidR="003A6BC5" w:rsidRDefault="003A6BC5" w:rsidP="003A6BC5">
      <w:pPr>
        <w:rPr>
          <w:rFonts w:ascii="Times New Roman" w:hAnsi="Times New Roman" w:cs="Times New Roman"/>
          <w:lang w:eastAsia="es-ES"/>
        </w:rPr>
      </w:pPr>
    </w:p>
    <w:p w:rsidR="00AB2A00" w:rsidRPr="00AB2A00" w:rsidRDefault="00AB2A00" w:rsidP="00AB2A00">
      <w:pPr>
        <w:pStyle w:val="Ttulo3"/>
        <w:numPr>
          <w:ilvl w:val="0"/>
          <w:numId w:val="3"/>
        </w:numPr>
        <w:rPr>
          <w:rFonts w:ascii="Times New Roman" w:hAnsi="Times New Roman" w:cs="Times New Roman"/>
          <w:lang w:eastAsia="es-ES"/>
        </w:rPr>
      </w:pPr>
      <w:r w:rsidRPr="00AB2A00">
        <w:rPr>
          <w:rFonts w:ascii="Times New Roman" w:hAnsi="Times New Roman" w:cs="Times New Roman"/>
          <w:u w:val="single"/>
          <w:lang w:eastAsia="es-ES"/>
        </w:rPr>
        <w:t>Salir</w:t>
      </w:r>
    </w:p>
    <w:p w:rsidR="003A6BC5" w:rsidRPr="005E0017" w:rsidRDefault="00AB2A00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 xml:space="preserve">Esta opción nos permite salir del menú principal el cual también cerrará sesión del usuario que haya ingresado al sistema. </w:t>
      </w:r>
    </w:p>
    <w:sectPr w:rsidR="003A6BC5" w:rsidRPr="005E0017" w:rsidSect="000C59B2">
      <w:headerReference w:type="default" r:id="rId15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803" w:rsidRDefault="00720803" w:rsidP="00CB75FE">
      <w:pPr>
        <w:spacing w:after="0" w:line="240" w:lineRule="auto"/>
      </w:pPr>
      <w:r>
        <w:separator/>
      </w:r>
    </w:p>
  </w:endnote>
  <w:endnote w:type="continuationSeparator" w:id="0">
    <w:p w:rsidR="00720803" w:rsidRDefault="00720803" w:rsidP="00CB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803" w:rsidRDefault="00720803" w:rsidP="00CB75FE">
      <w:pPr>
        <w:spacing w:after="0" w:line="240" w:lineRule="auto"/>
      </w:pPr>
      <w:r>
        <w:separator/>
      </w:r>
    </w:p>
  </w:footnote>
  <w:footnote w:type="continuationSeparator" w:id="0">
    <w:p w:rsidR="00720803" w:rsidRDefault="00720803" w:rsidP="00CB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8C3" w:rsidRDefault="00E128C3" w:rsidP="00E128C3">
    <w:pPr>
      <w:pStyle w:val="Encabezado"/>
      <w:tabs>
        <w:tab w:val="clear" w:pos="8504"/>
        <w:tab w:val="left" w:pos="4760"/>
      </w:tabs>
    </w:pPr>
    <w:r>
      <w:rPr>
        <w:caps/>
        <w:noProof/>
        <w:color w:val="808080" w:themeColor="background1" w:themeShade="80"/>
        <w:sz w:val="20"/>
        <w:szCs w:val="20"/>
        <w:lang w:eastAsia="es-ES"/>
      </w:rPr>
      <mc:AlternateContent>
        <mc:Choice Requires="wpg">
          <w:drawing>
            <wp:anchor distT="0" distB="0" distL="114300" distR="114300" simplePos="0" relativeHeight="251657214" behindDoc="1" locked="0" layoutInCell="1" allowOverlap="1" wp14:anchorId="67CCA0BC" wp14:editId="303F4D06">
              <wp:simplePos x="0" y="0"/>
              <wp:positionH relativeFrom="page">
                <wp:posOffset>6171142</wp:posOffset>
              </wp:positionH>
              <wp:positionV relativeFrom="page">
                <wp:posOffset>86360</wp:posOffset>
              </wp:positionV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B2" w:rsidRDefault="000C59B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A278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CCA0BC" id="Grupo 167" o:spid="_x0000_s1032" style="position:absolute;margin-left:485.9pt;margin-top:6.8pt;width:133.9pt;height:80.65pt;z-index:-25165926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bO4ieEAAAALAQAADwAAAGRycy9kb3du&#10;cmV2LnhtbEyPQUvDQBCF74L/YRnBm92k0dbEbEop6qkItoJ422anSWh2NmS3SfrvnZ709ob3ePO9&#10;fDXZVgzY+8aRgngWgUAqnWmoUvC1f3t4BuGDJqNbR6jggh5Wxe1NrjPjRvrEYRcqwSXkM62gDqHL&#10;pPRljVb7meuQ2Du63urAZ19J0+uRy20r51G0kFY3xB9q3eGmxvK0O1sF76Me10n8OmxPx83lZ//0&#10;8b2NUan7u2n9AiLgFP7CcMVndCiY6eDOZLxoFaTLmNEDG8kCxDUwT1JWB1bLxxRkkcv/G4p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">
              <v:group id="Grupo 168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35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6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7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0C59B2" w:rsidRDefault="000C59B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A278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6946"/>
      <w:gridCol w:w="1882"/>
    </w:tblGrid>
    <w:tr w:rsidR="00E128C3" w:rsidRPr="002D3B67" w:rsidTr="00E128C3">
      <w:tc>
        <w:tcPr>
          <w:tcW w:w="6946" w:type="dxa"/>
        </w:tcPr>
        <w:p w:rsidR="00E128C3" w:rsidRPr="002D3B67" w:rsidRDefault="00720803" w:rsidP="00E128C3">
          <w:pPr>
            <w:pStyle w:val="Encabezado"/>
            <w:tabs>
              <w:tab w:val="clear" w:pos="8504"/>
              <w:tab w:val="left" w:pos="4760"/>
            </w:tabs>
            <w:jc w:val="right"/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alias w:val="Compañía"/>
              <w:tag w:val=""/>
              <w:id w:val="-1830273487"/>
              <w:placeholder>
                <w:docPart w:val="FDED12F5C286426B822B0B12555FD2E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E128C3" w:rsidRPr="002D3B67">
                <w:rPr>
                  <w:rFonts w:ascii="Times New Roman" w:hAnsi="Times New Roman" w:cs="Times New Roman"/>
                  <w:b/>
                </w:rPr>
                <w:t>Módulo de Contabilidad</w:t>
              </w:r>
            </w:sdtContent>
          </w:sdt>
        </w:p>
      </w:tc>
      <w:tc>
        <w:tcPr>
          <w:tcW w:w="1882" w:type="dxa"/>
        </w:tcPr>
        <w:p w:rsidR="00E128C3" w:rsidRPr="002D3B67" w:rsidRDefault="00E128C3" w:rsidP="00E128C3">
          <w:pPr>
            <w:pStyle w:val="Encabezado"/>
            <w:tabs>
              <w:tab w:val="clear" w:pos="8504"/>
              <w:tab w:val="left" w:pos="4760"/>
            </w:tabs>
            <w:rPr>
              <w:rFonts w:ascii="Times New Roman" w:hAnsi="Times New Roman" w:cs="Times New Roman"/>
              <w:b/>
            </w:rPr>
          </w:pPr>
          <w:r w:rsidRPr="002D3B67">
            <w:rPr>
              <w:rFonts w:ascii="Times New Roman" w:hAnsi="Times New Roman" w:cs="Times New Roman"/>
              <w:b/>
            </w:rPr>
            <w:t>Programación 01</w:t>
          </w:r>
        </w:p>
      </w:tc>
    </w:tr>
  </w:tbl>
  <w:p w:rsidR="00CB75FE" w:rsidRPr="002D3B67" w:rsidRDefault="00CB75FE" w:rsidP="00E128C3">
    <w:pPr>
      <w:pStyle w:val="Encabezado"/>
      <w:tabs>
        <w:tab w:val="clear" w:pos="8504"/>
        <w:tab w:val="left" w:pos="4760"/>
      </w:tabs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61DA4"/>
    <w:multiLevelType w:val="hybridMultilevel"/>
    <w:tmpl w:val="CF3A97F8"/>
    <w:lvl w:ilvl="0" w:tplc="CC9CFF74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B0489"/>
    <w:multiLevelType w:val="hybridMultilevel"/>
    <w:tmpl w:val="5D4EE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E7B56"/>
    <w:multiLevelType w:val="hybridMultilevel"/>
    <w:tmpl w:val="5FB65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84"/>
    <w:rsid w:val="000C59B2"/>
    <w:rsid w:val="001A278B"/>
    <w:rsid w:val="00201190"/>
    <w:rsid w:val="00260809"/>
    <w:rsid w:val="002C11B9"/>
    <w:rsid w:val="002D3B67"/>
    <w:rsid w:val="002F7DE9"/>
    <w:rsid w:val="003A6BC5"/>
    <w:rsid w:val="003C1137"/>
    <w:rsid w:val="00412EBD"/>
    <w:rsid w:val="004302E7"/>
    <w:rsid w:val="005005DC"/>
    <w:rsid w:val="005622B7"/>
    <w:rsid w:val="005E0017"/>
    <w:rsid w:val="00655528"/>
    <w:rsid w:val="006B686F"/>
    <w:rsid w:val="00720803"/>
    <w:rsid w:val="007B031A"/>
    <w:rsid w:val="008A28E7"/>
    <w:rsid w:val="008F47AF"/>
    <w:rsid w:val="00941605"/>
    <w:rsid w:val="00AB2A00"/>
    <w:rsid w:val="00BE6140"/>
    <w:rsid w:val="00C12327"/>
    <w:rsid w:val="00CB75FE"/>
    <w:rsid w:val="00D44584"/>
    <w:rsid w:val="00E128C3"/>
    <w:rsid w:val="00E8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FBDFE3-AC12-438E-9FAA-155F464D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45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458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B7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5FE"/>
  </w:style>
  <w:style w:type="paragraph" w:styleId="Piedepgina">
    <w:name w:val="footer"/>
    <w:basedOn w:val="Normal"/>
    <w:link w:val="PiedepginaCar"/>
    <w:uiPriority w:val="99"/>
    <w:unhideWhenUsed/>
    <w:rsid w:val="00CB7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5FE"/>
  </w:style>
  <w:style w:type="character" w:styleId="Textodelmarcadordeposicin">
    <w:name w:val="Placeholder Text"/>
    <w:basedOn w:val="Fuentedeprrafopredeter"/>
    <w:uiPriority w:val="99"/>
    <w:semiHidden/>
    <w:rsid w:val="000C59B2"/>
    <w:rPr>
      <w:color w:val="808080"/>
    </w:rPr>
  </w:style>
  <w:style w:type="table" w:styleId="Tablaconcuadrcula">
    <w:name w:val="Table Grid"/>
    <w:basedOn w:val="Tablanormal"/>
    <w:uiPriority w:val="39"/>
    <w:rsid w:val="00E12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12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6B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4">
    <w:name w:val="Plain Table 4"/>
    <w:basedOn w:val="Tablanormal"/>
    <w:uiPriority w:val="44"/>
    <w:rsid w:val="006555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2-nfasis5">
    <w:name w:val="List Table 2 Accent 5"/>
    <w:basedOn w:val="Tablanormal"/>
    <w:uiPriority w:val="47"/>
    <w:rsid w:val="00655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1">
    <w:name w:val="Plain Table 1"/>
    <w:basedOn w:val="Tablanormal"/>
    <w:uiPriority w:val="41"/>
    <w:rsid w:val="00655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F7DE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7D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7D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7D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F7D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ED12F5C286426B822B0B12555F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52C09-C99D-4D9D-8744-F3C99EA95833}"/>
      </w:docPartPr>
      <w:docPartBody>
        <w:p w:rsidR="006A4614" w:rsidRDefault="007C51A0" w:rsidP="007C51A0">
          <w:pPr>
            <w:pStyle w:val="FDED12F5C286426B822B0B12555FD2EE"/>
          </w:pPr>
          <w:r w:rsidRPr="00843AD9">
            <w:rPr>
              <w:rStyle w:val="Textodelmarcadordeposicin"/>
            </w:rPr>
            <w:t>[Compañía]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A0"/>
    <w:rsid w:val="006A4614"/>
    <w:rsid w:val="007528FC"/>
    <w:rsid w:val="007C51A0"/>
    <w:rsid w:val="00E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92A7BB16364ABDBFACEA02BCF4207E">
    <w:name w:val="D692A7BB16364ABDBFACEA02BCF4207E"/>
    <w:rsid w:val="007C51A0"/>
  </w:style>
  <w:style w:type="character" w:styleId="Textodelmarcadordeposicin">
    <w:name w:val="Placeholder Text"/>
    <w:basedOn w:val="Fuentedeprrafopredeter"/>
    <w:uiPriority w:val="99"/>
    <w:semiHidden/>
    <w:rsid w:val="007C51A0"/>
    <w:rPr>
      <w:color w:val="808080"/>
    </w:rPr>
  </w:style>
  <w:style w:type="paragraph" w:customStyle="1" w:styleId="2CCFE18118994C1084B75118A4D33C5F">
    <w:name w:val="2CCFE18118994C1084B75118A4D33C5F"/>
    <w:rsid w:val="007C51A0"/>
  </w:style>
  <w:style w:type="paragraph" w:customStyle="1" w:styleId="FDED12F5C286426B822B0B12555FD2EE">
    <w:name w:val="FDED12F5C286426B822B0B12555FD2EE"/>
    <w:rsid w:val="007C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4D211-6C66-46AE-AAA7-FA4ABB72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“SOFTWARE”</vt:lpstr>
    </vt:vector>
  </TitlesOfParts>
  <Company>Módulo de Contabilidad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“ACCOUNTING SYSTEM”</dc:title>
  <dc:subject/>
  <dc:creator>Programación 01</dc:creator>
  <cp:keywords/>
  <dc:description/>
  <cp:lastModifiedBy>ZITRO</cp:lastModifiedBy>
  <cp:revision>5</cp:revision>
  <dcterms:created xsi:type="dcterms:W3CDTF">2019-05-20T23:26:00Z</dcterms:created>
  <dcterms:modified xsi:type="dcterms:W3CDTF">2019-05-21T18:42:00Z</dcterms:modified>
</cp:coreProperties>
</file>