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5A38" w14:textId="77777777" w:rsidR="00CC3C9C" w:rsidRDefault="00CC3C9C" w:rsidP="00CC3C9C">
      <w:pPr>
        <w:spacing w:after="0"/>
        <w:rPr>
          <w:rFonts w:ascii="Arial Narrow" w:hAnsi="Arial Narrow" w:cstheme="majorBidi"/>
          <w:i/>
          <w:iCs/>
          <w:sz w:val="24"/>
          <w:szCs w:val="24"/>
        </w:rPr>
      </w:pPr>
      <w:r w:rsidRPr="00CC3C9C">
        <w:rPr>
          <w:rFonts w:ascii="Arial Narrow" w:hAnsi="Arial Narrow" w:cstheme="majorBidi"/>
          <w:i/>
          <w:iCs/>
          <w:sz w:val="24"/>
          <w:szCs w:val="24"/>
        </w:rPr>
        <w:t>Leveraging Sociocultural Theory to Enhance Undergraduate Thesis Writing: Insights into Cognitive Development and Scaffolding Strategies</w:t>
      </w:r>
    </w:p>
    <w:p w14:paraId="75F0ECB0" w14:textId="66FC1D70" w:rsidR="007B1A22" w:rsidRDefault="007B1A22" w:rsidP="00CC3C9C">
      <w:pPr>
        <w:spacing w:after="0"/>
        <w:rPr>
          <w:rFonts w:ascii="Arial Narrow" w:hAnsi="Arial Narrow" w:cstheme="majorBidi"/>
          <w:i/>
          <w:iCs/>
          <w:sz w:val="24"/>
          <w:szCs w:val="24"/>
        </w:rPr>
      </w:pPr>
      <w:r>
        <w:rPr>
          <w:rFonts w:ascii="Arial Narrow" w:hAnsi="Arial Narrow" w:cstheme="majorBidi"/>
          <w:i/>
          <w:iCs/>
          <w:sz w:val="24"/>
          <w:szCs w:val="24"/>
        </w:rPr>
        <w:t>______________________________________________________________________</w:t>
      </w:r>
    </w:p>
    <w:p w14:paraId="3D55515F" w14:textId="7C4146BA" w:rsidR="007B1A22" w:rsidRPr="007B1A22" w:rsidRDefault="007B1A22" w:rsidP="007B1A22">
      <w:pPr>
        <w:rPr>
          <w:rFonts w:ascii="Arial Narrow" w:hAnsi="Arial Narrow"/>
          <w:sz w:val="24"/>
          <w:szCs w:val="24"/>
        </w:rPr>
      </w:pPr>
      <w:proofErr w:type="spellStart"/>
      <w:r w:rsidRPr="007B1A22">
        <w:rPr>
          <w:rFonts w:ascii="Arial Narrow" w:hAnsi="Arial Narrow"/>
          <w:sz w:val="24"/>
          <w:szCs w:val="24"/>
        </w:rPr>
        <w:t>Penerapan</w:t>
      </w:r>
      <w:proofErr w:type="spellEnd"/>
      <w:r w:rsidRPr="007B1A22">
        <w:rPr>
          <w:rFonts w:ascii="Arial Narrow" w:hAnsi="Arial Narrow"/>
          <w:sz w:val="24"/>
          <w:szCs w:val="24"/>
        </w:rPr>
        <w:t xml:space="preserve"> Teori </w:t>
      </w:r>
      <w:proofErr w:type="spellStart"/>
      <w:r w:rsidRPr="007B1A22">
        <w:rPr>
          <w:rFonts w:ascii="Arial Narrow" w:hAnsi="Arial Narrow"/>
          <w:sz w:val="24"/>
          <w:szCs w:val="24"/>
        </w:rPr>
        <w:t>Sosiokultural</w:t>
      </w:r>
      <w:proofErr w:type="spellEnd"/>
      <w:r w:rsidRPr="007B1A22">
        <w:rPr>
          <w:rFonts w:ascii="Arial Narrow" w:hAnsi="Arial Narrow"/>
          <w:sz w:val="24"/>
          <w:szCs w:val="24"/>
        </w:rPr>
        <w:t xml:space="preserve"> Vygotsky </w:t>
      </w:r>
      <w:proofErr w:type="spellStart"/>
      <w:r w:rsidRPr="007B1A22">
        <w:rPr>
          <w:rFonts w:ascii="Arial Narrow" w:hAnsi="Arial Narrow"/>
          <w:sz w:val="24"/>
          <w:szCs w:val="24"/>
        </w:rPr>
        <w:t>dalam</w:t>
      </w:r>
      <w:proofErr w:type="spellEnd"/>
      <w:r w:rsidRPr="007B1A22">
        <w:rPr>
          <w:rFonts w:ascii="Arial Narrow" w:hAnsi="Arial Narrow"/>
          <w:sz w:val="24"/>
          <w:szCs w:val="24"/>
        </w:rPr>
        <w:t xml:space="preserve"> Strategi </w:t>
      </w:r>
      <w:proofErr w:type="spellStart"/>
      <w:r w:rsidRPr="007B1A22">
        <w:rPr>
          <w:rFonts w:ascii="Arial Narrow" w:hAnsi="Arial Narrow"/>
          <w:sz w:val="24"/>
          <w:szCs w:val="24"/>
        </w:rPr>
        <w:t>Pembimbingan</w:t>
      </w:r>
      <w:proofErr w:type="spellEnd"/>
      <w:r w:rsidRPr="007B1A22">
        <w:rPr>
          <w:rFonts w:ascii="Arial Narrow" w:hAnsi="Arial Narrow"/>
          <w:sz w:val="24"/>
          <w:szCs w:val="24"/>
        </w:rPr>
        <w:t xml:space="preserve"> dan </w:t>
      </w:r>
      <w:proofErr w:type="spellStart"/>
      <w:r w:rsidRPr="007B1A22">
        <w:rPr>
          <w:rFonts w:ascii="Arial Narrow" w:hAnsi="Arial Narrow"/>
          <w:sz w:val="24"/>
          <w:szCs w:val="24"/>
        </w:rPr>
        <w:t>Penulisan</w:t>
      </w:r>
      <w:proofErr w:type="spellEnd"/>
      <w:r w:rsidRPr="007B1A22">
        <w:rPr>
          <w:rFonts w:ascii="Arial Narrow" w:hAnsi="Arial Narrow"/>
          <w:sz w:val="24"/>
          <w:szCs w:val="24"/>
        </w:rPr>
        <w:t xml:space="preserve"> </w:t>
      </w:r>
      <w:proofErr w:type="spellStart"/>
      <w:r w:rsidRPr="007B1A22">
        <w:rPr>
          <w:rFonts w:ascii="Arial Narrow" w:hAnsi="Arial Narrow"/>
          <w:sz w:val="24"/>
          <w:szCs w:val="24"/>
        </w:rPr>
        <w:t>Skripsi</w:t>
      </w:r>
      <w:proofErr w:type="spellEnd"/>
      <w:r w:rsidRPr="007B1A22">
        <w:rPr>
          <w:rFonts w:ascii="Arial Narrow" w:hAnsi="Arial Narrow"/>
          <w:sz w:val="24"/>
          <w:szCs w:val="24"/>
        </w:rPr>
        <w:t xml:space="preserve"> </w:t>
      </w:r>
      <w:proofErr w:type="spellStart"/>
      <w:r w:rsidRPr="007B1A22">
        <w:rPr>
          <w:rFonts w:ascii="Arial Narrow" w:hAnsi="Arial Narrow"/>
          <w:sz w:val="24"/>
          <w:szCs w:val="24"/>
        </w:rPr>
        <w:t>yaitu</w:t>
      </w:r>
      <w:proofErr w:type="spellEnd"/>
      <w:r w:rsidRPr="007B1A22">
        <w:rPr>
          <w:rFonts w:ascii="Arial Narrow" w:hAnsi="Arial Narrow"/>
          <w:sz w:val="24"/>
          <w:szCs w:val="24"/>
        </w:rPr>
        <w:t xml:space="preserve"> </w:t>
      </w:r>
      <w:proofErr w:type="spellStart"/>
      <w:r w:rsidRPr="007B1A22">
        <w:rPr>
          <w:rFonts w:ascii="Arial Narrow" w:hAnsi="Arial Narrow"/>
          <w:sz w:val="24"/>
          <w:szCs w:val="24"/>
        </w:rPr>
        <w:t>Prinsip-prinsip</w:t>
      </w:r>
      <w:proofErr w:type="spellEnd"/>
      <w:r w:rsidRPr="007B1A22">
        <w:rPr>
          <w:rFonts w:ascii="Arial Narrow" w:hAnsi="Arial Narrow"/>
          <w:sz w:val="24"/>
          <w:szCs w:val="24"/>
        </w:rPr>
        <w:t xml:space="preserve"> Teori </w:t>
      </w:r>
      <w:proofErr w:type="spellStart"/>
      <w:r w:rsidRPr="007B1A22">
        <w:rPr>
          <w:rFonts w:ascii="Arial Narrow" w:hAnsi="Arial Narrow"/>
          <w:sz w:val="24"/>
          <w:szCs w:val="24"/>
        </w:rPr>
        <w:t>Sosiokultural</w:t>
      </w:r>
      <w:proofErr w:type="spellEnd"/>
      <w:r w:rsidRPr="007B1A22">
        <w:rPr>
          <w:rFonts w:ascii="Arial Narrow" w:hAnsi="Arial Narrow"/>
          <w:sz w:val="24"/>
          <w:szCs w:val="24"/>
        </w:rPr>
        <w:t xml:space="preserve"> </w:t>
      </w:r>
      <w:proofErr w:type="gramStart"/>
      <w:r w:rsidRPr="007B1A22">
        <w:rPr>
          <w:rFonts w:ascii="Arial Narrow" w:hAnsi="Arial Narrow"/>
          <w:sz w:val="24"/>
          <w:szCs w:val="24"/>
        </w:rPr>
        <w:t>Vygotsky :</w:t>
      </w:r>
      <w:proofErr w:type="gramEnd"/>
      <w:r w:rsidRPr="007B1A22">
        <w:rPr>
          <w:rFonts w:ascii="Arial Narrow" w:hAnsi="Arial Narrow"/>
          <w:sz w:val="24"/>
          <w:szCs w:val="24"/>
        </w:rPr>
        <w:t xml:space="preserve"> Zona </w:t>
      </w:r>
      <w:proofErr w:type="spellStart"/>
      <w:r w:rsidRPr="007B1A22">
        <w:rPr>
          <w:rFonts w:ascii="Arial Narrow" w:hAnsi="Arial Narrow"/>
          <w:sz w:val="24"/>
          <w:szCs w:val="24"/>
        </w:rPr>
        <w:t>Perkembangan</w:t>
      </w:r>
      <w:proofErr w:type="spellEnd"/>
      <w:r w:rsidRPr="007B1A22">
        <w:rPr>
          <w:rFonts w:ascii="Arial Narrow" w:hAnsi="Arial Narrow"/>
          <w:sz w:val="24"/>
          <w:szCs w:val="24"/>
        </w:rPr>
        <w:t xml:space="preserve"> </w:t>
      </w:r>
      <w:proofErr w:type="spellStart"/>
      <w:r w:rsidRPr="007B1A22">
        <w:rPr>
          <w:rFonts w:ascii="Arial Narrow" w:hAnsi="Arial Narrow"/>
          <w:sz w:val="24"/>
          <w:szCs w:val="24"/>
        </w:rPr>
        <w:t>Proksimal</w:t>
      </w:r>
      <w:proofErr w:type="spellEnd"/>
      <w:r w:rsidRPr="007B1A22">
        <w:rPr>
          <w:rFonts w:ascii="Arial Narrow" w:hAnsi="Arial Narrow"/>
          <w:sz w:val="24"/>
          <w:szCs w:val="24"/>
        </w:rPr>
        <w:t xml:space="preserve"> (ZPD)</w:t>
      </w:r>
    </w:p>
    <w:p w14:paraId="2F49CD4A" w14:textId="77777777" w:rsidR="007B1A22" w:rsidRPr="00CC3C9C" w:rsidRDefault="007B1A22" w:rsidP="00CC3C9C">
      <w:pPr>
        <w:spacing w:after="0"/>
        <w:rPr>
          <w:rFonts w:ascii="Arial Narrow" w:hAnsi="Arial Narrow" w:cstheme="majorBidi"/>
          <w:i/>
          <w:iCs/>
          <w:sz w:val="24"/>
          <w:szCs w:val="24"/>
        </w:rPr>
      </w:pPr>
    </w:p>
    <w:p w14:paraId="78B406A3" w14:textId="77777777" w:rsidR="003640D3" w:rsidRPr="00CC3C9C" w:rsidRDefault="003640D3">
      <w:pPr>
        <w:rPr>
          <w:rFonts w:ascii="Arial Narrow" w:hAnsi="Arial Narrow"/>
        </w:rPr>
      </w:pPr>
    </w:p>
    <w:p w14:paraId="7B7089A8" w14:textId="3C503D2D" w:rsidR="00CC3C9C" w:rsidRPr="00CC3C9C" w:rsidRDefault="00CC3C9C">
      <w:pPr>
        <w:rPr>
          <w:rFonts w:ascii="Arial Narrow" w:hAnsi="Arial Narrow"/>
        </w:rPr>
      </w:pPr>
      <w:r w:rsidRPr="00CC3C9C">
        <w:rPr>
          <w:rFonts w:ascii="Arial Narrow" w:hAnsi="Arial Narrow"/>
        </w:rPr>
        <w:t>M:</w:t>
      </w:r>
      <w:r w:rsidRPr="00CC3C9C">
        <w:rPr>
          <w:rFonts w:ascii="Arial Narrow" w:hAnsi="Arial Narrow" w:cstheme="majorBidi"/>
          <w:i/>
          <w:iCs/>
          <w:sz w:val="24"/>
          <w:szCs w:val="24"/>
        </w:rPr>
        <w:t xml:space="preserve"> Sociocultural Theory</w:t>
      </w:r>
    </w:p>
    <w:p w14:paraId="083367CA" w14:textId="65CCD882" w:rsidR="00CC3C9C" w:rsidRPr="00CC3C9C" w:rsidRDefault="00CC3C9C">
      <w:pPr>
        <w:rPr>
          <w:rFonts w:ascii="Arial Narrow" w:hAnsi="Arial Narrow"/>
        </w:rPr>
      </w:pPr>
      <w:r w:rsidRPr="00CC3C9C">
        <w:rPr>
          <w:rFonts w:ascii="Arial Narrow" w:hAnsi="Arial Narrow"/>
        </w:rPr>
        <w:t>S:</w:t>
      </w:r>
      <w:r w:rsidRPr="00CC3C9C">
        <w:rPr>
          <w:rFonts w:ascii="Arial Narrow" w:hAnsi="Arial Narrow" w:cstheme="majorBidi"/>
          <w:i/>
          <w:iCs/>
          <w:sz w:val="24"/>
          <w:szCs w:val="24"/>
        </w:rPr>
        <w:t xml:space="preserve"> </w:t>
      </w:r>
      <w:r w:rsidR="00491F66" w:rsidRPr="00CC3C9C">
        <w:rPr>
          <w:rFonts w:ascii="Arial Narrow" w:hAnsi="Arial Narrow" w:cstheme="majorBidi"/>
          <w:i/>
          <w:iCs/>
          <w:sz w:val="24"/>
          <w:szCs w:val="24"/>
        </w:rPr>
        <w:t>to Enhance</w:t>
      </w:r>
    </w:p>
    <w:p w14:paraId="696430E0" w14:textId="37799CA3" w:rsidR="00CC3C9C" w:rsidRDefault="00CC3C9C">
      <w:pPr>
        <w:rPr>
          <w:rFonts w:ascii="Arial Narrow" w:hAnsi="Arial Narrow" w:cstheme="majorBidi"/>
          <w:i/>
          <w:iCs/>
          <w:sz w:val="24"/>
          <w:szCs w:val="24"/>
        </w:rPr>
      </w:pPr>
      <w:r w:rsidRPr="00CC3C9C">
        <w:rPr>
          <w:rFonts w:ascii="Arial Narrow" w:hAnsi="Arial Narrow"/>
        </w:rPr>
        <w:t>O:</w:t>
      </w:r>
      <w:r w:rsidRPr="00CC3C9C">
        <w:rPr>
          <w:rFonts w:ascii="Arial Narrow" w:hAnsi="Arial Narrow" w:cstheme="majorBidi"/>
          <w:i/>
          <w:iCs/>
          <w:sz w:val="24"/>
          <w:szCs w:val="24"/>
        </w:rPr>
        <w:t xml:space="preserve"> Undergraduate Thesis Writing</w:t>
      </w:r>
    </w:p>
    <w:p w14:paraId="5882C685" w14:textId="77777777" w:rsidR="00B704E8" w:rsidRDefault="00B704E8">
      <w:pPr>
        <w:rPr>
          <w:rFonts w:ascii="Arial Narrow" w:hAnsi="Arial Narrow" w:cstheme="majorBidi"/>
          <w:i/>
          <w:iCs/>
          <w:sz w:val="24"/>
          <w:szCs w:val="24"/>
        </w:rPr>
      </w:pPr>
    </w:p>
    <w:p w14:paraId="1CB43E19" w14:textId="77777777" w:rsidR="00B704E8" w:rsidRDefault="00B704E8">
      <w:pPr>
        <w:rPr>
          <w:rFonts w:ascii="Arial Narrow" w:hAnsi="Arial Narrow" w:cstheme="majorBidi"/>
          <w:i/>
          <w:iCs/>
          <w:sz w:val="24"/>
          <w:szCs w:val="24"/>
        </w:rPr>
      </w:pPr>
    </w:p>
    <w:p w14:paraId="361430B4" w14:textId="77777777" w:rsidR="007B1A22" w:rsidRPr="007B1A22" w:rsidRDefault="007B1A22" w:rsidP="007B1A22">
      <w:pPr>
        <w:rPr>
          <w:rFonts w:ascii="Arial Narrow" w:hAnsi="Arial Narrow"/>
          <w:b/>
          <w:bCs/>
        </w:rPr>
      </w:pPr>
      <w:proofErr w:type="spellStart"/>
      <w:r w:rsidRPr="007B1A22">
        <w:rPr>
          <w:rFonts w:ascii="Arial Narrow" w:hAnsi="Arial Narrow"/>
          <w:b/>
          <w:bCs/>
        </w:rPr>
        <w:t>Abstrak</w:t>
      </w:r>
      <w:proofErr w:type="spellEnd"/>
    </w:p>
    <w:p w14:paraId="1623CC4F" w14:textId="22B7ECC3" w:rsidR="007B1A22" w:rsidRPr="007B1A22" w:rsidRDefault="007B1A22" w:rsidP="007B1A22">
      <w:pPr>
        <w:spacing w:line="360" w:lineRule="auto"/>
        <w:jc w:val="both"/>
        <w:rPr>
          <w:rFonts w:ascii="Arial Narrow" w:hAnsi="Arial Narrow"/>
          <w:sz w:val="24"/>
          <w:szCs w:val="24"/>
        </w:rPr>
      </w:pPr>
      <w:r w:rsidRPr="00CC3C9C">
        <w:rPr>
          <w:rFonts w:ascii="Arial Narrow" w:hAnsi="Arial Narrow" w:cstheme="majorBidi"/>
          <w:i/>
          <w:iCs/>
          <w:sz w:val="24"/>
          <w:szCs w:val="24"/>
        </w:rPr>
        <w:t>Undergraduate Thesis Writing</w:t>
      </w:r>
      <w:r w:rsidRPr="007B1A22">
        <w:rPr>
          <w:rFonts w:ascii="Arial Narrow" w:hAnsi="Arial Narrow"/>
          <w:sz w:val="24"/>
          <w:szCs w:val="24"/>
        </w:rPr>
        <w:t xml:space="preserve"> often presents challenges for students, particularly in developing ideas and academic skills. This study aims to examine the application of Vygotsky's sociocultural theory in supporting the thesis writing process to enhance academic writing abilities. Using a qualitative approach, data were collected through observations and in-depth interviews. The findings reveal that the application of the Zone of Proximal Development (ZPD) and scaffolding effectively aids students in understanding concepts, structuring arguments, and improving the quality of academic writing. The study concludes by emphasizing the significance of social interaction and gradual support in fostering academic skills. These findings offer valuable guidance for educational institutions to strengthen supervision strategies based on sociocultural theory.</w:t>
      </w:r>
    </w:p>
    <w:p w14:paraId="7661BAB4" w14:textId="44C949DE" w:rsidR="007B1A22" w:rsidRDefault="007B1A22" w:rsidP="007B1A22">
      <w:pPr>
        <w:rPr>
          <w:rFonts w:ascii="Arial Narrow" w:hAnsi="Arial Narrow" w:cstheme="majorBidi"/>
          <w:i/>
          <w:iCs/>
          <w:sz w:val="24"/>
          <w:szCs w:val="24"/>
        </w:rPr>
      </w:pPr>
      <w:r w:rsidRPr="007B1A22">
        <w:rPr>
          <w:rFonts w:ascii="Arial Narrow" w:hAnsi="Arial Narrow"/>
          <w:b/>
          <w:bCs/>
          <w:sz w:val="24"/>
          <w:szCs w:val="24"/>
        </w:rPr>
        <w:t>Keywords:</w:t>
      </w:r>
      <w:r w:rsidR="004F7CF6">
        <w:rPr>
          <w:rFonts w:ascii="Arial Narrow" w:hAnsi="Arial Narrow"/>
          <w:b/>
          <w:bCs/>
          <w:sz w:val="24"/>
          <w:szCs w:val="24"/>
        </w:rPr>
        <w:t xml:space="preserve"> </w:t>
      </w:r>
      <w:r w:rsidR="008D089B" w:rsidRPr="007B1A22">
        <w:rPr>
          <w:rFonts w:ascii="Arial Narrow" w:hAnsi="Arial Narrow"/>
          <w:sz w:val="24"/>
          <w:szCs w:val="24"/>
        </w:rPr>
        <w:t xml:space="preserve">Sociocultural </w:t>
      </w:r>
      <w:r w:rsidRPr="007B1A22">
        <w:rPr>
          <w:rFonts w:ascii="Arial Narrow" w:hAnsi="Arial Narrow"/>
          <w:sz w:val="24"/>
          <w:szCs w:val="24"/>
        </w:rPr>
        <w:t>theory</w:t>
      </w:r>
      <w:sdt>
        <w:sdtPr>
          <w:rPr>
            <w:rFonts w:ascii="Arial Narrow" w:hAnsi="Arial Narrow"/>
            <w:color w:val="000000"/>
            <w:sz w:val="24"/>
            <w:szCs w:val="24"/>
            <w:vertAlign w:val="superscript"/>
          </w:rPr>
          <w:tag w:val="MENDELEY_CITATION_v3_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"/>
          <w:id w:val="-183906830"/>
          <w:placeholder>
            <w:docPart w:val="DefaultPlaceholder_-1854013440"/>
          </w:placeholder>
        </w:sdtPr>
        <w:sdtContent>
          <w:r w:rsidR="004F7CF6" w:rsidRPr="004F7CF6">
            <w:rPr>
              <w:rFonts w:eastAsia="Times New Roman"/>
              <w:color w:val="000000"/>
              <w:sz w:val="24"/>
              <w:vertAlign w:val="superscript"/>
            </w:rPr>
            <w:t>1</w:t>
          </w:r>
        </w:sdtContent>
      </w:sdt>
      <w:r w:rsidRPr="007B1A22">
        <w:rPr>
          <w:rFonts w:ascii="Arial Narrow" w:hAnsi="Arial Narrow"/>
          <w:sz w:val="24"/>
          <w:szCs w:val="24"/>
        </w:rPr>
        <w:t>, ZPD, scaffolding, academic skills</w:t>
      </w:r>
      <w:r w:rsidR="008D089B">
        <w:rPr>
          <w:rFonts w:ascii="Arial Narrow" w:hAnsi="Arial Narrow" w:cstheme="majorBidi"/>
          <w:i/>
          <w:iCs/>
          <w:sz w:val="24"/>
          <w:szCs w:val="24"/>
        </w:rPr>
        <w:t>,</w:t>
      </w:r>
      <w:r w:rsidR="004F7CF6">
        <w:rPr>
          <w:rFonts w:ascii="Arial Narrow" w:hAnsi="Arial Narrow" w:cstheme="majorBidi"/>
          <w:i/>
          <w:iCs/>
          <w:sz w:val="24"/>
          <w:szCs w:val="24"/>
        </w:rPr>
        <w:t xml:space="preserve"> </w:t>
      </w:r>
      <w:r w:rsidR="008D089B">
        <w:rPr>
          <w:rFonts w:ascii="Arial Narrow" w:hAnsi="Arial Narrow" w:cstheme="majorBidi"/>
          <w:i/>
          <w:iCs/>
          <w:sz w:val="24"/>
          <w:szCs w:val="24"/>
        </w:rPr>
        <w:t xml:space="preserve">academic </w:t>
      </w:r>
      <w:r w:rsidR="008D089B" w:rsidRPr="00CC3C9C">
        <w:rPr>
          <w:rFonts w:ascii="Arial Narrow" w:hAnsi="Arial Narrow" w:cstheme="majorBidi"/>
          <w:i/>
          <w:iCs/>
          <w:sz w:val="24"/>
          <w:szCs w:val="24"/>
        </w:rPr>
        <w:t>Writing</w:t>
      </w:r>
    </w:p>
    <w:p w14:paraId="44C8ED55" w14:textId="77777777" w:rsidR="00EB6E96" w:rsidRDefault="00EB6E96" w:rsidP="007B1A22">
      <w:pPr>
        <w:rPr>
          <w:rFonts w:ascii="Arial Narrow" w:hAnsi="Arial Narrow" w:cstheme="majorBidi"/>
          <w:i/>
          <w:iCs/>
          <w:sz w:val="24"/>
          <w:szCs w:val="24"/>
        </w:rPr>
      </w:pPr>
    </w:p>
    <w:p w14:paraId="41A7FC30" w14:textId="77777777" w:rsidR="00EB6E96" w:rsidRDefault="00EB6E96" w:rsidP="007B1A22">
      <w:pPr>
        <w:rPr>
          <w:rFonts w:ascii="Arial Narrow" w:hAnsi="Arial Narrow" w:cstheme="majorBidi"/>
          <w:i/>
          <w:iCs/>
          <w:sz w:val="24"/>
          <w:szCs w:val="24"/>
        </w:rPr>
      </w:pPr>
    </w:p>
    <w:p w14:paraId="40139772" w14:textId="77777777" w:rsidR="00AF406D" w:rsidRDefault="00AF406D" w:rsidP="007B1A22">
      <w:pPr>
        <w:rPr>
          <w:rFonts w:ascii="Arial Narrow" w:hAnsi="Arial Narrow" w:cstheme="majorBidi"/>
          <w:i/>
          <w:iCs/>
          <w:sz w:val="24"/>
          <w:szCs w:val="24"/>
        </w:rPr>
      </w:pPr>
    </w:p>
    <w:p w14:paraId="536C8ADF" w14:textId="77777777" w:rsidR="00AF406D" w:rsidRDefault="00AF406D" w:rsidP="007B1A22">
      <w:pPr>
        <w:rPr>
          <w:rFonts w:ascii="Arial Narrow" w:hAnsi="Arial Narrow" w:cstheme="majorBidi"/>
          <w:i/>
          <w:iCs/>
          <w:sz w:val="24"/>
          <w:szCs w:val="24"/>
        </w:rPr>
      </w:pPr>
    </w:p>
    <w:p w14:paraId="7073B345" w14:textId="77777777" w:rsidR="00AF406D" w:rsidRDefault="00AF406D" w:rsidP="007B1A22">
      <w:pPr>
        <w:rPr>
          <w:rFonts w:ascii="Arial Narrow" w:hAnsi="Arial Narrow" w:cstheme="majorBidi"/>
          <w:i/>
          <w:iCs/>
          <w:sz w:val="24"/>
          <w:szCs w:val="24"/>
        </w:rPr>
      </w:pPr>
    </w:p>
    <w:p w14:paraId="2C4F30AE" w14:textId="77777777" w:rsidR="00AF406D" w:rsidRDefault="00AF406D" w:rsidP="007B1A22">
      <w:pPr>
        <w:rPr>
          <w:rFonts w:ascii="Arial Narrow" w:hAnsi="Arial Narrow" w:cstheme="majorBidi"/>
          <w:i/>
          <w:iCs/>
          <w:sz w:val="24"/>
          <w:szCs w:val="24"/>
        </w:rPr>
      </w:pPr>
    </w:p>
    <w:p w14:paraId="4DB047E8" w14:textId="77777777" w:rsidR="00AF406D" w:rsidRDefault="00AF406D" w:rsidP="007B1A22">
      <w:pPr>
        <w:rPr>
          <w:rFonts w:ascii="Arial Narrow" w:hAnsi="Arial Narrow" w:cstheme="majorBidi"/>
          <w:i/>
          <w:iCs/>
          <w:sz w:val="24"/>
          <w:szCs w:val="24"/>
        </w:rPr>
      </w:pPr>
    </w:p>
    <w:p w14:paraId="29B5DB29" w14:textId="77777777" w:rsidR="00AF406D" w:rsidRDefault="00AF406D" w:rsidP="007B1A22">
      <w:pPr>
        <w:rPr>
          <w:rFonts w:ascii="Arial Narrow" w:hAnsi="Arial Narrow" w:cstheme="majorBidi"/>
          <w:i/>
          <w:iCs/>
          <w:sz w:val="24"/>
          <w:szCs w:val="24"/>
        </w:rPr>
      </w:pPr>
    </w:p>
    <w:p w14:paraId="6B013CEB"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lastRenderedPageBreak/>
        <w:t>1. Introduction</w:t>
      </w:r>
    </w:p>
    <w:p w14:paraId="298AE694" w14:textId="77777777" w:rsidR="00AF406D" w:rsidRPr="00052108" w:rsidRDefault="00AF406D" w:rsidP="00AF406D">
      <w:pPr>
        <w:ind w:left="284" w:hanging="284"/>
        <w:rPr>
          <w:rFonts w:ascii="Arial Narrow" w:hAnsi="Arial Narrow" w:cstheme="majorBidi"/>
          <w:sz w:val="24"/>
          <w:szCs w:val="24"/>
        </w:rPr>
      </w:pPr>
      <w:r w:rsidRPr="00052108">
        <w:rPr>
          <w:rFonts w:ascii="Arial Narrow" w:hAnsi="Arial Narrow" w:cstheme="majorBidi"/>
          <w:sz w:val="24"/>
          <w:szCs w:val="24"/>
        </w:rPr>
        <w:t xml:space="preserve">Latar </w:t>
      </w:r>
      <w:proofErr w:type="spellStart"/>
      <w:r w:rsidRPr="00052108">
        <w:rPr>
          <w:rFonts w:ascii="Arial Narrow" w:hAnsi="Arial Narrow" w:cstheme="majorBidi"/>
          <w:sz w:val="24"/>
          <w:szCs w:val="24"/>
        </w:rPr>
        <w:t>belakang</w:t>
      </w:r>
      <w:proofErr w:type="spellEnd"/>
      <w:r w:rsidRPr="00052108">
        <w:rPr>
          <w:rFonts w:ascii="Arial Narrow" w:hAnsi="Arial Narrow" w:cstheme="majorBidi"/>
          <w:sz w:val="24"/>
          <w:szCs w:val="24"/>
        </w:rPr>
        <w:t>:</w:t>
      </w:r>
    </w:p>
    <w:p w14:paraId="50BC821F" w14:textId="77777777" w:rsidR="00AF406D" w:rsidRPr="00052108" w:rsidRDefault="00AF406D" w:rsidP="00AF406D">
      <w:pPr>
        <w:numPr>
          <w:ilvl w:val="1"/>
          <w:numId w:val="2"/>
        </w:numPr>
        <w:rPr>
          <w:rFonts w:ascii="Arial Narrow" w:hAnsi="Arial Narrow" w:cstheme="majorBidi"/>
          <w:sz w:val="24"/>
          <w:szCs w:val="24"/>
        </w:rPr>
      </w:pPr>
      <w:proofErr w:type="spellStart"/>
      <w:r w:rsidRPr="00052108">
        <w:rPr>
          <w:rFonts w:ascii="Arial Narrow" w:hAnsi="Arial Narrow" w:cstheme="majorBidi"/>
          <w:sz w:val="24"/>
          <w:szCs w:val="24"/>
        </w:rPr>
        <w:t>Pentingnya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keterampilan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menulis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akademik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bagi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tingkat</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akhir</w:t>
      </w:r>
      <w:proofErr w:type="spellEnd"/>
      <w:r w:rsidRPr="00052108">
        <w:rPr>
          <w:rFonts w:ascii="Arial Narrow" w:hAnsi="Arial Narrow" w:cstheme="majorBidi"/>
          <w:sz w:val="24"/>
          <w:szCs w:val="24"/>
        </w:rPr>
        <w:t>.</w:t>
      </w:r>
    </w:p>
    <w:p w14:paraId="6AD8CE9A" w14:textId="77777777" w:rsidR="00AF406D" w:rsidRPr="00052108" w:rsidRDefault="00AF406D" w:rsidP="00AF406D">
      <w:pPr>
        <w:numPr>
          <w:ilvl w:val="1"/>
          <w:numId w:val="2"/>
        </w:numPr>
        <w:rPr>
          <w:rFonts w:ascii="Arial Narrow" w:hAnsi="Arial Narrow" w:cstheme="majorBidi"/>
          <w:sz w:val="24"/>
          <w:szCs w:val="24"/>
        </w:rPr>
      </w:pPr>
      <w:proofErr w:type="spellStart"/>
      <w:r w:rsidRPr="00052108">
        <w:rPr>
          <w:rFonts w:ascii="Arial Narrow" w:hAnsi="Arial Narrow" w:cstheme="majorBidi"/>
          <w:sz w:val="24"/>
          <w:szCs w:val="24"/>
        </w:rPr>
        <w:t>Tantangan</w:t>
      </w:r>
      <w:proofErr w:type="spellEnd"/>
      <w:r w:rsidRPr="00052108">
        <w:rPr>
          <w:rFonts w:ascii="Arial Narrow" w:hAnsi="Arial Narrow" w:cstheme="majorBidi"/>
          <w:sz w:val="24"/>
          <w:szCs w:val="24"/>
        </w:rPr>
        <w:t xml:space="preserve"> yang </w:t>
      </w:r>
      <w:proofErr w:type="spellStart"/>
      <w:r w:rsidRPr="00052108">
        <w:rPr>
          <w:rFonts w:ascii="Arial Narrow" w:hAnsi="Arial Narrow" w:cstheme="majorBidi"/>
          <w:sz w:val="24"/>
          <w:szCs w:val="24"/>
        </w:rPr>
        <w:t>dihadapi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proses </w:t>
      </w:r>
      <w:proofErr w:type="spellStart"/>
      <w:r w:rsidRPr="00052108">
        <w:rPr>
          <w:rFonts w:ascii="Arial Narrow" w:hAnsi="Arial Narrow" w:cstheme="majorBidi"/>
          <w:sz w:val="24"/>
          <w:szCs w:val="24"/>
        </w:rPr>
        <w:t>ini</w:t>
      </w:r>
      <w:proofErr w:type="spellEnd"/>
      <w:r w:rsidRPr="00052108">
        <w:rPr>
          <w:rFonts w:ascii="Arial Narrow" w:hAnsi="Arial Narrow" w:cstheme="majorBidi"/>
          <w:sz w:val="24"/>
          <w:szCs w:val="24"/>
        </w:rPr>
        <w:t>.</w:t>
      </w:r>
    </w:p>
    <w:p w14:paraId="1A7AE701" w14:textId="77777777" w:rsidR="00AF406D" w:rsidRPr="00052108" w:rsidRDefault="00AF406D" w:rsidP="00AF406D">
      <w:pPr>
        <w:numPr>
          <w:ilvl w:val="0"/>
          <w:numId w:val="2"/>
        </w:numPr>
        <w:rPr>
          <w:rFonts w:ascii="Arial Narrow" w:hAnsi="Arial Narrow" w:cstheme="majorBidi"/>
          <w:sz w:val="24"/>
          <w:szCs w:val="24"/>
        </w:rPr>
      </w:pPr>
      <w:proofErr w:type="spellStart"/>
      <w:r w:rsidRPr="00052108">
        <w:rPr>
          <w:rFonts w:ascii="Arial Narrow" w:hAnsi="Arial Narrow" w:cstheme="majorBidi"/>
          <w:sz w:val="24"/>
          <w:szCs w:val="24"/>
        </w:rPr>
        <w:t>Permasalahan</w:t>
      </w:r>
      <w:proofErr w:type="spellEnd"/>
      <w:r w:rsidRPr="00052108">
        <w:rPr>
          <w:rFonts w:ascii="Arial Narrow" w:hAnsi="Arial Narrow" w:cstheme="majorBidi"/>
          <w:sz w:val="24"/>
          <w:szCs w:val="24"/>
        </w:rPr>
        <w:t xml:space="preserve"> dan Tujuan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w:t>
      </w:r>
    </w:p>
    <w:p w14:paraId="77FCCAFB" w14:textId="77777777" w:rsidR="00AF406D" w:rsidRPr="00052108" w:rsidRDefault="00AF406D" w:rsidP="00AF406D">
      <w:pPr>
        <w:numPr>
          <w:ilvl w:val="1"/>
          <w:numId w:val="2"/>
        </w:numPr>
        <w:rPr>
          <w:rFonts w:ascii="Arial Narrow" w:hAnsi="Arial Narrow" w:cstheme="majorBidi"/>
          <w:sz w:val="24"/>
          <w:szCs w:val="24"/>
        </w:rPr>
      </w:pPr>
      <w:proofErr w:type="spellStart"/>
      <w:r w:rsidRPr="00052108">
        <w:rPr>
          <w:rFonts w:ascii="Arial Narrow" w:hAnsi="Arial Narrow" w:cstheme="majorBidi"/>
          <w:sz w:val="24"/>
          <w:szCs w:val="24"/>
        </w:rPr>
        <w:t>Mengatasi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kesenjangan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antara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keterampilan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ekspektasi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akademik</w:t>
      </w:r>
      <w:proofErr w:type="spellEnd"/>
      <w:r w:rsidRPr="00052108">
        <w:rPr>
          <w:rFonts w:ascii="Arial Narrow" w:hAnsi="Arial Narrow" w:cstheme="majorBidi"/>
          <w:sz w:val="24"/>
          <w:szCs w:val="24"/>
        </w:rPr>
        <w:t>.</w:t>
      </w:r>
    </w:p>
    <w:p w14:paraId="3803F32C" w14:textId="77777777" w:rsidR="00AF406D" w:rsidRPr="00052108" w:rsidRDefault="00AF406D" w:rsidP="00AF406D">
      <w:pPr>
        <w:numPr>
          <w:ilvl w:val="1"/>
          <w:numId w:val="2"/>
        </w:numPr>
        <w:rPr>
          <w:rFonts w:ascii="Arial Narrow" w:hAnsi="Arial Narrow" w:cstheme="majorBidi"/>
          <w:sz w:val="24"/>
          <w:szCs w:val="24"/>
        </w:rPr>
      </w:pPr>
      <w:proofErr w:type="spellStart"/>
      <w:r w:rsidRPr="00052108">
        <w:rPr>
          <w:rFonts w:ascii="Arial Narrow" w:hAnsi="Arial Narrow" w:cstheme="majorBidi"/>
          <w:sz w:val="24"/>
          <w:szCs w:val="24"/>
        </w:rPr>
        <w:t>Fokus</w:t>
      </w:r>
      <w:proofErr w:type="spellEnd"/>
      <w:r w:rsidRPr="00052108">
        <w:rPr>
          <w:rFonts w:ascii="Arial Narrow" w:hAnsi="Arial Narrow" w:cstheme="majorBidi"/>
          <w:sz w:val="24"/>
          <w:szCs w:val="24"/>
        </w:rPr>
        <w:t xml:space="preserve"> pada </w:t>
      </w:r>
      <w:proofErr w:type="spellStart"/>
      <w:r w:rsidRPr="00052108">
        <w:rPr>
          <w:rFonts w:ascii="Arial Narrow" w:hAnsi="Arial Narrow" w:cstheme="majorBidi"/>
          <w:sz w:val="24"/>
          <w:szCs w:val="24"/>
        </w:rPr>
        <w:t>penerapan</w:t>
      </w:r>
      <w:proofErr w:type="spellEnd"/>
      <w:r w:rsidRPr="00052108">
        <w:rPr>
          <w:rFonts w:ascii="Arial Narrow" w:hAnsi="Arial Narrow" w:cstheme="majorBidi"/>
          <w:sz w:val="24"/>
          <w:szCs w:val="24"/>
        </w:rPr>
        <w:t xml:space="preserve"> ZPD dan scaffolding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konteks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penulisan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skripsi</w:t>
      </w:r>
      <w:proofErr w:type="spellEnd"/>
      <w:r w:rsidRPr="00052108">
        <w:rPr>
          <w:rFonts w:ascii="Arial Narrow" w:hAnsi="Arial Narrow" w:cstheme="majorBidi"/>
          <w:sz w:val="24"/>
          <w:szCs w:val="24"/>
        </w:rPr>
        <w:t>.</w:t>
      </w:r>
    </w:p>
    <w:p w14:paraId="0A94BFB8" w14:textId="77777777" w:rsidR="00AF406D" w:rsidRPr="00052108" w:rsidRDefault="00AF406D" w:rsidP="00AF406D">
      <w:pPr>
        <w:numPr>
          <w:ilvl w:val="0"/>
          <w:numId w:val="2"/>
        </w:numPr>
        <w:rPr>
          <w:rFonts w:ascii="Arial Narrow" w:hAnsi="Arial Narrow" w:cstheme="majorBidi"/>
          <w:sz w:val="24"/>
          <w:szCs w:val="24"/>
        </w:rPr>
      </w:pPr>
      <w:proofErr w:type="spellStart"/>
      <w:r w:rsidRPr="00052108">
        <w:rPr>
          <w:rFonts w:ascii="Arial Narrow" w:hAnsi="Arial Narrow" w:cstheme="majorBidi"/>
          <w:sz w:val="24"/>
          <w:szCs w:val="24"/>
        </w:rPr>
        <w:t>Hipotesis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atau</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pertanyaan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w:t>
      </w:r>
    </w:p>
    <w:p w14:paraId="078BBC6E" w14:textId="77777777" w:rsidR="00AF406D" w:rsidRPr="00052108" w:rsidRDefault="00AF406D" w:rsidP="00AF406D">
      <w:pPr>
        <w:numPr>
          <w:ilvl w:val="1"/>
          <w:numId w:val="2"/>
        </w:numPr>
        <w:rPr>
          <w:rFonts w:ascii="Arial Narrow" w:hAnsi="Arial Narrow" w:cstheme="majorBidi"/>
          <w:sz w:val="24"/>
          <w:szCs w:val="24"/>
        </w:rPr>
      </w:pPr>
      <w:proofErr w:type="spellStart"/>
      <w:r w:rsidRPr="00052108">
        <w:rPr>
          <w:rFonts w:ascii="Arial Narrow" w:hAnsi="Arial Narrow" w:cstheme="majorBidi"/>
          <w:sz w:val="24"/>
          <w:szCs w:val="24"/>
        </w:rPr>
        <w:t>Bagaimana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sosiokultural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dapat</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diterapkan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untuk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meningkatkan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kemampuan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menulis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skripsi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w:t>
      </w:r>
    </w:p>
    <w:p w14:paraId="16C87F7C"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004DA639">
          <v:rect id="_x0000_i1025" style="width:0;height:1.5pt" o:hralign="center" o:hrstd="t" o:hr="t" fillcolor="#a0a0a0" stroked="f"/>
        </w:pict>
      </w:r>
    </w:p>
    <w:p w14:paraId="24CF8261"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2. Literature Review</w:t>
      </w:r>
    </w:p>
    <w:p w14:paraId="47C97DE8" w14:textId="77777777" w:rsidR="00AF406D" w:rsidRPr="00052108" w:rsidRDefault="00AF406D" w:rsidP="00AF406D">
      <w:pPr>
        <w:numPr>
          <w:ilvl w:val="0"/>
          <w:numId w:val="3"/>
        </w:numPr>
        <w:rPr>
          <w:rFonts w:ascii="Arial Narrow" w:hAnsi="Arial Narrow" w:cstheme="majorBidi"/>
          <w:sz w:val="24"/>
          <w:szCs w:val="24"/>
        </w:rPr>
      </w:pPr>
      <w:r w:rsidRPr="00052108">
        <w:rPr>
          <w:rFonts w:ascii="Arial Narrow" w:hAnsi="Arial Narrow" w:cstheme="majorBidi"/>
          <w:sz w:val="24"/>
          <w:szCs w:val="24"/>
        </w:rPr>
        <w:t xml:space="preserve">Teori </w:t>
      </w:r>
      <w:proofErr w:type="spellStart"/>
      <w:r w:rsidRPr="00052108">
        <w:rPr>
          <w:rFonts w:ascii="Arial Narrow" w:hAnsi="Arial Narrow" w:cstheme="majorBidi"/>
          <w:sz w:val="24"/>
          <w:szCs w:val="24"/>
        </w:rPr>
        <w:t>Sosiokultural</w:t>
      </w:r>
      <w:proofErr w:type="spellEnd"/>
      <w:r w:rsidRPr="00052108">
        <w:rPr>
          <w:rFonts w:ascii="Arial Narrow" w:hAnsi="Arial Narrow" w:cstheme="majorBidi"/>
          <w:sz w:val="24"/>
          <w:szCs w:val="24"/>
        </w:rPr>
        <w:t>:</w:t>
      </w:r>
    </w:p>
    <w:p w14:paraId="17F00FBD" w14:textId="77777777" w:rsidR="00AF406D" w:rsidRPr="00052108" w:rsidRDefault="00AF406D" w:rsidP="00AF406D">
      <w:pPr>
        <w:numPr>
          <w:ilvl w:val="1"/>
          <w:numId w:val="3"/>
        </w:numPr>
        <w:rPr>
          <w:rFonts w:ascii="Arial Narrow" w:hAnsi="Arial Narrow" w:cstheme="majorBidi"/>
          <w:sz w:val="24"/>
          <w:szCs w:val="24"/>
        </w:rPr>
      </w:pPr>
      <w:proofErr w:type="spellStart"/>
      <w:r w:rsidRPr="00052108">
        <w:rPr>
          <w:rFonts w:ascii="Arial Narrow" w:hAnsi="Arial Narrow" w:cstheme="majorBidi"/>
          <w:sz w:val="24"/>
          <w:szCs w:val="24"/>
        </w:rPr>
        <w:t>Pengantar</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konsep</w:t>
      </w:r>
      <w:proofErr w:type="spellEnd"/>
      <w:r w:rsidRPr="00052108">
        <w:rPr>
          <w:rFonts w:ascii="Arial Narrow" w:hAnsi="Arial Narrow" w:cstheme="majorBidi"/>
          <w:sz w:val="24"/>
          <w:szCs w:val="24"/>
        </w:rPr>
        <w:t xml:space="preserve"> ZPD dan scaffolding </w:t>
      </w:r>
      <w:proofErr w:type="spellStart"/>
      <w:r w:rsidRPr="00052108">
        <w:rPr>
          <w:rFonts w:ascii="Arial Narrow" w:hAnsi="Arial Narrow" w:cstheme="majorBidi"/>
          <w:sz w:val="24"/>
          <w:szCs w:val="24"/>
        </w:rPr>
        <w:t>menurut</w:t>
      </w:r>
      <w:proofErr w:type="spellEnd"/>
      <w:r w:rsidRPr="00052108">
        <w:rPr>
          <w:rFonts w:ascii="Arial Narrow" w:hAnsi="Arial Narrow" w:cstheme="majorBidi"/>
          <w:sz w:val="24"/>
          <w:szCs w:val="24"/>
        </w:rPr>
        <w:t xml:space="preserve"> Vygotsky.</w:t>
      </w:r>
    </w:p>
    <w:p w14:paraId="6F98930F" w14:textId="77777777" w:rsidR="00AF406D" w:rsidRPr="00052108" w:rsidRDefault="00AF406D" w:rsidP="00AF406D">
      <w:pPr>
        <w:numPr>
          <w:ilvl w:val="1"/>
          <w:numId w:val="3"/>
        </w:numPr>
        <w:rPr>
          <w:rFonts w:ascii="Arial Narrow" w:hAnsi="Arial Narrow" w:cstheme="majorBidi"/>
          <w:sz w:val="24"/>
          <w:szCs w:val="24"/>
        </w:rPr>
      </w:pPr>
      <w:proofErr w:type="spellStart"/>
      <w:r w:rsidRPr="00052108">
        <w:rPr>
          <w:rFonts w:ascii="Arial Narrow" w:hAnsi="Arial Narrow" w:cstheme="majorBidi"/>
          <w:sz w:val="24"/>
          <w:szCs w:val="24"/>
        </w:rPr>
        <w:t>Relevansi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pendidikan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tinggi</w:t>
      </w:r>
      <w:proofErr w:type="spellEnd"/>
      <w:r w:rsidRPr="00052108">
        <w:rPr>
          <w:rFonts w:ascii="Arial Narrow" w:hAnsi="Arial Narrow" w:cstheme="majorBidi"/>
          <w:sz w:val="24"/>
          <w:szCs w:val="24"/>
        </w:rPr>
        <w:t>.</w:t>
      </w:r>
    </w:p>
    <w:p w14:paraId="4B4E98A4" w14:textId="77777777" w:rsidR="00AF406D" w:rsidRPr="00052108" w:rsidRDefault="00AF406D" w:rsidP="00AF406D">
      <w:pPr>
        <w:numPr>
          <w:ilvl w:val="0"/>
          <w:numId w:val="3"/>
        </w:numPr>
        <w:rPr>
          <w:rFonts w:ascii="Arial Narrow" w:hAnsi="Arial Narrow" w:cstheme="majorBidi"/>
          <w:sz w:val="24"/>
          <w:szCs w:val="24"/>
        </w:rPr>
      </w:pPr>
      <w:proofErr w:type="spellStart"/>
      <w:r w:rsidRPr="00052108">
        <w:rPr>
          <w:rFonts w:ascii="Arial Narrow" w:hAnsi="Arial Narrow" w:cstheme="majorBidi"/>
          <w:sz w:val="24"/>
          <w:szCs w:val="24"/>
        </w:rPr>
        <w:t>Penulisan</w:t>
      </w:r>
      <w:proofErr w:type="spellEnd"/>
      <w:r w:rsidRPr="00052108">
        <w:rPr>
          <w:rFonts w:ascii="Arial Narrow" w:hAnsi="Arial Narrow" w:cstheme="majorBidi"/>
          <w:sz w:val="24"/>
          <w:szCs w:val="24"/>
        </w:rPr>
        <w:t xml:space="preserve"> Akademik:</w:t>
      </w:r>
    </w:p>
    <w:p w14:paraId="21429E87" w14:textId="77777777" w:rsidR="00AF406D" w:rsidRPr="00052108" w:rsidRDefault="00AF406D" w:rsidP="00AF406D">
      <w:pPr>
        <w:numPr>
          <w:ilvl w:val="1"/>
          <w:numId w:val="3"/>
        </w:numPr>
        <w:rPr>
          <w:rFonts w:ascii="Arial Narrow" w:hAnsi="Arial Narrow" w:cstheme="majorBidi"/>
          <w:sz w:val="24"/>
          <w:szCs w:val="24"/>
        </w:rPr>
      </w:pPr>
      <w:r w:rsidRPr="00052108">
        <w:rPr>
          <w:rFonts w:ascii="Arial Narrow" w:hAnsi="Arial Narrow" w:cstheme="majorBidi"/>
          <w:sz w:val="24"/>
          <w:szCs w:val="24"/>
        </w:rPr>
        <w:t xml:space="preserve">Faktor yang </w:t>
      </w:r>
      <w:proofErr w:type="spellStart"/>
      <w:r w:rsidRPr="00052108">
        <w:rPr>
          <w:rFonts w:ascii="Arial Narrow" w:hAnsi="Arial Narrow" w:cstheme="majorBidi"/>
          <w:sz w:val="24"/>
          <w:szCs w:val="24"/>
        </w:rPr>
        <w:t>memengaruhi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keberhasilan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menulis</w:t>
      </w:r>
      <w:proofErr w:type="spellEnd"/>
      <w:r w:rsidRPr="00052108">
        <w:rPr>
          <w:rFonts w:ascii="Arial Narrow" w:hAnsi="Arial Narrow" w:cstheme="majorBidi"/>
          <w:sz w:val="24"/>
          <w:szCs w:val="24"/>
        </w:rPr>
        <w:t>.</w:t>
      </w:r>
    </w:p>
    <w:p w14:paraId="13C85772" w14:textId="77777777" w:rsidR="00AF406D" w:rsidRPr="00052108" w:rsidRDefault="00AF406D" w:rsidP="00AF406D">
      <w:pPr>
        <w:numPr>
          <w:ilvl w:val="1"/>
          <w:numId w:val="3"/>
        </w:numPr>
        <w:rPr>
          <w:rFonts w:ascii="Arial Narrow" w:hAnsi="Arial Narrow" w:cstheme="majorBidi"/>
          <w:sz w:val="24"/>
          <w:szCs w:val="24"/>
        </w:rPr>
      </w:pPr>
      <w:proofErr w:type="spellStart"/>
      <w:r w:rsidRPr="00052108">
        <w:rPr>
          <w:rFonts w:ascii="Arial Narrow" w:hAnsi="Arial Narrow" w:cstheme="majorBidi"/>
          <w:sz w:val="24"/>
          <w:szCs w:val="24"/>
        </w:rPr>
        <w:t>Pentingnya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bimbingan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berbasis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interaksi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sosial</w:t>
      </w:r>
      <w:proofErr w:type="spellEnd"/>
      <w:r w:rsidRPr="00052108">
        <w:rPr>
          <w:rFonts w:ascii="Arial Narrow" w:hAnsi="Arial Narrow" w:cstheme="majorBidi"/>
          <w:sz w:val="24"/>
          <w:szCs w:val="24"/>
        </w:rPr>
        <w:t>.</w:t>
      </w:r>
    </w:p>
    <w:p w14:paraId="07CF5EF3" w14:textId="77777777" w:rsidR="00AF406D" w:rsidRPr="00052108" w:rsidRDefault="00AF406D" w:rsidP="00AF406D">
      <w:pPr>
        <w:numPr>
          <w:ilvl w:val="0"/>
          <w:numId w:val="3"/>
        </w:numPr>
        <w:rPr>
          <w:rFonts w:ascii="Arial Narrow" w:hAnsi="Arial Narrow" w:cstheme="majorBidi"/>
          <w:sz w:val="24"/>
          <w:szCs w:val="24"/>
        </w:rPr>
      </w:pPr>
      <w:r w:rsidRPr="00052108">
        <w:rPr>
          <w:rFonts w:ascii="Arial Narrow" w:hAnsi="Arial Narrow" w:cstheme="majorBidi"/>
          <w:sz w:val="24"/>
          <w:szCs w:val="24"/>
        </w:rPr>
        <w:t xml:space="preserve">Studi </w:t>
      </w:r>
      <w:proofErr w:type="spellStart"/>
      <w:r w:rsidRPr="00052108">
        <w:rPr>
          <w:rFonts w:ascii="Arial Narrow" w:hAnsi="Arial Narrow" w:cstheme="majorBidi"/>
          <w:sz w:val="24"/>
          <w:szCs w:val="24"/>
        </w:rPr>
        <w:t>Terdahulu</w:t>
      </w:r>
      <w:proofErr w:type="spellEnd"/>
      <w:r w:rsidRPr="00052108">
        <w:rPr>
          <w:rFonts w:ascii="Arial Narrow" w:hAnsi="Arial Narrow" w:cstheme="majorBidi"/>
          <w:sz w:val="24"/>
          <w:szCs w:val="24"/>
        </w:rPr>
        <w:t>:</w:t>
      </w:r>
    </w:p>
    <w:p w14:paraId="397A3C09" w14:textId="77777777" w:rsidR="00AF406D" w:rsidRPr="00052108" w:rsidRDefault="00AF406D" w:rsidP="00AF406D">
      <w:pPr>
        <w:numPr>
          <w:ilvl w:val="1"/>
          <w:numId w:val="3"/>
        </w:numPr>
        <w:rPr>
          <w:rFonts w:ascii="Arial Narrow" w:hAnsi="Arial Narrow" w:cstheme="majorBidi"/>
          <w:sz w:val="24"/>
          <w:szCs w:val="24"/>
        </w:rPr>
      </w:pPr>
      <w:r w:rsidRPr="00052108">
        <w:rPr>
          <w:rFonts w:ascii="Arial Narrow" w:hAnsi="Arial Narrow" w:cstheme="majorBidi"/>
          <w:sz w:val="24"/>
          <w:szCs w:val="24"/>
        </w:rPr>
        <w:t xml:space="preserve">Kajian </w:t>
      </w:r>
      <w:proofErr w:type="spellStart"/>
      <w:r w:rsidRPr="00052108">
        <w:rPr>
          <w:rFonts w:ascii="Arial Narrow" w:hAnsi="Arial Narrow" w:cstheme="majorBidi"/>
          <w:sz w:val="24"/>
          <w:szCs w:val="24"/>
        </w:rPr>
        <w:t>tentang</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efektivitas</w:t>
      </w:r>
      <w:proofErr w:type="spellEnd"/>
      <w:r w:rsidRPr="00052108">
        <w:rPr>
          <w:rFonts w:ascii="Arial Narrow" w:hAnsi="Arial Narrow" w:cstheme="majorBidi"/>
          <w:sz w:val="24"/>
          <w:szCs w:val="24"/>
        </w:rPr>
        <w:t xml:space="preserve"> scaffolding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pendidikan</w:t>
      </w:r>
      <w:proofErr w:type="spellEnd"/>
      <w:r w:rsidRPr="00052108">
        <w:rPr>
          <w:rFonts w:ascii="Arial Narrow" w:hAnsi="Arial Narrow" w:cstheme="majorBidi"/>
          <w:sz w:val="24"/>
          <w:szCs w:val="24"/>
        </w:rPr>
        <w:t>.</w:t>
      </w:r>
    </w:p>
    <w:p w14:paraId="215E021C" w14:textId="77777777" w:rsidR="00AF406D" w:rsidRPr="00052108" w:rsidRDefault="00AF406D" w:rsidP="00AF406D">
      <w:pPr>
        <w:numPr>
          <w:ilvl w:val="1"/>
          <w:numId w:val="3"/>
        </w:numPr>
        <w:rPr>
          <w:rFonts w:ascii="Arial Narrow" w:hAnsi="Arial Narrow" w:cstheme="majorBidi"/>
          <w:sz w:val="24"/>
          <w:szCs w:val="24"/>
        </w:rPr>
      </w:pPr>
      <w:proofErr w:type="spellStart"/>
      <w:r w:rsidRPr="00052108">
        <w:rPr>
          <w:rFonts w:ascii="Arial Narrow" w:hAnsi="Arial Narrow" w:cstheme="majorBidi"/>
          <w:sz w:val="24"/>
          <w:szCs w:val="24"/>
        </w:rPr>
        <w:t>Identifikasi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celah</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w:t>
      </w:r>
    </w:p>
    <w:p w14:paraId="2E83A1AC"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3DEE9C25">
          <v:rect id="_x0000_i1026" style="width:0;height:1.5pt" o:hralign="center" o:hrstd="t" o:hr="t" fillcolor="#a0a0a0" stroked="f"/>
        </w:pict>
      </w:r>
    </w:p>
    <w:p w14:paraId="0ADE117D"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3. Research Methodology</w:t>
      </w:r>
    </w:p>
    <w:p w14:paraId="04519F43" w14:textId="77777777" w:rsidR="00AF406D" w:rsidRPr="00052108" w:rsidRDefault="00AF406D" w:rsidP="00AF406D">
      <w:pPr>
        <w:numPr>
          <w:ilvl w:val="0"/>
          <w:numId w:val="4"/>
        </w:numPr>
        <w:rPr>
          <w:rFonts w:ascii="Arial Narrow" w:hAnsi="Arial Narrow" w:cstheme="majorBidi"/>
          <w:sz w:val="24"/>
          <w:szCs w:val="24"/>
        </w:rPr>
      </w:pPr>
      <w:r w:rsidRPr="00052108">
        <w:rPr>
          <w:rFonts w:ascii="Arial Narrow" w:hAnsi="Arial Narrow" w:cstheme="majorBidi"/>
          <w:i/>
          <w:iCs/>
          <w:sz w:val="24"/>
          <w:szCs w:val="24"/>
        </w:rPr>
        <w:t>Research Design</w:t>
      </w:r>
      <w:r w:rsidRPr="00052108">
        <w:rPr>
          <w:rFonts w:ascii="Arial Narrow" w:hAnsi="Arial Narrow" w:cstheme="majorBidi"/>
          <w:sz w:val="24"/>
          <w:szCs w:val="24"/>
        </w:rPr>
        <w:t xml:space="preserve">: Studi </w:t>
      </w:r>
      <w:proofErr w:type="spellStart"/>
      <w:r w:rsidRPr="00052108">
        <w:rPr>
          <w:rFonts w:ascii="Arial Narrow" w:hAnsi="Arial Narrow" w:cstheme="majorBidi"/>
          <w:sz w:val="24"/>
          <w:szCs w:val="24"/>
        </w:rPr>
        <w:t>kualitatif</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dengan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pendekatan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studi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kasus</w:t>
      </w:r>
      <w:proofErr w:type="spellEnd"/>
      <w:r w:rsidRPr="00052108">
        <w:rPr>
          <w:rFonts w:ascii="Arial Narrow" w:hAnsi="Arial Narrow" w:cstheme="majorBidi"/>
          <w:sz w:val="24"/>
          <w:szCs w:val="24"/>
        </w:rPr>
        <w:t>.</w:t>
      </w:r>
    </w:p>
    <w:p w14:paraId="4A577F51" w14:textId="77777777" w:rsidR="00AF406D" w:rsidRPr="00052108" w:rsidRDefault="00AF406D" w:rsidP="00AF406D">
      <w:pPr>
        <w:numPr>
          <w:ilvl w:val="0"/>
          <w:numId w:val="4"/>
        </w:numPr>
        <w:rPr>
          <w:rFonts w:ascii="Arial Narrow" w:hAnsi="Arial Narrow" w:cstheme="majorBidi"/>
          <w:sz w:val="24"/>
          <w:szCs w:val="24"/>
        </w:rPr>
      </w:pPr>
      <w:r w:rsidRPr="00052108">
        <w:rPr>
          <w:rFonts w:ascii="Arial Narrow" w:hAnsi="Arial Narrow" w:cstheme="majorBidi"/>
          <w:i/>
          <w:iCs/>
          <w:sz w:val="24"/>
          <w:szCs w:val="24"/>
        </w:rPr>
        <w:t>Participants</w:t>
      </w:r>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tingkat</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akhir</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dosen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pembimbing</w:t>
      </w:r>
      <w:proofErr w:type="spellEnd"/>
      <w:r w:rsidRPr="00052108">
        <w:rPr>
          <w:rFonts w:ascii="Arial Narrow" w:hAnsi="Arial Narrow" w:cstheme="majorBidi"/>
          <w:sz w:val="24"/>
          <w:szCs w:val="24"/>
        </w:rPr>
        <w:t>.</w:t>
      </w:r>
    </w:p>
    <w:p w14:paraId="19BC2630" w14:textId="77777777" w:rsidR="00AF406D" w:rsidRPr="00052108" w:rsidRDefault="00AF406D" w:rsidP="00AF406D">
      <w:pPr>
        <w:numPr>
          <w:ilvl w:val="0"/>
          <w:numId w:val="4"/>
        </w:numPr>
        <w:rPr>
          <w:rFonts w:ascii="Arial Narrow" w:hAnsi="Arial Narrow" w:cstheme="majorBidi"/>
          <w:sz w:val="24"/>
          <w:szCs w:val="24"/>
        </w:rPr>
      </w:pPr>
      <w:r w:rsidRPr="00052108">
        <w:rPr>
          <w:rFonts w:ascii="Arial Narrow" w:hAnsi="Arial Narrow" w:cstheme="majorBidi"/>
          <w:i/>
          <w:iCs/>
          <w:sz w:val="24"/>
          <w:szCs w:val="24"/>
        </w:rPr>
        <w:t>Data Collection</w:t>
      </w:r>
      <w:r w:rsidRPr="00052108">
        <w:rPr>
          <w:rFonts w:ascii="Arial Narrow" w:hAnsi="Arial Narrow" w:cstheme="majorBidi"/>
          <w:sz w:val="24"/>
          <w:szCs w:val="24"/>
        </w:rPr>
        <w:t>:</w:t>
      </w:r>
    </w:p>
    <w:p w14:paraId="6211B828" w14:textId="77777777" w:rsidR="00AF406D" w:rsidRPr="00052108" w:rsidRDefault="00AF406D" w:rsidP="00AF406D">
      <w:pPr>
        <w:numPr>
          <w:ilvl w:val="1"/>
          <w:numId w:val="4"/>
        </w:numPr>
        <w:rPr>
          <w:rFonts w:ascii="Arial Narrow" w:hAnsi="Arial Narrow" w:cstheme="majorBidi"/>
          <w:sz w:val="24"/>
          <w:szCs w:val="24"/>
        </w:rPr>
      </w:pPr>
      <w:proofErr w:type="spellStart"/>
      <w:r w:rsidRPr="00052108">
        <w:rPr>
          <w:rFonts w:ascii="Arial Narrow" w:hAnsi="Arial Narrow" w:cstheme="majorBidi"/>
          <w:sz w:val="24"/>
          <w:szCs w:val="24"/>
        </w:rPr>
        <w:t>Wawancara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untuk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memahami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pengalaman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w:t>
      </w:r>
    </w:p>
    <w:p w14:paraId="5CD2C3A0" w14:textId="77777777" w:rsidR="00AF406D" w:rsidRPr="00052108" w:rsidRDefault="00AF406D" w:rsidP="00AF406D">
      <w:pPr>
        <w:numPr>
          <w:ilvl w:val="1"/>
          <w:numId w:val="4"/>
        </w:numPr>
        <w:rPr>
          <w:rFonts w:ascii="Arial Narrow" w:hAnsi="Arial Narrow" w:cstheme="majorBidi"/>
          <w:sz w:val="24"/>
          <w:szCs w:val="24"/>
        </w:rPr>
      </w:pPr>
      <w:proofErr w:type="spellStart"/>
      <w:r w:rsidRPr="00052108">
        <w:rPr>
          <w:rFonts w:ascii="Arial Narrow" w:hAnsi="Arial Narrow" w:cstheme="majorBidi"/>
          <w:sz w:val="24"/>
          <w:szCs w:val="24"/>
        </w:rPr>
        <w:t>Observasi</w:t>
      </w:r>
      <w:proofErr w:type="spellEnd"/>
      <w:r w:rsidRPr="00052108">
        <w:rPr>
          <w:rFonts w:ascii="Arial Narrow" w:hAnsi="Arial Narrow" w:cstheme="majorBidi"/>
          <w:sz w:val="24"/>
          <w:szCs w:val="24"/>
        </w:rPr>
        <w:t xml:space="preserve"> proses </w:t>
      </w:r>
      <w:proofErr w:type="spellStart"/>
      <w:r w:rsidRPr="00052108">
        <w:rPr>
          <w:rFonts w:ascii="Arial Narrow" w:hAnsi="Arial Narrow" w:cstheme="majorBidi"/>
          <w:sz w:val="24"/>
          <w:szCs w:val="24"/>
        </w:rPr>
        <w:t>bimbingan</w:t>
      </w:r>
      <w:proofErr w:type="spellEnd"/>
      <w:r w:rsidRPr="00052108">
        <w:rPr>
          <w:rFonts w:ascii="Arial Narrow" w:hAnsi="Arial Narrow" w:cstheme="majorBidi"/>
          <w:sz w:val="24"/>
          <w:szCs w:val="24"/>
        </w:rPr>
        <w:t>.</w:t>
      </w:r>
    </w:p>
    <w:p w14:paraId="1CA7BCF3" w14:textId="77777777" w:rsidR="00AF406D" w:rsidRPr="00052108" w:rsidRDefault="00AF406D" w:rsidP="00AF406D">
      <w:pPr>
        <w:numPr>
          <w:ilvl w:val="0"/>
          <w:numId w:val="4"/>
        </w:numPr>
        <w:rPr>
          <w:rFonts w:ascii="Arial Narrow" w:hAnsi="Arial Narrow" w:cstheme="majorBidi"/>
          <w:sz w:val="24"/>
          <w:szCs w:val="24"/>
        </w:rPr>
      </w:pPr>
      <w:r w:rsidRPr="00052108">
        <w:rPr>
          <w:rFonts w:ascii="Arial Narrow" w:hAnsi="Arial Narrow" w:cstheme="majorBidi"/>
          <w:i/>
          <w:iCs/>
          <w:sz w:val="24"/>
          <w:szCs w:val="24"/>
        </w:rPr>
        <w:t>Data Analysis</w:t>
      </w:r>
      <w:r w:rsidRPr="00052108">
        <w:rPr>
          <w:rFonts w:ascii="Arial Narrow" w:hAnsi="Arial Narrow" w:cstheme="majorBidi"/>
          <w:sz w:val="24"/>
          <w:szCs w:val="24"/>
        </w:rPr>
        <w:t>:</w:t>
      </w:r>
    </w:p>
    <w:p w14:paraId="6A08785D" w14:textId="77777777" w:rsidR="00AF406D" w:rsidRPr="00052108" w:rsidRDefault="00AF406D" w:rsidP="00AF406D">
      <w:pPr>
        <w:numPr>
          <w:ilvl w:val="1"/>
          <w:numId w:val="4"/>
        </w:numPr>
        <w:rPr>
          <w:rFonts w:ascii="Arial Narrow" w:hAnsi="Arial Narrow" w:cstheme="majorBidi"/>
          <w:sz w:val="24"/>
          <w:szCs w:val="24"/>
        </w:rPr>
      </w:pPr>
      <w:r w:rsidRPr="00052108">
        <w:rPr>
          <w:rFonts w:ascii="Arial Narrow" w:hAnsi="Arial Narrow" w:cstheme="majorBidi"/>
          <w:sz w:val="24"/>
          <w:szCs w:val="24"/>
        </w:rPr>
        <w:lastRenderedPageBreak/>
        <w:t xml:space="preserve">Teknik </w:t>
      </w:r>
      <w:proofErr w:type="spellStart"/>
      <w:r w:rsidRPr="00052108">
        <w:rPr>
          <w:rFonts w:ascii="Arial Narrow" w:hAnsi="Arial Narrow" w:cstheme="majorBidi"/>
          <w:sz w:val="24"/>
          <w:szCs w:val="24"/>
        </w:rPr>
        <w:t>analisis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tematik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untuk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mengidentifikasi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pola</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tren</w:t>
      </w:r>
      <w:proofErr w:type="spellEnd"/>
      <w:r w:rsidRPr="00052108">
        <w:rPr>
          <w:rFonts w:ascii="Arial Narrow" w:hAnsi="Arial Narrow" w:cstheme="majorBidi"/>
          <w:sz w:val="24"/>
          <w:szCs w:val="24"/>
        </w:rPr>
        <w:t>.</w:t>
      </w:r>
    </w:p>
    <w:p w14:paraId="61FE6991"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05E8FD34">
          <v:rect id="_x0000_i1027" style="width:0;height:1.5pt" o:hralign="center" o:hrstd="t" o:hr="t" fillcolor="#a0a0a0" stroked="f"/>
        </w:pict>
      </w:r>
    </w:p>
    <w:p w14:paraId="7824BB16"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4. Results</w:t>
      </w:r>
    </w:p>
    <w:p w14:paraId="342A2BE9" w14:textId="77777777" w:rsidR="00AF406D" w:rsidRPr="00052108" w:rsidRDefault="00AF406D" w:rsidP="00AF406D">
      <w:pPr>
        <w:numPr>
          <w:ilvl w:val="0"/>
          <w:numId w:val="5"/>
        </w:numPr>
        <w:rPr>
          <w:rFonts w:ascii="Arial Narrow" w:hAnsi="Arial Narrow" w:cstheme="majorBidi"/>
          <w:sz w:val="24"/>
          <w:szCs w:val="24"/>
        </w:rPr>
      </w:pPr>
      <w:proofErr w:type="spellStart"/>
      <w:r w:rsidRPr="00052108">
        <w:rPr>
          <w:rFonts w:ascii="Arial Narrow" w:hAnsi="Arial Narrow" w:cstheme="majorBidi"/>
          <w:sz w:val="24"/>
          <w:szCs w:val="24"/>
        </w:rPr>
        <w:t>Analisis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Temuan</w:t>
      </w:r>
      <w:proofErr w:type="spellEnd"/>
      <w:r w:rsidRPr="00052108">
        <w:rPr>
          <w:rFonts w:ascii="Arial Narrow" w:hAnsi="Arial Narrow" w:cstheme="majorBidi"/>
          <w:sz w:val="24"/>
          <w:szCs w:val="24"/>
        </w:rPr>
        <w:t>:</w:t>
      </w:r>
    </w:p>
    <w:p w14:paraId="50E3594B" w14:textId="77777777" w:rsidR="00AF406D" w:rsidRPr="00052108" w:rsidRDefault="00AF406D" w:rsidP="00AF406D">
      <w:pPr>
        <w:numPr>
          <w:ilvl w:val="1"/>
          <w:numId w:val="5"/>
        </w:numPr>
        <w:rPr>
          <w:rFonts w:ascii="Arial Narrow" w:hAnsi="Arial Narrow" w:cstheme="majorBidi"/>
          <w:sz w:val="24"/>
          <w:szCs w:val="24"/>
        </w:rPr>
      </w:pPr>
      <w:r w:rsidRPr="00052108">
        <w:rPr>
          <w:rFonts w:ascii="Arial Narrow" w:hAnsi="Arial Narrow" w:cstheme="majorBidi"/>
          <w:sz w:val="24"/>
          <w:szCs w:val="24"/>
        </w:rPr>
        <w:t xml:space="preserve">Peran ZPD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meningkatkan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motivasi</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pemahaman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w:t>
      </w:r>
    </w:p>
    <w:p w14:paraId="3CE56F4F" w14:textId="77777777" w:rsidR="00AF406D" w:rsidRPr="00052108" w:rsidRDefault="00AF406D" w:rsidP="00AF406D">
      <w:pPr>
        <w:numPr>
          <w:ilvl w:val="1"/>
          <w:numId w:val="5"/>
        </w:numPr>
        <w:rPr>
          <w:rFonts w:ascii="Arial Narrow" w:hAnsi="Arial Narrow" w:cstheme="majorBidi"/>
          <w:sz w:val="24"/>
          <w:szCs w:val="24"/>
        </w:rPr>
      </w:pPr>
      <w:r w:rsidRPr="00052108">
        <w:rPr>
          <w:rFonts w:ascii="Arial Narrow" w:hAnsi="Arial Narrow" w:cstheme="majorBidi"/>
          <w:sz w:val="24"/>
          <w:szCs w:val="24"/>
        </w:rPr>
        <w:t xml:space="preserve">Scaffolding </w:t>
      </w:r>
      <w:proofErr w:type="spellStart"/>
      <w:r w:rsidRPr="00052108">
        <w:rPr>
          <w:rFonts w:ascii="Arial Narrow" w:hAnsi="Arial Narrow" w:cstheme="majorBidi"/>
          <w:sz w:val="24"/>
          <w:szCs w:val="24"/>
        </w:rPr>
        <w:t>sebagai</w:t>
      </w:r>
      <w:proofErr w:type="spellEnd"/>
      <w:r w:rsidRPr="00052108">
        <w:rPr>
          <w:rFonts w:ascii="Arial Narrow" w:hAnsi="Arial Narrow" w:cstheme="majorBidi"/>
          <w:sz w:val="24"/>
          <w:szCs w:val="24"/>
        </w:rPr>
        <w:t xml:space="preserve"> strategi </w:t>
      </w:r>
      <w:proofErr w:type="spellStart"/>
      <w:r w:rsidRPr="00052108">
        <w:rPr>
          <w:rFonts w:ascii="Arial Narrow" w:hAnsi="Arial Narrow" w:cstheme="majorBidi"/>
          <w:sz w:val="24"/>
          <w:szCs w:val="24"/>
        </w:rPr>
        <w:t>pembimbingan</w:t>
      </w:r>
      <w:proofErr w:type="spellEnd"/>
      <w:r w:rsidRPr="00052108">
        <w:rPr>
          <w:rFonts w:ascii="Arial Narrow" w:hAnsi="Arial Narrow" w:cstheme="majorBidi"/>
          <w:sz w:val="24"/>
          <w:szCs w:val="24"/>
        </w:rPr>
        <w:t xml:space="preserve"> yang </w:t>
      </w:r>
      <w:proofErr w:type="spellStart"/>
      <w:r w:rsidRPr="00052108">
        <w:rPr>
          <w:rFonts w:ascii="Arial Narrow" w:hAnsi="Arial Narrow" w:cstheme="majorBidi"/>
          <w:sz w:val="24"/>
          <w:szCs w:val="24"/>
        </w:rPr>
        <w:t>efektif</w:t>
      </w:r>
      <w:proofErr w:type="spellEnd"/>
      <w:r w:rsidRPr="00052108">
        <w:rPr>
          <w:rFonts w:ascii="Arial Narrow" w:hAnsi="Arial Narrow" w:cstheme="majorBidi"/>
          <w:sz w:val="24"/>
          <w:szCs w:val="24"/>
        </w:rPr>
        <w:t>.</w:t>
      </w:r>
    </w:p>
    <w:p w14:paraId="48EBF41A" w14:textId="77777777" w:rsidR="00AF406D" w:rsidRPr="00052108" w:rsidRDefault="00AF406D" w:rsidP="00AF406D">
      <w:pPr>
        <w:numPr>
          <w:ilvl w:val="0"/>
          <w:numId w:val="5"/>
        </w:numPr>
        <w:rPr>
          <w:rFonts w:ascii="Arial Narrow" w:hAnsi="Arial Narrow" w:cstheme="majorBidi"/>
          <w:sz w:val="24"/>
          <w:szCs w:val="24"/>
        </w:rPr>
      </w:pPr>
      <w:r w:rsidRPr="00052108">
        <w:rPr>
          <w:rFonts w:ascii="Arial Narrow" w:hAnsi="Arial Narrow" w:cstheme="majorBidi"/>
          <w:sz w:val="24"/>
          <w:szCs w:val="24"/>
        </w:rPr>
        <w:t>Studi Kasus:</w:t>
      </w:r>
    </w:p>
    <w:p w14:paraId="1F007173" w14:textId="77777777" w:rsidR="00AF406D" w:rsidRPr="00052108" w:rsidRDefault="00AF406D" w:rsidP="00AF406D">
      <w:pPr>
        <w:numPr>
          <w:ilvl w:val="1"/>
          <w:numId w:val="5"/>
        </w:numPr>
        <w:rPr>
          <w:rFonts w:ascii="Arial Narrow" w:hAnsi="Arial Narrow" w:cstheme="majorBidi"/>
          <w:sz w:val="24"/>
          <w:szCs w:val="24"/>
        </w:rPr>
      </w:pPr>
      <w:proofErr w:type="spellStart"/>
      <w:r w:rsidRPr="00052108">
        <w:rPr>
          <w:rFonts w:ascii="Arial Narrow" w:hAnsi="Arial Narrow" w:cstheme="majorBidi"/>
          <w:sz w:val="24"/>
          <w:szCs w:val="24"/>
        </w:rPr>
        <w:t>Contoh</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aplikasi</w:t>
      </w:r>
      <w:proofErr w:type="spellEnd"/>
      <w:r w:rsidRPr="00052108">
        <w:rPr>
          <w:rFonts w:ascii="Arial Narrow" w:hAnsi="Arial Narrow" w:cstheme="majorBidi"/>
          <w:sz w:val="24"/>
          <w:szCs w:val="24"/>
        </w:rPr>
        <w:t xml:space="preserve"> ZPD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proses </w:t>
      </w:r>
      <w:proofErr w:type="spellStart"/>
      <w:r w:rsidRPr="00052108">
        <w:rPr>
          <w:rFonts w:ascii="Arial Narrow" w:hAnsi="Arial Narrow" w:cstheme="majorBidi"/>
          <w:sz w:val="24"/>
          <w:szCs w:val="24"/>
        </w:rPr>
        <w:t>bimbingan</w:t>
      </w:r>
      <w:proofErr w:type="spellEnd"/>
      <w:r w:rsidRPr="00052108">
        <w:rPr>
          <w:rFonts w:ascii="Arial Narrow" w:hAnsi="Arial Narrow" w:cstheme="majorBidi"/>
          <w:sz w:val="24"/>
          <w:szCs w:val="24"/>
        </w:rPr>
        <w:t>.</w:t>
      </w:r>
    </w:p>
    <w:p w14:paraId="6F0D00BF" w14:textId="77777777" w:rsidR="00AF406D" w:rsidRPr="00052108" w:rsidRDefault="00AF406D" w:rsidP="00AF406D">
      <w:pPr>
        <w:numPr>
          <w:ilvl w:val="0"/>
          <w:numId w:val="5"/>
        </w:numPr>
        <w:rPr>
          <w:rFonts w:ascii="Arial Narrow" w:hAnsi="Arial Narrow" w:cstheme="majorBidi"/>
          <w:sz w:val="24"/>
          <w:szCs w:val="24"/>
        </w:rPr>
      </w:pPr>
      <w:r w:rsidRPr="00052108">
        <w:rPr>
          <w:rFonts w:ascii="Arial Narrow" w:hAnsi="Arial Narrow" w:cstheme="majorBidi"/>
          <w:sz w:val="24"/>
          <w:szCs w:val="24"/>
        </w:rPr>
        <w:t xml:space="preserve">Data </w:t>
      </w:r>
      <w:proofErr w:type="spellStart"/>
      <w:r w:rsidRPr="00052108">
        <w:rPr>
          <w:rFonts w:ascii="Arial Narrow" w:hAnsi="Arial Narrow" w:cstheme="majorBidi"/>
          <w:sz w:val="24"/>
          <w:szCs w:val="24"/>
        </w:rPr>
        <w:t>Statistik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jika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ada</w:t>
      </w:r>
      <w:proofErr w:type="spellEnd"/>
      <w:r w:rsidRPr="00052108">
        <w:rPr>
          <w:rFonts w:ascii="Arial Narrow" w:hAnsi="Arial Narrow" w:cstheme="majorBidi"/>
          <w:sz w:val="24"/>
          <w:szCs w:val="24"/>
        </w:rPr>
        <w:t>):</w:t>
      </w:r>
    </w:p>
    <w:p w14:paraId="60E29386" w14:textId="77777777" w:rsidR="00AF406D" w:rsidRPr="00052108" w:rsidRDefault="00AF406D" w:rsidP="00AF406D">
      <w:pPr>
        <w:numPr>
          <w:ilvl w:val="1"/>
          <w:numId w:val="5"/>
        </w:numPr>
        <w:rPr>
          <w:rFonts w:ascii="Arial Narrow" w:hAnsi="Arial Narrow" w:cstheme="majorBidi"/>
          <w:sz w:val="24"/>
          <w:szCs w:val="24"/>
        </w:rPr>
      </w:pPr>
      <w:r w:rsidRPr="00052108">
        <w:rPr>
          <w:rFonts w:ascii="Arial Narrow" w:hAnsi="Arial Narrow" w:cstheme="majorBidi"/>
          <w:sz w:val="24"/>
          <w:szCs w:val="24"/>
        </w:rPr>
        <w:t xml:space="preserve">Tingkat </w:t>
      </w:r>
      <w:proofErr w:type="spellStart"/>
      <w:r w:rsidRPr="00052108">
        <w:rPr>
          <w:rFonts w:ascii="Arial Narrow" w:hAnsi="Arial Narrow" w:cstheme="majorBidi"/>
          <w:sz w:val="24"/>
          <w:szCs w:val="24"/>
        </w:rPr>
        <w:t>keberhasilan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mahasiswa</w:t>
      </w:r>
      <w:proofErr w:type="spellEnd"/>
      <w:r w:rsidRPr="00052108">
        <w:rPr>
          <w:rFonts w:ascii="Arial Narrow" w:hAnsi="Arial Narrow" w:cstheme="majorBidi"/>
          <w:sz w:val="24"/>
          <w:szCs w:val="24"/>
        </w:rPr>
        <w:t xml:space="preserve"> yang </w:t>
      </w:r>
      <w:proofErr w:type="spellStart"/>
      <w:r w:rsidRPr="00052108">
        <w:rPr>
          <w:rFonts w:ascii="Arial Narrow" w:hAnsi="Arial Narrow" w:cstheme="majorBidi"/>
          <w:sz w:val="24"/>
          <w:szCs w:val="24"/>
        </w:rPr>
        <w:t>dibimbing</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dengan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pendekatan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ini</w:t>
      </w:r>
      <w:proofErr w:type="spellEnd"/>
      <w:r w:rsidRPr="00052108">
        <w:rPr>
          <w:rFonts w:ascii="Arial Narrow" w:hAnsi="Arial Narrow" w:cstheme="majorBidi"/>
          <w:sz w:val="24"/>
          <w:szCs w:val="24"/>
        </w:rPr>
        <w:t>.</w:t>
      </w:r>
    </w:p>
    <w:p w14:paraId="6F426A7F"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564679DF">
          <v:rect id="_x0000_i1028" style="width:0;height:1.5pt" o:hralign="center" o:hrstd="t" o:hr="t" fillcolor="#a0a0a0" stroked="f"/>
        </w:pict>
      </w:r>
    </w:p>
    <w:p w14:paraId="61FC7CC6"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5. Discussion</w:t>
      </w:r>
    </w:p>
    <w:p w14:paraId="2E4BB4D6" w14:textId="77777777" w:rsidR="00AF406D" w:rsidRPr="00052108" w:rsidRDefault="00AF406D" w:rsidP="00AF406D">
      <w:pPr>
        <w:numPr>
          <w:ilvl w:val="0"/>
          <w:numId w:val="6"/>
        </w:numPr>
        <w:rPr>
          <w:rFonts w:ascii="Arial Narrow" w:hAnsi="Arial Narrow" w:cstheme="majorBidi"/>
          <w:sz w:val="24"/>
          <w:szCs w:val="24"/>
        </w:rPr>
      </w:pPr>
      <w:proofErr w:type="spellStart"/>
      <w:r w:rsidRPr="00052108">
        <w:rPr>
          <w:rFonts w:ascii="Arial Narrow" w:hAnsi="Arial Narrow" w:cstheme="majorBidi"/>
          <w:sz w:val="24"/>
          <w:szCs w:val="24"/>
        </w:rPr>
        <w:t>Hubungan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Temuan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dengan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Literatur</w:t>
      </w:r>
      <w:proofErr w:type="spellEnd"/>
      <w:r w:rsidRPr="00052108">
        <w:rPr>
          <w:rFonts w:ascii="Arial Narrow" w:hAnsi="Arial Narrow" w:cstheme="majorBidi"/>
          <w:sz w:val="24"/>
          <w:szCs w:val="24"/>
        </w:rPr>
        <w:t>:</w:t>
      </w:r>
    </w:p>
    <w:p w14:paraId="296547B7" w14:textId="77777777" w:rsidR="00AF406D" w:rsidRPr="00052108" w:rsidRDefault="00AF406D" w:rsidP="00AF406D">
      <w:pPr>
        <w:numPr>
          <w:ilvl w:val="1"/>
          <w:numId w:val="6"/>
        </w:numPr>
        <w:rPr>
          <w:rFonts w:ascii="Arial Narrow" w:hAnsi="Arial Narrow" w:cstheme="majorBidi"/>
          <w:sz w:val="24"/>
          <w:szCs w:val="24"/>
        </w:rPr>
      </w:pPr>
      <w:proofErr w:type="spellStart"/>
      <w:r w:rsidRPr="00052108">
        <w:rPr>
          <w:rFonts w:ascii="Arial Narrow" w:hAnsi="Arial Narrow" w:cstheme="majorBidi"/>
          <w:sz w:val="24"/>
          <w:szCs w:val="24"/>
        </w:rPr>
        <w:t>Membandingkan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hasil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dengan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sebelumnya</w:t>
      </w:r>
      <w:proofErr w:type="spellEnd"/>
      <w:r w:rsidRPr="00052108">
        <w:rPr>
          <w:rFonts w:ascii="Arial Narrow" w:hAnsi="Arial Narrow" w:cstheme="majorBidi"/>
          <w:sz w:val="24"/>
          <w:szCs w:val="24"/>
        </w:rPr>
        <w:t>.</w:t>
      </w:r>
    </w:p>
    <w:p w14:paraId="2D7D0662" w14:textId="77777777" w:rsidR="00AF406D" w:rsidRPr="00052108" w:rsidRDefault="00AF406D" w:rsidP="00AF406D">
      <w:pPr>
        <w:numPr>
          <w:ilvl w:val="1"/>
          <w:numId w:val="6"/>
        </w:numPr>
        <w:rPr>
          <w:rFonts w:ascii="Arial Narrow" w:hAnsi="Arial Narrow" w:cstheme="majorBidi"/>
          <w:sz w:val="24"/>
          <w:szCs w:val="24"/>
        </w:rPr>
      </w:pPr>
      <w:proofErr w:type="spellStart"/>
      <w:r w:rsidRPr="00052108">
        <w:rPr>
          <w:rFonts w:ascii="Arial Narrow" w:hAnsi="Arial Narrow" w:cstheme="majorBidi"/>
          <w:sz w:val="24"/>
          <w:szCs w:val="24"/>
        </w:rPr>
        <w:t>Implikasi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sosiokultural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terhadap</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pembelajaran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kolaboratif</w:t>
      </w:r>
      <w:proofErr w:type="spellEnd"/>
      <w:r w:rsidRPr="00052108">
        <w:rPr>
          <w:rFonts w:ascii="Arial Narrow" w:hAnsi="Arial Narrow" w:cstheme="majorBidi"/>
          <w:sz w:val="24"/>
          <w:szCs w:val="24"/>
        </w:rPr>
        <w:t>.</w:t>
      </w:r>
    </w:p>
    <w:p w14:paraId="306A9B58" w14:textId="77777777" w:rsidR="00AF406D" w:rsidRPr="00052108" w:rsidRDefault="00AF406D" w:rsidP="00AF406D">
      <w:pPr>
        <w:numPr>
          <w:ilvl w:val="0"/>
          <w:numId w:val="6"/>
        </w:numPr>
        <w:rPr>
          <w:rFonts w:ascii="Arial Narrow" w:hAnsi="Arial Narrow" w:cstheme="majorBidi"/>
          <w:sz w:val="24"/>
          <w:szCs w:val="24"/>
        </w:rPr>
      </w:pPr>
      <w:proofErr w:type="spellStart"/>
      <w:r w:rsidRPr="00052108">
        <w:rPr>
          <w:rFonts w:ascii="Arial Narrow" w:hAnsi="Arial Narrow" w:cstheme="majorBidi"/>
          <w:sz w:val="24"/>
          <w:szCs w:val="24"/>
        </w:rPr>
        <w:t>Implikasi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Praktis</w:t>
      </w:r>
      <w:proofErr w:type="spellEnd"/>
      <w:r w:rsidRPr="00052108">
        <w:rPr>
          <w:rFonts w:ascii="Arial Narrow" w:hAnsi="Arial Narrow" w:cstheme="majorBidi"/>
          <w:sz w:val="24"/>
          <w:szCs w:val="24"/>
        </w:rPr>
        <w:t>:</w:t>
      </w:r>
    </w:p>
    <w:p w14:paraId="04D64C39" w14:textId="77777777" w:rsidR="00AF406D" w:rsidRPr="00052108" w:rsidRDefault="00AF406D" w:rsidP="00AF406D">
      <w:pPr>
        <w:numPr>
          <w:ilvl w:val="1"/>
          <w:numId w:val="6"/>
        </w:numPr>
        <w:rPr>
          <w:rFonts w:ascii="Arial Narrow" w:hAnsi="Arial Narrow" w:cstheme="majorBidi"/>
          <w:sz w:val="24"/>
          <w:szCs w:val="24"/>
        </w:rPr>
      </w:pPr>
      <w:proofErr w:type="spellStart"/>
      <w:r w:rsidRPr="00052108">
        <w:rPr>
          <w:rFonts w:ascii="Arial Narrow" w:hAnsi="Arial Narrow" w:cstheme="majorBidi"/>
          <w:sz w:val="24"/>
          <w:szCs w:val="24"/>
        </w:rPr>
        <w:t>Rekomendasi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bagi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pembimbing</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skripsi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untuk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menerapkan</w:t>
      </w:r>
      <w:proofErr w:type="spellEnd"/>
      <w:r w:rsidRPr="00052108">
        <w:rPr>
          <w:rFonts w:ascii="Arial Narrow" w:hAnsi="Arial Narrow" w:cstheme="majorBidi"/>
          <w:sz w:val="24"/>
          <w:szCs w:val="24"/>
        </w:rPr>
        <w:t xml:space="preserve"> strategi scaffolding.</w:t>
      </w:r>
    </w:p>
    <w:p w14:paraId="2C36E499" w14:textId="77777777" w:rsidR="00AF406D" w:rsidRPr="00052108" w:rsidRDefault="00AF406D" w:rsidP="00AF406D">
      <w:pPr>
        <w:numPr>
          <w:ilvl w:val="1"/>
          <w:numId w:val="6"/>
        </w:numPr>
        <w:rPr>
          <w:rFonts w:ascii="Arial Narrow" w:hAnsi="Arial Narrow" w:cstheme="majorBidi"/>
          <w:sz w:val="24"/>
          <w:szCs w:val="24"/>
        </w:rPr>
      </w:pPr>
      <w:r w:rsidRPr="00052108">
        <w:rPr>
          <w:rFonts w:ascii="Arial Narrow" w:hAnsi="Arial Narrow" w:cstheme="majorBidi"/>
          <w:sz w:val="24"/>
          <w:szCs w:val="24"/>
        </w:rPr>
        <w:t xml:space="preserve">Manfaat ZPD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mengatasi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kesulitan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akademik</w:t>
      </w:r>
      <w:proofErr w:type="spellEnd"/>
      <w:r w:rsidRPr="00052108">
        <w:rPr>
          <w:rFonts w:ascii="Arial Narrow" w:hAnsi="Arial Narrow" w:cstheme="majorBidi"/>
          <w:sz w:val="24"/>
          <w:szCs w:val="24"/>
        </w:rPr>
        <w:t>.</w:t>
      </w:r>
    </w:p>
    <w:p w14:paraId="50EC9CC5"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68BE52E0">
          <v:rect id="_x0000_i1029" style="width:0;height:1.5pt" o:hralign="center" o:hrstd="t" o:hr="t" fillcolor="#a0a0a0" stroked="f"/>
        </w:pict>
      </w:r>
    </w:p>
    <w:p w14:paraId="20470D95"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6. Conclusion</w:t>
      </w:r>
    </w:p>
    <w:p w14:paraId="60E0C2B3" w14:textId="77777777" w:rsidR="00AF406D" w:rsidRPr="00052108" w:rsidRDefault="00AF406D" w:rsidP="00AF406D">
      <w:pPr>
        <w:numPr>
          <w:ilvl w:val="0"/>
          <w:numId w:val="7"/>
        </w:numPr>
        <w:rPr>
          <w:rFonts w:ascii="Arial Narrow" w:hAnsi="Arial Narrow" w:cstheme="majorBidi"/>
          <w:sz w:val="24"/>
          <w:szCs w:val="24"/>
        </w:rPr>
      </w:pPr>
      <w:proofErr w:type="spellStart"/>
      <w:r w:rsidRPr="00052108">
        <w:rPr>
          <w:rFonts w:ascii="Arial Narrow" w:hAnsi="Arial Narrow" w:cstheme="majorBidi"/>
          <w:sz w:val="24"/>
          <w:szCs w:val="24"/>
        </w:rPr>
        <w:t>Ringkasan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Temuan</w:t>
      </w:r>
      <w:proofErr w:type="spellEnd"/>
      <w:r w:rsidRPr="00052108">
        <w:rPr>
          <w:rFonts w:ascii="Arial Narrow" w:hAnsi="Arial Narrow" w:cstheme="majorBidi"/>
          <w:sz w:val="24"/>
          <w:szCs w:val="24"/>
        </w:rPr>
        <w:t xml:space="preserve"> Utama:</w:t>
      </w:r>
    </w:p>
    <w:p w14:paraId="299A485C" w14:textId="77777777" w:rsidR="00AF406D" w:rsidRPr="00052108" w:rsidRDefault="00AF406D" w:rsidP="00AF406D">
      <w:pPr>
        <w:numPr>
          <w:ilvl w:val="1"/>
          <w:numId w:val="7"/>
        </w:numPr>
        <w:rPr>
          <w:rFonts w:ascii="Arial Narrow" w:hAnsi="Arial Narrow" w:cstheme="majorBidi"/>
          <w:sz w:val="24"/>
          <w:szCs w:val="24"/>
        </w:rPr>
      </w:pPr>
      <w:proofErr w:type="spellStart"/>
      <w:r w:rsidRPr="00052108">
        <w:rPr>
          <w:rFonts w:ascii="Arial Narrow" w:hAnsi="Arial Narrow" w:cstheme="majorBidi"/>
          <w:sz w:val="24"/>
          <w:szCs w:val="24"/>
        </w:rPr>
        <w:t>Efektivitas</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sosiokultural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mendukung</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penulisan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skripsi</w:t>
      </w:r>
      <w:proofErr w:type="spellEnd"/>
      <w:r w:rsidRPr="00052108">
        <w:rPr>
          <w:rFonts w:ascii="Arial Narrow" w:hAnsi="Arial Narrow" w:cstheme="majorBidi"/>
          <w:sz w:val="24"/>
          <w:szCs w:val="24"/>
        </w:rPr>
        <w:t>.</w:t>
      </w:r>
    </w:p>
    <w:p w14:paraId="1ED6CA84" w14:textId="77777777" w:rsidR="00AF406D" w:rsidRPr="00052108" w:rsidRDefault="00AF406D" w:rsidP="00AF406D">
      <w:pPr>
        <w:numPr>
          <w:ilvl w:val="0"/>
          <w:numId w:val="7"/>
        </w:numPr>
        <w:rPr>
          <w:rFonts w:ascii="Arial Narrow" w:hAnsi="Arial Narrow" w:cstheme="majorBidi"/>
          <w:sz w:val="24"/>
          <w:szCs w:val="24"/>
        </w:rPr>
      </w:pPr>
      <w:r w:rsidRPr="00052108">
        <w:rPr>
          <w:rFonts w:ascii="Arial Narrow" w:hAnsi="Arial Narrow" w:cstheme="majorBidi"/>
          <w:sz w:val="24"/>
          <w:szCs w:val="24"/>
        </w:rPr>
        <w:t xml:space="preserve">Saran </w:t>
      </w:r>
      <w:proofErr w:type="spellStart"/>
      <w:r w:rsidRPr="00052108">
        <w:rPr>
          <w:rFonts w:ascii="Arial Narrow" w:hAnsi="Arial Narrow" w:cstheme="majorBidi"/>
          <w:sz w:val="24"/>
          <w:szCs w:val="24"/>
        </w:rPr>
        <w:t>untuk</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Selanjutnya</w:t>
      </w:r>
      <w:proofErr w:type="spellEnd"/>
      <w:r w:rsidRPr="00052108">
        <w:rPr>
          <w:rFonts w:ascii="Arial Narrow" w:hAnsi="Arial Narrow" w:cstheme="majorBidi"/>
          <w:sz w:val="24"/>
          <w:szCs w:val="24"/>
        </w:rPr>
        <w:t>:</w:t>
      </w:r>
    </w:p>
    <w:p w14:paraId="3123DC4E" w14:textId="77777777" w:rsidR="00AF406D" w:rsidRPr="00052108" w:rsidRDefault="00AF406D" w:rsidP="00AF406D">
      <w:pPr>
        <w:numPr>
          <w:ilvl w:val="1"/>
          <w:numId w:val="7"/>
        </w:numPr>
        <w:rPr>
          <w:rFonts w:ascii="Arial Narrow" w:hAnsi="Arial Narrow" w:cstheme="majorBidi"/>
          <w:sz w:val="24"/>
          <w:szCs w:val="24"/>
        </w:rPr>
      </w:pPr>
      <w:proofErr w:type="spellStart"/>
      <w:r w:rsidRPr="00052108">
        <w:rPr>
          <w:rFonts w:ascii="Arial Narrow" w:hAnsi="Arial Narrow" w:cstheme="majorBidi"/>
          <w:sz w:val="24"/>
          <w:szCs w:val="24"/>
        </w:rPr>
        <w:t>Pengujian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ini</w:t>
      </w:r>
      <w:proofErr w:type="spellEnd"/>
      <w:r w:rsidRPr="00052108">
        <w:rPr>
          <w:rFonts w:ascii="Arial Narrow" w:hAnsi="Arial Narrow" w:cstheme="majorBidi"/>
          <w:sz w:val="24"/>
          <w:szCs w:val="24"/>
        </w:rPr>
        <w:t xml:space="preserve"> di </w:t>
      </w:r>
      <w:proofErr w:type="spellStart"/>
      <w:r w:rsidRPr="00052108">
        <w:rPr>
          <w:rFonts w:ascii="Arial Narrow" w:hAnsi="Arial Narrow" w:cstheme="majorBidi"/>
          <w:sz w:val="24"/>
          <w:szCs w:val="24"/>
        </w:rPr>
        <w:t>berbagai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disiplin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ilmu</w:t>
      </w:r>
      <w:proofErr w:type="spellEnd"/>
      <w:r w:rsidRPr="00052108">
        <w:rPr>
          <w:rFonts w:ascii="Arial Narrow" w:hAnsi="Arial Narrow" w:cstheme="majorBidi"/>
          <w:sz w:val="24"/>
          <w:szCs w:val="24"/>
        </w:rPr>
        <w:t>.</w:t>
      </w:r>
    </w:p>
    <w:p w14:paraId="47C77893" w14:textId="77777777" w:rsidR="00AF406D" w:rsidRPr="00052108" w:rsidRDefault="00AF406D" w:rsidP="00AF406D">
      <w:pPr>
        <w:numPr>
          <w:ilvl w:val="1"/>
          <w:numId w:val="7"/>
        </w:numPr>
        <w:rPr>
          <w:rFonts w:ascii="Arial Narrow" w:hAnsi="Arial Narrow" w:cstheme="majorBidi"/>
          <w:sz w:val="24"/>
          <w:szCs w:val="24"/>
        </w:rPr>
      </w:pPr>
      <w:proofErr w:type="spellStart"/>
      <w:r w:rsidRPr="00052108">
        <w:rPr>
          <w:rFonts w:ascii="Arial Narrow" w:hAnsi="Arial Narrow" w:cstheme="majorBidi"/>
          <w:sz w:val="24"/>
          <w:szCs w:val="24"/>
        </w:rPr>
        <w:t>Pengembangan</w:t>
      </w:r>
      <w:proofErr w:type="spellEnd"/>
      <w:r w:rsidRPr="00052108">
        <w:rPr>
          <w:rFonts w:ascii="Arial Narrow" w:hAnsi="Arial Narrow" w:cstheme="majorBidi"/>
          <w:sz w:val="24"/>
          <w:szCs w:val="24"/>
        </w:rPr>
        <w:t xml:space="preserve"> model </w:t>
      </w:r>
      <w:proofErr w:type="spellStart"/>
      <w:r w:rsidRPr="00052108">
        <w:rPr>
          <w:rFonts w:ascii="Arial Narrow" w:hAnsi="Arial Narrow" w:cstheme="majorBidi"/>
          <w:sz w:val="24"/>
          <w:szCs w:val="24"/>
        </w:rPr>
        <w:t>bimbingan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berbasis</w:t>
      </w:r>
      <w:proofErr w:type="spellEnd"/>
      <w:r w:rsidRPr="00052108">
        <w:rPr>
          <w:rFonts w:ascii="Arial Narrow" w:hAnsi="Arial Narrow" w:cstheme="majorBidi"/>
          <w:sz w:val="24"/>
          <w:szCs w:val="24"/>
        </w:rPr>
        <w:t xml:space="preserve"> scaffolding.</w:t>
      </w:r>
    </w:p>
    <w:p w14:paraId="4A6969E1"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687E46AC">
          <v:rect id="_x0000_i1030" style="width:0;height:1.5pt" o:hralign="center" o:hrstd="t" o:hr="t" fillcolor="#a0a0a0" stroked="f"/>
        </w:pict>
      </w:r>
    </w:p>
    <w:p w14:paraId="490FCBB5"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7. References</w:t>
      </w:r>
    </w:p>
    <w:p w14:paraId="7E06B8F7" w14:textId="77777777" w:rsidR="00AF406D" w:rsidRPr="00052108" w:rsidRDefault="00AF406D" w:rsidP="00AF406D">
      <w:pPr>
        <w:numPr>
          <w:ilvl w:val="0"/>
          <w:numId w:val="8"/>
        </w:numPr>
        <w:rPr>
          <w:rFonts w:ascii="Arial Narrow" w:hAnsi="Arial Narrow" w:cstheme="majorBidi"/>
          <w:sz w:val="24"/>
          <w:szCs w:val="24"/>
        </w:rPr>
      </w:pPr>
      <w:r w:rsidRPr="00052108">
        <w:rPr>
          <w:rFonts w:ascii="Arial Narrow" w:hAnsi="Arial Narrow" w:cstheme="majorBidi"/>
          <w:sz w:val="24"/>
          <w:szCs w:val="24"/>
        </w:rPr>
        <w:t xml:space="preserve">Daftar </w:t>
      </w:r>
      <w:proofErr w:type="spellStart"/>
      <w:r w:rsidRPr="00052108">
        <w:rPr>
          <w:rFonts w:ascii="Arial Narrow" w:hAnsi="Arial Narrow" w:cstheme="majorBidi"/>
          <w:sz w:val="24"/>
          <w:szCs w:val="24"/>
        </w:rPr>
        <w:t>referensi</w:t>
      </w:r>
      <w:proofErr w:type="spellEnd"/>
      <w:r w:rsidRPr="00052108">
        <w:rPr>
          <w:rFonts w:ascii="Arial Narrow" w:hAnsi="Arial Narrow" w:cstheme="majorBidi"/>
          <w:sz w:val="24"/>
          <w:szCs w:val="24"/>
        </w:rPr>
        <w:t xml:space="preserve"> yang </w:t>
      </w:r>
      <w:proofErr w:type="spellStart"/>
      <w:r w:rsidRPr="00052108">
        <w:rPr>
          <w:rFonts w:ascii="Arial Narrow" w:hAnsi="Arial Narrow" w:cstheme="majorBidi"/>
          <w:sz w:val="24"/>
          <w:szCs w:val="24"/>
        </w:rPr>
        <w:t>relevan</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mutakhir</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mencakup</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jurnal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bereputasi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buku</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artikel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ilmiah</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terkait</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teori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sosiokultural</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pendidikan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tinggi</w:t>
      </w:r>
      <w:proofErr w:type="spellEnd"/>
      <w:r w:rsidRPr="00052108">
        <w:rPr>
          <w:rFonts w:ascii="Arial Narrow" w:hAnsi="Arial Narrow" w:cstheme="majorBidi"/>
          <w:sz w:val="24"/>
          <w:szCs w:val="24"/>
        </w:rPr>
        <w:t>.</w:t>
      </w:r>
    </w:p>
    <w:p w14:paraId="62F2D03E"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lastRenderedPageBreak/>
        <w:pict w14:anchorId="4F6A1285">
          <v:rect id="_x0000_i1031" style="width:0;height:1.5pt" o:hralign="center" o:hrstd="t" o:hr="t" fillcolor="#a0a0a0" stroked="f"/>
        </w:pict>
      </w:r>
    </w:p>
    <w:p w14:paraId="182BC5C0"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8. Acknowledgements (</w:t>
      </w:r>
      <w:proofErr w:type="spellStart"/>
      <w:r w:rsidRPr="00052108">
        <w:rPr>
          <w:rFonts w:ascii="Arial Narrow" w:hAnsi="Arial Narrow" w:cstheme="majorBidi"/>
          <w:sz w:val="24"/>
          <w:szCs w:val="24"/>
        </w:rPr>
        <w:t>Opsional</w:t>
      </w:r>
      <w:proofErr w:type="spellEnd"/>
      <w:r w:rsidRPr="00052108">
        <w:rPr>
          <w:rFonts w:ascii="Arial Narrow" w:hAnsi="Arial Narrow" w:cstheme="majorBidi"/>
          <w:sz w:val="24"/>
          <w:szCs w:val="24"/>
        </w:rPr>
        <w:t>)</w:t>
      </w:r>
    </w:p>
    <w:p w14:paraId="624E0774" w14:textId="77777777" w:rsidR="00AF406D" w:rsidRPr="00052108" w:rsidRDefault="00AF406D" w:rsidP="00AF406D">
      <w:pPr>
        <w:numPr>
          <w:ilvl w:val="0"/>
          <w:numId w:val="9"/>
        </w:numPr>
        <w:rPr>
          <w:rFonts w:ascii="Arial Narrow" w:hAnsi="Arial Narrow" w:cstheme="majorBidi"/>
          <w:sz w:val="24"/>
          <w:szCs w:val="24"/>
        </w:rPr>
      </w:pPr>
      <w:proofErr w:type="spellStart"/>
      <w:r w:rsidRPr="00052108">
        <w:rPr>
          <w:rFonts w:ascii="Arial Narrow" w:hAnsi="Arial Narrow" w:cstheme="majorBidi"/>
          <w:sz w:val="24"/>
          <w:szCs w:val="24"/>
        </w:rPr>
        <w:t>Ucapan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terima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kasih</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kepada</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institusi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pembimbing</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atau</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pihak</w:t>
      </w:r>
      <w:proofErr w:type="spellEnd"/>
      <w:r w:rsidRPr="00052108">
        <w:rPr>
          <w:rFonts w:ascii="Arial Narrow" w:hAnsi="Arial Narrow" w:cstheme="majorBidi"/>
          <w:sz w:val="24"/>
          <w:szCs w:val="24"/>
        </w:rPr>
        <w:t xml:space="preserve"> yang </w:t>
      </w:r>
      <w:proofErr w:type="spellStart"/>
      <w:r w:rsidRPr="00052108">
        <w:rPr>
          <w:rFonts w:ascii="Arial Narrow" w:hAnsi="Arial Narrow" w:cstheme="majorBidi"/>
          <w:sz w:val="24"/>
          <w:szCs w:val="24"/>
        </w:rPr>
        <w:t>berkontribusi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dalam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penelitian</w:t>
      </w:r>
      <w:proofErr w:type="spellEnd"/>
      <w:r w:rsidRPr="00052108">
        <w:rPr>
          <w:rFonts w:ascii="Arial Narrow" w:hAnsi="Arial Narrow" w:cstheme="majorBidi"/>
          <w:sz w:val="24"/>
          <w:szCs w:val="24"/>
        </w:rPr>
        <w:t>.</w:t>
      </w:r>
    </w:p>
    <w:p w14:paraId="6680C986" w14:textId="77777777" w:rsidR="00AF406D" w:rsidRPr="00052108" w:rsidRDefault="00AF406D" w:rsidP="00AF406D">
      <w:pPr>
        <w:rPr>
          <w:rFonts w:ascii="Arial Narrow" w:hAnsi="Arial Narrow" w:cstheme="majorBidi"/>
          <w:sz w:val="24"/>
          <w:szCs w:val="24"/>
        </w:rPr>
      </w:pPr>
      <w:r>
        <w:rPr>
          <w:rFonts w:ascii="Arial Narrow" w:hAnsi="Arial Narrow" w:cstheme="majorBidi"/>
          <w:sz w:val="24"/>
          <w:szCs w:val="24"/>
        </w:rPr>
        <w:pict w14:anchorId="33555095">
          <v:rect id="_x0000_i1032" style="width:0;height:1.5pt" o:hralign="center" o:hrstd="t" o:hr="t" fillcolor="#a0a0a0" stroked="f"/>
        </w:pict>
      </w:r>
    </w:p>
    <w:p w14:paraId="75C01875" w14:textId="77777777" w:rsidR="00AF406D" w:rsidRPr="00052108" w:rsidRDefault="00AF406D" w:rsidP="00AF406D">
      <w:pPr>
        <w:rPr>
          <w:rFonts w:ascii="Arial Narrow" w:hAnsi="Arial Narrow" w:cstheme="majorBidi"/>
          <w:sz w:val="24"/>
          <w:szCs w:val="24"/>
        </w:rPr>
      </w:pPr>
      <w:r w:rsidRPr="00052108">
        <w:rPr>
          <w:rFonts w:ascii="Arial Narrow" w:hAnsi="Arial Narrow" w:cstheme="majorBidi"/>
          <w:sz w:val="24"/>
          <w:szCs w:val="24"/>
        </w:rPr>
        <w:t xml:space="preserve">Outline </w:t>
      </w:r>
      <w:proofErr w:type="spellStart"/>
      <w:r w:rsidRPr="00052108">
        <w:rPr>
          <w:rFonts w:ascii="Arial Narrow" w:hAnsi="Arial Narrow" w:cstheme="majorBidi"/>
          <w:sz w:val="24"/>
          <w:szCs w:val="24"/>
        </w:rPr>
        <w:t>ini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mengacu</w:t>
      </w:r>
      <w:proofErr w:type="spellEnd"/>
      <w:r w:rsidRPr="00052108">
        <w:rPr>
          <w:rFonts w:ascii="Arial Narrow" w:hAnsi="Arial Narrow" w:cstheme="majorBidi"/>
          <w:sz w:val="24"/>
          <w:szCs w:val="24"/>
        </w:rPr>
        <w:t xml:space="preserve"> pada format </w:t>
      </w:r>
      <w:proofErr w:type="spellStart"/>
      <w:r w:rsidRPr="00052108">
        <w:rPr>
          <w:rFonts w:ascii="Arial Narrow" w:hAnsi="Arial Narrow" w:cstheme="majorBidi"/>
          <w:sz w:val="24"/>
          <w:szCs w:val="24"/>
        </w:rPr>
        <w:t>umum</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artikel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ilmiah</w:t>
      </w:r>
      <w:proofErr w:type="spellEnd"/>
      <w:r w:rsidRPr="00052108">
        <w:rPr>
          <w:rFonts w:ascii="Arial Narrow" w:hAnsi="Arial Narrow" w:cstheme="majorBidi"/>
          <w:sz w:val="24"/>
          <w:szCs w:val="24"/>
        </w:rPr>
        <w:t xml:space="preserve"> di </w:t>
      </w:r>
      <w:proofErr w:type="spellStart"/>
      <w:r w:rsidRPr="00052108">
        <w:rPr>
          <w:rFonts w:ascii="Arial Narrow" w:hAnsi="Arial Narrow" w:cstheme="majorBidi"/>
          <w:sz w:val="24"/>
          <w:szCs w:val="24"/>
        </w:rPr>
        <w:t>jurnal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bereputasi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internasional</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dengan</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fokus</w:t>
      </w:r>
      <w:proofErr w:type="spellEnd"/>
      <w:r w:rsidRPr="00052108">
        <w:rPr>
          <w:rFonts w:ascii="Arial Narrow" w:hAnsi="Arial Narrow" w:cstheme="majorBidi"/>
          <w:sz w:val="24"/>
          <w:szCs w:val="24"/>
        </w:rPr>
        <w:t xml:space="preserve"> pada </w:t>
      </w:r>
      <w:proofErr w:type="spellStart"/>
      <w:r w:rsidRPr="00052108">
        <w:rPr>
          <w:rFonts w:ascii="Arial Narrow" w:hAnsi="Arial Narrow" w:cstheme="majorBidi"/>
          <w:sz w:val="24"/>
          <w:szCs w:val="24"/>
        </w:rPr>
        <w:t>struktur</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sistematika</w:t>
      </w:r>
      <w:proofErr w:type="spellEnd"/>
      <w:r w:rsidRPr="00052108">
        <w:rPr>
          <w:rFonts w:ascii="Arial Narrow" w:hAnsi="Arial Narrow" w:cstheme="majorBidi"/>
          <w:sz w:val="24"/>
          <w:szCs w:val="24"/>
        </w:rPr>
        <w:t xml:space="preserve">, dan </w:t>
      </w:r>
      <w:proofErr w:type="spellStart"/>
      <w:r w:rsidRPr="00052108">
        <w:rPr>
          <w:rFonts w:ascii="Arial Narrow" w:hAnsi="Arial Narrow" w:cstheme="majorBidi"/>
          <w:sz w:val="24"/>
          <w:szCs w:val="24"/>
        </w:rPr>
        <w:t>kontribusi</w:t>
      </w:r>
      <w:proofErr w:type="spellEnd"/>
      <w:r w:rsidRPr="00052108">
        <w:rPr>
          <w:rFonts w:ascii="Arial Narrow" w:hAnsi="Arial Narrow" w:cstheme="majorBidi"/>
          <w:sz w:val="24"/>
          <w:szCs w:val="24"/>
        </w:rPr>
        <w:t xml:space="preserve"> </w:t>
      </w:r>
      <w:proofErr w:type="spellStart"/>
      <w:r w:rsidRPr="00052108">
        <w:rPr>
          <w:rFonts w:ascii="Arial Narrow" w:hAnsi="Arial Narrow" w:cstheme="majorBidi"/>
          <w:sz w:val="24"/>
          <w:szCs w:val="24"/>
        </w:rPr>
        <w:t>akademik</w:t>
      </w:r>
      <w:proofErr w:type="spellEnd"/>
      <w:r w:rsidRPr="00052108">
        <w:rPr>
          <w:rFonts w:ascii="Arial Narrow" w:hAnsi="Arial Narrow" w:cstheme="majorBidi"/>
          <w:sz w:val="24"/>
          <w:szCs w:val="24"/>
        </w:rPr>
        <w:t>.</w:t>
      </w:r>
    </w:p>
    <w:p w14:paraId="6577273B" w14:textId="77777777" w:rsidR="00AF406D" w:rsidRDefault="00AF406D" w:rsidP="00AF406D">
      <w:pPr>
        <w:rPr>
          <w:rFonts w:ascii="Arial Narrow" w:hAnsi="Arial Narrow" w:cstheme="majorBidi"/>
          <w:sz w:val="24"/>
          <w:szCs w:val="24"/>
        </w:rPr>
      </w:pPr>
      <w:r>
        <w:rPr>
          <w:rFonts w:ascii="Arial Narrow" w:hAnsi="Arial Narrow" w:cstheme="majorBidi"/>
          <w:sz w:val="24"/>
          <w:szCs w:val="24"/>
        </w:rPr>
        <w:br w:type="page"/>
      </w:r>
    </w:p>
    <w:sdt>
      <w:sdtPr>
        <w:rPr>
          <w:rFonts w:ascii="Arial Narrow" w:hAnsi="Arial Narrow"/>
          <w:color w:val="000000"/>
        </w:rPr>
        <w:tag w:val="MENDELEY_BIBLIOGRAPHY"/>
        <w:id w:val="614493325"/>
        <w:placeholder>
          <w:docPart w:val="DefaultPlaceholder_-1854013440"/>
        </w:placeholder>
      </w:sdtPr>
      <w:sdtContent>
        <w:p w14:paraId="6DEA7B50" w14:textId="77777777" w:rsidR="004F7CF6" w:rsidRDefault="004F7CF6">
          <w:pPr>
            <w:autoSpaceDE w:val="0"/>
            <w:autoSpaceDN w:val="0"/>
            <w:ind w:hanging="640"/>
            <w:divId w:val="1555577628"/>
            <w:rPr>
              <w:rFonts w:eastAsia="Times New Roman"/>
              <w:kern w:val="0"/>
              <w:sz w:val="24"/>
              <w:szCs w:val="24"/>
              <w14:ligatures w14:val="none"/>
            </w:rPr>
          </w:pPr>
          <w:r>
            <w:rPr>
              <w:rFonts w:eastAsia="Times New Roman"/>
            </w:rPr>
            <w:t>1.</w:t>
          </w:r>
          <w:r>
            <w:rPr>
              <w:rFonts w:eastAsia="Times New Roman"/>
            </w:rPr>
            <w:tab/>
          </w:r>
          <w:proofErr w:type="spellStart"/>
          <w:r>
            <w:rPr>
              <w:rFonts w:eastAsia="Times New Roman"/>
            </w:rPr>
            <w:t>Lantolf</w:t>
          </w:r>
          <w:proofErr w:type="spellEnd"/>
          <w:r>
            <w:rPr>
              <w:rFonts w:eastAsia="Times New Roman"/>
            </w:rPr>
            <w:t xml:space="preserve"> JP, Xi J, </w:t>
          </w:r>
          <w:proofErr w:type="spellStart"/>
          <w:r>
            <w:rPr>
              <w:rFonts w:eastAsia="Times New Roman"/>
            </w:rPr>
            <w:t>Minakova</w:t>
          </w:r>
          <w:proofErr w:type="spellEnd"/>
          <w:r>
            <w:rPr>
              <w:rFonts w:eastAsia="Times New Roman"/>
            </w:rPr>
            <w:t xml:space="preserve"> V. Sociocultural theory and concept-based language instruction. </w:t>
          </w:r>
          <w:r>
            <w:rPr>
              <w:rFonts w:eastAsia="Times New Roman"/>
              <w:i/>
              <w:iCs/>
            </w:rPr>
            <w:t>Language Teaching</w:t>
          </w:r>
          <w:r>
            <w:rPr>
              <w:rFonts w:eastAsia="Times New Roman"/>
            </w:rPr>
            <w:t>. 2021;54(3):327-342. doi:10.1017/S0261444820000348</w:t>
          </w:r>
        </w:p>
        <w:p w14:paraId="3E7A95D0" w14:textId="578994F6" w:rsidR="00B704E8" w:rsidRPr="00CC3C9C" w:rsidRDefault="004F7CF6">
          <w:pPr>
            <w:rPr>
              <w:rFonts w:ascii="Arial Narrow" w:hAnsi="Arial Narrow"/>
            </w:rPr>
          </w:pPr>
          <w:r>
            <w:rPr>
              <w:rFonts w:eastAsia="Times New Roman"/>
            </w:rPr>
            <w:t> </w:t>
          </w:r>
        </w:p>
      </w:sdtContent>
    </w:sdt>
    <w:sectPr w:rsidR="00B704E8" w:rsidRPr="00CC3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37D0B" w14:textId="77777777" w:rsidR="0099736F" w:rsidRDefault="0099736F" w:rsidP="00EB6E96">
      <w:pPr>
        <w:spacing w:after="0" w:line="240" w:lineRule="auto"/>
      </w:pPr>
      <w:r>
        <w:separator/>
      </w:r>
    </w:p>
  </w:endnote>
  <w:endnote w:type="continuationSeparator" w:id="0">
    <w:p w14:paraId="4EBD7E4C" w14:textId="77777777" w:rsidR="0099736F" w:rsidRDefault="0099736F" w:rsidP="00E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65C9B" w14:textId="77777777" w:rsidR="0099736F" w:rsidRDefault="0099736F" w:rsidP="00EB6E96">
      <w:pPr>
        <w:spacing w:after="0" w:line="240" w:lineRule="auto"/>
      </w:pPr>
      <w:r>
        <w:separator/>
      </w:r>
    </w:p>
  </w:footnote>
  <w:footnote w:type="continuationSeparator" w:id="0">
    <w:p w14:paraId="0685217C" w14:textId="77777777" w:rsidR="0099736F" w:rsidRDefault="0099736F" w:rsidP="00EB6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6816"/>
    <w:multiLevelType w:val="multilevel"/>
    <w:tmpl w:val="CC7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32D"/>
    <w:multiLevelType w:val="multilevel"/>
    <w:tmpl w:val="EEA27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1CBB"/>
    <w:multiLevelType w:val="multilevel"/>
    <w:tmpl w:val="B1AE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658A"/>
    <w:multiLevelType w:val="multilevel"/>
    <w:tmpl w:val="4CE6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A7C89"/>
    <w:multiLevelType w:val="multilevel"/>
    <w:tmpl w:val="B4A0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F6C80"/>
    <w:multiLevelType w:val="multilevel"/>
    <w:tmpl w:val="6C24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C29A1"/>
    <w:multiLevelType w:val="multilevel"/>
    <w:tmpl w:val="90AA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73EFB"/>
    <w:multiLevelType w:val="multilevel"/>
    <w:tmpl w:val="B50C2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E2FDE"/>
    <w:multiLevelType w:val="multilevel"/>
    <w:tmpl w:val="3812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471872">
    <w:abstractNumId w:val="1"/>
  </w:num>
  <w:num w:numId="2" w16cid:durableId="606230588">
    <w:abstractNumId w:val="7"/>
  </w:num>
  <w:num w:numId="3" w16cid:durableId="1711026692">
    <w:abstractNumId w:val="3"/>
  </w:num>
  <w:num w:numId="4" w16cid:durableId="1848867856">
    <w:abstractNumId w:val="8"/>
  </w:num>
  <w:num w:numId="5" w16cid:durableId="1649896881">
    <w:abstractNumId w:val="5"/>
  </w:num>
  <w:num w:numId="6" w16cid:durableId="1824080407">
    <w:abstractNumId w:val="6"/>
  </w:num>
  <w:num w:numId="7" w16cid:durableId="739987301">
    <w:abstractNumId w:val="4"/>
  </w:num>
  <w:num w:numId="8" w16cid:durableId="1812821924">
    <w:abstractNumId w:val="0"/>
  </w:num>
  <w:num w:numId="9" w16cid:durableId="211427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0MzE3MDAzNTK0tDBQ0lEKTi0uzszPAykwqgUA49I2EywAAAA="/>
  </w:docVars>
  <w:rsids>
    <w:rsidRoot w:val="00CC3C9C"/>
    <w:rsid w:val="00101B46"/>
    <w:rsid w:val="00154176"/>
    <w:rsid w:val="00214445"/>
    <w:rsid w:val="00263194"/>
    <w:rsid w:val="00263DA6"/>
    <w:rsid w:val="003640D3"/>
    <w:rsid w:val="00491F66"/>
    <w:rsid w:val="004F7CF6"/>
    <w:rsid w:val="005F37A3"/>
    <w:rsid w:val="0065339A"/>
    <w:rsid w:val="006B331E"/>
    <w:rsid w:val="007B1A22"/>
    <w:rsid w:val="007F1AEF"/>
    <w:rsid w:val="00824491"/>
    <w:rsid w:val="008C7D9E"/>
    <w:rsid w:val="008D089B"/>
    <w:rsid w:val="0099736F"/>
    <w:rsid w:val="00AF406D"/>
    <w:rsid w:val="00B074DD"/>
    <w:rsid w:val="00B65532"/>
    <w:rsid w:val="00B704E8"/>
    <w:rsid w:val="00CC3C9C"/>
    <w:rsid w:val="00D05FC4"/>
    <w:rsid w:val="00EB6E96"/>
    <w:rsid w:val="00ED23B7"/>
    <w:rsid w:val="00F620DF"/>
    <w:rsid w:val="00FA3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2149"/>
  <w15:chartTrackingRefBased/>
  <w15:docId w15:val="{7D9F2A4E-A8F2-4CF4-827D-5E63DD54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C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E96"/>
    <w:rPr>
      <w:color w:val="666666"/>
    </w:rPr>
  </w:style>
  <w:style w:type="paragraph" w:styleId="FootnoteText">
    <w:name w:val="footnote text"/>
    <w:basedOn w:val="Normal"/>
    <w:link w:val="FootnoteTextChar"/>
    <w:uiPriority w:val="99"/>
    <w:semiHidden/>
    <w:unhideWhenUsed/>
    <w:rsid w:val="00EB6E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6E96"/>
    <w:rPr>
      <w:sz w:val="20"/>
      <w:szCs w:val="20"/>
    </w:rPr>
  </w:style>
  <w:style w:type="character" w:styleId="FootnoteReference">
    <w:name w:val="footnote reference"/>
    <w:basedOn w:val="DefaultParagraphFont"/>
    <w:uiPriority w:val="99"/>
    <w:semiHidden/>
    <w:unhideWhenUsed/>
    <w:rsid w:val="00EB6E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3861">
      <w:bodyDiv w:val="1"/>
      <w:marLeft w:val="0"/>
      <w:marRight w:val="0"/>
      <w:marTop w:val="0"/>
      <w:marBottom w:val="0"/>
      <w:divBdr>
        <w:top w:val="none" w:sz="0" w:space="0" w:color="auto"/>
        <w:left w:val="none" w:sz="0" w:space="0" w:color="auto"/>
        <w:bottom w:val="none" w:sz="0" w:space="0" w:color="auto"/>
        <w:right w:val="none" w:sz="0" w:space="0" w:color="auto"/>
      </w:divBdr>
    </w:div>
    <w:div w:id="212236929">
      <w:bodyDiv w:val="1"/>
      <w:marLeft w:val="0"/>
      <w:marRight w:val="0"/>
      <w:marTop w:val="0"/>
      <w:marBottom w:val="0"/>
      <w:divBdr>
        <w:top w:val="none" w:sz="0" w:space="0" w:color="auto"/>
        <w:left w:val="none" w:sz="0" w:space="0" w:color="auto"/>
        <w:bottom w:val="none" w:sz="0" w:space="0" w:color="auto"/>
        <w:right w:val="none" w:sz="0" w:space="0" w:color="auto"/>
      </w:divBdr>
    </w:div>
    <w:div w:id="429546202">
      <w:bodyDiv w:val="1"/>
      <w:marLeft w:val="0"/>
      <w:marRight w:val="0"/>
      <w:marTop w:val="0"/>
      <w:marBottom w:val="0"/>
      <w:divBdr>
        <w:top w:val="none" w:sz="0" w:space="0" w:color="auto"/>
        <w:left w:val="none" w:sz="0" w:space="0" w:color="auto"/>
        <w:bottom w:val="none" w:sz="0" w:space="0" w:color="auto"/>
        <w:right w:val="none" w:sz="0" w:space="0" w:color="auto"/>
      </w:divBdr>
      <w:divsChild>
        <w:div w:id="1882743036">
          <w:marLeft w:val="640"/>
          <w:marRight w:val="0"/>
          <w:marTop w:val="0"/>
          <w:marBottom w:val="0"/>
          <w:divBdr>
            <w:top w:val="none" w:sz="0" w:space="0" w:color="auto"/>
            <w:left w:val="none" w:sz="0" w:space="0" w:color="auto"/>
            <w:bottom w:val="none" w:sz="0" w:space="0" w:color="auto"/>
            <w:right w:val="none" w:sz="0" w:space="0" w:color="auto"/>
          </w:divBdr>
        </w:div>
        <w:div w:id="568079203">
          <w:marLeft w:val="640"/>
          <w:marRight w:val="0"/>
          <w:marTop w:val="0"/>
          <w:marBottom w:val="0"/>
          <w:divBdr>
            <w:top w:val="none" w:sz="0" w:space="0" w:color="auto"/>
            <w:left w:val="none" w:sz="0" w:space="0" w:color="auto"/>
            <w:bottom w:val="none" w:sz="0" w:space="0" w:color="auto"/>
            <w:right w:val="none" w:sz="0" w:space="0" w:color="auto"/>
          </w:divBdr>
        </w:div>
      </w:divsChild>
    </w:div>
    <w:div w:id="817261962">
      <w:bodyDiv w:val="1"/>
      <w:marLeft w:val="0"/>
      <w:marRight w:val="0"/>
      <w:marTop w:val="0"/>
      <w:marBottom w:val="0"/>
      <w:divBdr>
        <w:top w:val="none" w:sz="0" w:space="0" w:color="auto"/>
        <w:left w:val="none" w:sz="0" w:space="0" w:color="auto"/>
        <w:bottom w:val="none" w:sz="0" w:space="0" w:color="auto"/>
        <w:right w:val="none" w:sz="0" w:space="0" w:color="auto"/>
      </w:divBdr>
      <w:divsChild>
        <w:div w:id="798114361">
          <w:marLeft w:val="640"/>
          <w:marRight w:val="0"/>
          <w:marTop w:val="0"/>
          <w:marBottom w:val="0"/>
          <w:divBdr>
            <w:top w:val="none" w:sz="0" w:space="0" w:color="auto"/>
            <w:left w:val="none" w:sz="0" w:space="0" w:color="auto"/>
            <w:bottom w:val="none" w:sz="0" w:space="0" w:color="auto"/>
            <w:right w:val="none" w:sz="0" w:space="0" w:color="auto"/>
          </w:divBdr>
        </w:div>
      </w:divsChild>
    </w:div>
    <w:div w:id="933318678">
      <w:bodyDiv w:val="1"/>
      <w:marLeft w:val="0"/>
      <w:marRight w:val="0"/>
      <w:marTop w:val="0"/>
      <w:marBottom w:val="0"/>
      <w:divBdr>
        <w:top w:val="none" w:sz="0" w:space="0" w:color="auto"/>
        <w:left w:val="none" w:sz="0" w:space="0" w:color="auto"/>
        <w:bottom w:val="none" w:sz="0" w:space="0" w:color="auto"/>
        <w:right w:val="none" w:sz="0" w:space="0" w:color="auto"/>
      </w:divBdr>
      <w:divsChild>
        <w:div w:id="1739286831">
          <w:marLeft w:val="640"/>
          <w:marRight w:val="0"/>
          <w:marTop w:val="0"/>
          <w:marBottom w:val="0"/>
          <w:divBdr>
            <w:top w:val="none" w:sz="0" w:space="0" w:color="auto"/>
            <w:left w:val="none" w:sz="0" w:space="0" w:color="auto"/>
            <w:bottom w:val="none" w:sz="0" w:space="0" w:color="auto"/>
            <w:right w:val="none" w:sz="0" w:space="0" w:color="auto"/>
          </w:divBdr>
        </w:div>
      </w:divsChild>
    </w:div>
    <w:div w:id="1075277809">
      <w:bodyDiv w:val="1"/>
      <w:marLeft w:val="0"/>
      <w:marRight w:val="0"/>
      <w:marTop w:val="0"/>
      <w:marBottom w:val="0"/>
      <w:divBdr>
        <w:top w:val="none" w:sz="0" w:space="0" w:color="auto"/>
        <w:left w:val="none" w:sz="0" w:space="0" w:color="auto"/>
        <w:bottom w:val="none" w:sz="0" w:space="0" w:color="auto"/>
        <w:right w:val="none" w:sz="0" w:space="0" w:color="auto"/>
      </w:divBdr>
    </w:div>
    <w:div w:id="1370304687">
      <w:bodyDiv w:val="1"/>
      <w:marLeft w:val="0"/>
      <w:marRight w:val="0"/>
      <w:marTop w:val="0"/>
      <w:marBottom w:val="0"/>
      <w:divBdr>
        <w:top w:val="none" w:sz="0" w:space="0" w:color="auto"/>
        <w:left w:val="none" w:sz="0" w:space="0" w:color="auto"/>
        <w:bottom w:val="none" w:sz="0" w:space="0" w:color="auto"/>
        <w:right w:val="none" w:sz="0" w:space="0" w:color="auto"/>
      </w:divBdr>
    </w:div>
    <w:div w:id="1399353861">
      <w:bodyDiv w:val="1"/>
      <w:marLeft w:val="0"/>
      <w:marRight w:val="0"/>
      <w:marTop w:val="0"/>
      <w:marBottom w:val="0"/>
      <w:divBdr>
        <w:top w:val="none" w:sz="0" w:space="0" w:color="auto"/>
        <w:left w:val="none" w:sz="0" w:space="0" w:color="auto"/>
        <w:bottom w:val="none" w:sz="0" w:space="0" w:color="auto"/>
        <w:right w:val="none" w:sz="0" w:space="0" w:color="auto"/>
      </w:divBdr>
      <w:divsChild>
        <w:div w:id="426464989">
          <w:marLeft w:val="640"/>
          <w:marRight w:val="0"/>
          <w:marTop w:val="0"/>
          <w:marBottom w:val="0"/>
          <w:divBdr>
            <w:top w:val="none" w:sz="0" w:space="0" w:color="auto"/>
            <w:left w:val="none" w:sz="0" w:space="0" w:color="auto"/>
            <w:bottom w:val="none" w:sz="0" w:space="0" w:color="auto"/>
            <w:right w:val="none" w:sz="0" w:space="0" w:color="auto"/>
          </w:divBdr>
        </w:div>
        <w:div w:id="414089032">
          <w:marLeft w:val="640"/>
          <w:marRight w:val="0"/>
          <w:marTop w:val="0"/>
          <w:marBottom w:val="0"/>
          <w:divBdr>
            <w:top w:val="none" w:sz="0" w:space="0" w:color="auto"/>
            <w:left w:val="none" w:sz="0" w:space="0" w:color="auto"/>
            <w:bottom w:val="none" w:sz="0" w:space="0" w:color="auto"/>
            <w:right w:val="none" w:sz="0" w:space="0" w:color="auto"/>
          </w:divBdr>
        </w:div>
        <w:div w:id="373044473">
          <w:marLeft w:val="640"/>
          <w:marRight w:val="0"/>
          <w:marTop w:val="0"/>
          <w:marBottom w:val="0"/>
          <w:divBdr>
            <w:top w:val="none" w:sz="0" w:space="0" w:color="auto"/>
            <w:left w:val="none" w:sz="0" w:space="0" w:color="auto"/>
            <w:bottom w:val="none" w:sz="0" w:space="0" w:color="auto"/>
            <w:right w:val="none" w:sz="0" w:space="0" w:color="auto"/>
          </w:divBdr>
        </w:div>
      </w:divsChild>
    </w:div>
    <w:div w:id="1425613097">
      <w:bodyDiv w:val="1"/>
      <w:marLeft w:val="0"/>
      <w:marRight w:val="0"/>
      <w:marTop w:val="0"/>
      <w:marBottom w:val="0"/>
      <w:divBdr>
        <w:top w:val="none" w:sz="0" w:space="0" w:color="auto"/>
        <w:left w:val="none" w:sz="0" w:space="0" w:color="auto"/>
        <w:bottom w:val="none" w:sz="0" w:space="0" w:color="auto"/>
        <w:right w:val="none" w:sz="0" w:space="0" w:color="auto"/>
      </w:divBdr>
    </w:div>
    <w:div w:id="1440025210">
      <w:bodyDiv w:val="1"/>
      <w:marLeft w:val="0"/>
      <w:marRight w:val="0"/>
      <w:marTop w:val="0"/>
      <w:marBottom w:val="0"/>
      <w:divBdr>
        <w:top w:val="none" w:sz="0" w:space="0" w:color="auto"/>
        <w:left w:val="none" w:sz="0" w:space="0" w:color="auto"/>
        <w:bottom w:val="none" w:sz="0" w:space="0" w:color="auto"/>
        <w:right w:val="none" w:sz="0" w:space="0" w:color="auto"/>
      </w:divBdr>
    </w:div>
    <w:div w:id="1481649396">
      <w:bodyDiv w:val="1"/>
      <w:marLeft w:val="0"/>
      <w:marRight w:val="0"/>
      <w:marTop w:val="0"/>
      <w:marBottom w:val="0"/>
      <w:divBdr>
        <w:top w:val="none" w:sz="0" w:space="0" w:color="auto"/>
        <w:left w:val="none" w:sz="0" w:space="0" w:color="auto"/>
        <w:bottom w:val="none" w:sz="0" w:space="0" w:color="auto"/>
        <w:right w:val="none" w:sz="0" w:space="0" w:color="auto"/>
      </w:divBdr>
      <w:divsChild>
        <w:div w:id="1927037888">
          <w:marLeft w:val="640"/>
          <w:marRight w:val="0"/>
          <w:marTop w:val="0"/>
          <w:marBottom w:val="0"/>
          <w:divBdr>
            <w:top w:val="none" w:sz="0" w:space="0" w:color="auto"/>
            <w:left w:val="none" w:sz="0" w:space="0" w:color="auto"/>
            <w:bottom w:val="none" w:sz="0" w:space="0" w:color="auto"/>
            <w:right w:val="none" w:sz="0" w:space="0" w:color="auto"/>
          </w:divBdr>
        </w:div>
      </w:divsChild>
    </w:div>
    <w:div w:id="1631549462">
      <w:bodyDiv w:val="1"/>
      <w:marLeft w:val="0"/>
      <w:marRight w:val="0"/>
      <w:marTop w:val="0"/>
      <w:marBottom w:val="0"/>
      <w:divBdr>
        <w:top w:val="none" w:sz="0" w:space="0" w:color="auto"/>
        <w:left w:val="none" w:sz="0" w:space="0" w:color="auto"/>
        <w:bottom w:val="none" w:sz="0" w:space="0" w:color="auto"/>
        <w:right w:val="none" w:sz="0" w:space="0" w:color="auto"/>
      </w:divBdr>
      <w:divsChild>
        <w:div w:id="348677104">
          <w:marLeft w:val="640"/>
          <w:marRight w:val="0"/>
          <w:marTop w:val="0"/>
          <w:marBottom w:val="0"/>
          <w:divBdr>
            <w:top w:val="none" w:sz="0" w:space="0" w:color="auto"/>
            <w:left w:val="none" w:sz="0" w:space="0" w:color="auto"/>
            <w:bottom w:val="none" w:sz="0" w:space="0" w:color="auto"/>
            <w:right w:val="none" w:sz="0" w:space="0" w:color="auto"/>
          </w:divBdr>
        </w:div>
        <w:div w:id="1037508499">
          <w:marLeft w:val="640"/>
          <w:marRight w:val="0"/>
          <w:marTop w:val="0"/>
          <w:marBottom w:val="0"/>
          <w:divBdr>
            <w:top w:val="none" w:sz="0" w:space="0" w:color="auto"/>
            <w:left w:val="none" w:sz="0" w:space="0" w:color="auto"/>
            <w:bottom w:val="none" w:sz="0" w:space="0" w:color="auto"/>
            <w:right w:val="none" w:sz="0" w:space="0" w:color="auto"/>
          </w:divBdr>
        </w:div>
      </w:divsChild>
    </w:div>
    <w:div w:id="1664238665">
      <w:bodyDiv w:val="1"/>
      <w:marLeft w:val="0"/>
      <w:marRight w:val="0"/>
      <w:marTop w:val="0"/>
      <w:marBottom w:val="0"/>
      <w:divBdr>
        <w:top w:val="none" w:sz="0" w:space="0" w:color="auto"/>
        <w:left w:val="none" w:sz="0" w:space="0" w:color="auto"/>
        <w:bottom w:val="none" w:sz="0" w:space="0" w:color="auto"/>
        <w:right w:val="none" w:sz="0" w:space="0" w:color="auto"/>
      </w:divBdr>
      <w:divsChild>
        <w:div w:id="1555577628">
          <w:marLeft w:val="640"/>
          <w:marRight w:val="0"/>
          <w:marTop w:val="0"/>
          <w:marBottom w:val="0"/>
          <w:divBdr>
            <w:top w:val="none" w:sz="0" w:space="0" w:color="auto"/>
            <w:left w:val="none" w:sz="0" w:space="0" w:color="auto"/>
            <w:bottom w:val="none" w:sz="0" w:space="0" w:color="auto"/>
            <w:right w:val="none" w:sz="0" w:space="0" w:color="auto"/>
          </w:divBdr>
        </w:div>
      </w:divsChild>
    </w:div>
    <w:div w:id="1715735888">
      <w:bodyDiv w:val="1"/>
      <w:marLeft w:val="0"/>
      <w:marRight w:val="0"/>
      <w:marTop w:val="0"/>
      <w:marBottom w:val="0"/>
      <w:divBdr>
        <w:top w:val="none" w:sz="0" w:space="0" w:color="auto"/>
        <w:left w:val="none" w:sz="0" w:space="0" w:color="auto"/>
        <w:bottom w:val="none" w:sz="0" w:space="0" w:color="auto"/>
        <w:right w:val="none" w:sz="0" w:space="0" w:color="auto"/>
      </w:divBdr>
    </w:div>
    <w:div w:id="1853256843">
      <w:bodyDiv w:val="1"/>
      <w:marLeft w:val="0"/>
      <w:marRight w:val="0"/>
      <w:marTop w:val="0"/>
      <w:marBottom w:val="0"/>
      <w:divBdr>
        <w:top w:val="none" w:sz="0" w:space="0" w:color="auto"/>
        <w:left w:val="none" w:sz="0" w:space="0" w:color="auto"/>
        <w:bottom w:val="none" w:sz="0" w:space="0" w:color="auto"/>
        <w:right w:val="none" w:sz="0" w:space="0" w:color="auto"/>
      </w:divBdr>
      <w:divsChild>
        <w:div w:id="1133251902">
          <w:marLeft w:val="640"/>
          <w:marRight w:val="0"/>
          <w:marTop w:val="0"/>
          <w:marBottom w:val="0"/>
          <w:divBdr>
            <w:top w:val="none" w:sz="0" w:space="0" w:color="auto"/>
            <w:left w:val="none" w:sz="0" w:space="0" w:color="auto"/>
            <w:bottom w:val="none" w:sz="0" w:space="0" w:color="auto"/>
            <w:right w:val="none" w:sz="0" w:space="0" w:color="auto"/>
          </w:divBdr>
        </w:div>
        <w:div w:id="278341880">
          <w:marLeft w:val="640"/>
          <w:marRight w:val="0"/>
          <w:marTop w:val="0"/>
          <w:marBottom w:val="0"/>
          <w:divBdr>
            <w:top w:val="none" w:sz="0" w:space="0" w:color="auto"/>
            <w:left w:val="none" w:sz="0" w:space="0" w:color="auto"/>
            <w:bottom w:val="none" w:sz="0" w:space="0" w:color="auto"/>
            <w:right w:val="none" w:sz="0" w:space="0" w:color="auto"/>
          </w:divBdr>
        </w:div>
        <w:div w:id="521936101">
          <w:marLeft w:val="640"/>
          <w:marRight w:val="0"/>
          <w:marTop w:val="0"/>
          <w:marBottom w:val="0"/>
          <w:divBdr>
            <w:top w:val="none" w:sz="0" w:space="0" w:color="auto"/>
            <w:left w:val="none" w:sz="0" w:space="0" w:color="auto"/>
            <w:bottom w:val="none" w:sz="0" w:space="0" w:color="auto"/>
            <w:right w:val="none" w:sz="0" w:space="0" w:color="auto"/>
          </w:divBdr>
        </w:div>
      </w:divsChild>
    </w:div>
    <w:div w:id="21416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4AD1271-F18D-4D8D-A275-D38235129508}"/>
      </w:docPartPr>
      <w:docPartBody>
        <w:p w:rsidR="00851339" w:rsidRDefault="00BE2A61">
          <w:r w:rsidRPr="00A24C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61"/>
    <w:rsid w:val="0029464B"/>
    <w:rsid w:val="00851339"/>
    <w:rsid w:val="00B65532"/>
    <w:rsid w:val="00B6620E"/>
    <w:rsid w:val="00BE2A61"/>
    <w:rsid w:val="00E428F5"/>
    <w:rsid w:val="00ED23B7"/>
    <w:rsid w:val="00FA3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A6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3A693D-FBED-4459-B6F8-B2549DD10C40}">
  <we:reference id="wa104382081" version="1.55.1.0" store="en-US" storeType="OMEX"/>
  <we:alternateReferences>
    <we:reference id="wa104382081" version="1.55.1.0" store="en-US" storeType="OMEX"/>
  </we:alternateReferences>
  <we:properties>
    <we:property name="MENDELEY_CITATIONS" value="[{&quot;citationID&quot;:&quot;MENDELEY_CITATION_dc6fbe18-29d2-4856-9c49-e9dc122c485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&quot;,&quot;citationItems&quot;:[{&quot;id&quot;:&quot;464e565f-6329-3e9b-b5c2-3330eb97fa21&quot;,&quot;itemData&quot;:{&quot;type&quot;:&quot;article-journal&quot;,&quot;id&quot;:&quot;464e565f-6329-3e9b-b5c2-3330eb97fa21&quot;,&quot;title&quot;:&quot;Sociocultural theory and concept-based language instruction&quot;,&quot;author&quot;:[{&quot;family&quot;:&quot;Lantolf&quot;,&quot;given&quot;:&quot;James P.&quot;,&quot;parse-names&quot;:false,&quot;dropping-particle&quot;:&quot;&quot;,&quot;non-dropping-particle&quot;:&quot;&quot;},{&quot;family&quot;:&quot;Xi&quot;,&quot;given&quot;:&quot;Jiao&quot;,&quot;parse-names&quot;:false,&quot;dropping-particle&quot;:&quot;&quot;,&quot;non-dropping-particle&quot;:&quot;&quot;},{&quot;family&quot;:&quot;Minakova&quot;,&quot;given&quot;:&quot;Valeriya&quot;,&quot;parse-names&quot;:false,&quot;dropping-particle&quot;:&quot;&quot;,&quot;non-dropping-particle&quot;:&quot;&quot;}],&quot;container-title&quot;:&quot;Language Teaching&quot;,&quot;DOI&quot;:&quot;10.1017/S0261444820000348&quot;,&quot;ISSN&quot;:&quot;14753049&quot;,&quot;issued&quot;:{&quot;date-parts&quot;:[[2021,7,1]]},&quot;page&quot;:&quot;327-342&quot;,&quot;abstract&quot;:&quot;In the initial sociocultural theory (SCT) timeline, Lantolf and Beckett (2009) surveyed a broad spectrum of research informed by sociocultural psychology as it was extended into the field of second language acquisition and language teaching. Since that time, the amount of research that has been published within the SCT framework has grown exponentially. With regard to the educational setting, two major strands of research have emerged; one that addresses pedagogical practice and the other that deals with assessment. The assessment strand, Dynamic Assessment, adheres to principles that emerge from the SCT concept of the Zone of Proximal Development and is the topic of a separate timeline (see Poehner &amp; Wang, forthcoming). The pedagogical strand, the topic of the present article, is generally referred to as Concept-based Language Instruction (C-BLI), although in some publications the rubric Concept-based Instruction (CBI) is used. Unfortunately, the abbreviation of the alternative rubric has on more than one occasion been confused with content-based instruction, also abbreviated as CBI. We would like to suggest here that it would be better if SCT researchers were to adopt C-BLI to avoid misinterpretations going forward.&quot;,&quot;publisher&quot;:&quot;Cambridge University Press&quot;,&quot;issue&quot;:&quot;3&quot;,&quot;volume&quot;:&quot;54&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0A00973-8783-4E69-9612-A53BE9E6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2024-12-04T12:38:00Z</dcterms:created>
  <dcterms:modified xsi:type="dcterms:W3CDTF">2024-12-11T13:55:00Z</dcterms:modified>
</cp:coreProperties>
</file>