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629" w:rsidRPr="002F3D37" w:rsidRDefault="00113629" w:rsidP="00113629">
      <w:pPr>
        <w:spacing w:after="0" w:line="360" w:lineRule="auto"/>
        <w:rPr>
          <w:rFonts w:ascii="Times New Roman" w:hAnsi="Times New Roman" w:cs="Times New Roman"/>
          <w:b/>
          <w:noProof/>
          <w:sz w:val="26"/>
          <w:szCs w:val="26"/>
        </w:rPr>
      </w:pPr>
      <w:r w:rsidRPr="002F3D37">
        <w:rPr>
          <w:rFonts w:ascii="Times New Roman" w:hAnsi="Times New Roman" w:cs="Times New Roman"/>
          <w:b/>
          <w:noProof/>
          <w:sz w:val="26"/>
          <w:szCs w:val="26"/>
        </w:rPr>
        <w:t>Ngày 1:  Họp ngày 1</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Trước khi thực hiện cuôc họp để thảo luận nhóm đã xem lại các tài liệu cần thiết để chuẩn bị cho cuộc họp nhằm giải quyết các vấn đề một cách nhanh chóng hơn so với việc đến lúc thảo luận mới tìm tài liệu và chuẩn bị những giải pháp khắc phục</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buổi họp ngày hôm nay nhóm sẽ thực hiện trao đổi về vấn đề lựa chọn chức năng để tiến hành hiện thực hóa, sau đó sẽ thực hiện phân tích các công việc cần phải làm trong vòng 1 tuần, phân công nhiệm vụ cho từng thành viên trong nhóm và cuối cùng sẽ giúp các thành viên sử dụng git trong bài tập nhóm này</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quá trình thảo luận thì nhóm có một số khó khăn đó chính là lựa chọn chức năng nào để có thể hoàn thành kịp thời gian yêu cầu. Nếu chọn quá nhiều chức năng thì sẽ không thể hoàn thành kịp tiến độ, nếu chọn quá ít chức năng thì sẽ làm chậm tiến độ hoàn thành dự án của nhóm.</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113629" w:rsidRPr="002F3D37" w:rsidTr="00DE5EBA">
        <w:tc>
          <w:tcPr>
            <w:tcW w:w="9576" w:type="dxa"/>
            <w:gridSpan w:val="11"/>
          </w:tcPr>
          <w:p w:rsidR="00113629" w:rsidRPr="002F3D37" w:rsidRDefault="00113629">
            <w:pPr>
              <w:rPr>
                <w:rFonts w:ascii="Times New Roman" w:hAnsi="Times New Roman" w:cs="Times New Roman"/>
                <w:sz w:val="26"/>
                <w:szCs w:val="26"/>
              </w:rPr>
            </w:pPr>
          </w:p>
        </w:tc>
      </w:tr>
      <w:tr w:rsidR="00113629" w:rsidRPr="002F3D37" w:rsidTr="00113629">
        <w:tc>
          <w:tcPr>
            <w:tcW w:w="8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ED41F9" w:rsidRPr="002F3D37" w:rsidTr="00113629">
        <w:tc>
          <w:tcPr>
            <w:tcW w:w="870" w:type="dxa"/>
            <w:vMerge w:val="restart"/>
            <w:vAlign w:val="center"/>
          </w:tcPr>
          <w:p w:rsidR="00ED41F9" w:rsidRPr="002F3D37" w:rsidRDefault="00220903"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w:t>
            </w:r>
            <w:r w:rsidR="00414EC9" w:rsidRPr="002F3D37">
              <w:rPr>
                <w:rFonts w:ascii="Times New Roman" w:hAnsi="Times New Roman" w:cs="Times New Roman"/>
                <w:sz w:val="26"/>
                <w:szCs w:val="26"/>
              </w:rPr>
              <w:t>i nhóm; Xin tham gia vào một nhóm</w:t>
            </w:r>
            <w:r w:rsidRPr="002F3D37">
              <w:rPr>
                <w:rFonts w:ascii="Times New Roman" w:hAnsi="Times New Roman" w:cs="Times New Roman"/>
                <w:sz w:val="26"/>
                <w:szCs w:val="26"/>
              </w:rPr>
              <w:t>)</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giao </w:t>
            </w:r>
            <w:r w:rsidRPr="002F3D37">
              <w:rPr>
                <w:rFonts w:ascii="Times New Roman" w:hAnsi="Times New Roman" w:cs="Times New Roman"/>
                <w:sz w:val="26"/>
                <w:szCs w:val="26"/>
              </w:rPr>
              <w:lastRenderedPageBreak/>
              <w:t>diện(Design UI)</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414EC9" w:rsidRPr="002F3D37" w:rsidTr="00113629">
        <w:tc>
          <w:tcPr>
            <w:tcW w:w="870" w:type="dxa"/>
            <w:vMerge/>
            <w:vAlign w:val="center"/>
          </w:tcPr>
          <w:p w:rsidR="00414EC9" w:rsidRPr="002F3D37" w:rsidRDefault="00414EC9" w:rsidP="00113629">
            <w:pPr>
              <w:jc w:val="center"/>
              <w:rPr>
                <w:rFonts w:ascii="Times New Roman" w:hAnsi="Times New Roman" w:cs="Times New Roman"/>
                <w:sz w:val="26"/>
                <w:szCs w:val="26"/>
              </w:rPr>
            </w:pPr>
          </w:p>
        </w:tc>
        <w:tc>
          <w:tcPr>
            <w:tcW w:w="1578" w:type="dxa"/>
            <w:vAlign w:val="center"/>
          </w:tcPr>
          <w:p w:rsidR="00414EC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414EC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414EC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558" w:type="dxa"/>
            <w:vAlign w:val="center"/>
          </w:tcPr>
          <w:p w:rsidR="00414EC9" w:rsidRPr="002F3D37" w:rsidRDefault="00414EC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ED41F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02647B"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ED41F9"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bl>
    <w:p w:rsidR="001F6C2C" w:rsidRPr="002F3D37" w:rsidRDefault="001F6C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02647B" w:rsidRPr="002F3D37" w:rsidTr="00871DAA">
        <w:tc>
          <w:tcPr>
            <w:tcW w:w="9576" w:type="dxa"/>
            <w:gridSpan w:val="11"/>
          </w:tcPr>
          <w:p w:rsidR="0002647B" w:rsidRPr="002F3D37" w:rsidRDefault="0002647B" w:rsidP="00871DAA">
            <w:pPr>
              <w:rPr>
                <w:rFonts w:ascii="Times New Roman" w:hAnsi="Times New Roman" w:cs="Times New Roman"/>
                <w:sz w:val="26"/>
                <w:szCs w:val="26"/>
              </w:rPr>
            </w:pPr>
          </w:p>
        </w:tc>
      </w:tr>
      <w:tr w:rsidR="0002647B" w:rsidRPr="002F3D37" w:rsidTr="00871DAA">
        <w:tc>
          <w:tcPr>
            <w:tcW w:w="8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02647B" w:rsidRPr="002F3D37" w:rsidTr="00871DAA">
        <w:tc>
          <w:tcPr>
            <w:tcW w:w="870" w:type="dxa"/>
            <w:vMerge w:val="restart"/>
            <w:vAlign w:val="center"/>
          </w:tcPr>
          <w:p w:rsidR="0002647B" w:rsidRPr="002F3D37" w:rsidRDefault="0002647B" w:rsidP="00220903">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Quản </w:t>
            </w:r>
            <w:r w:rsidR="00220903" w:rsidRPr="002F3D37">
              <w:rPr>
                <w:rFonts w:ascii="Times New Roman" w:hAnsi="Times New Roman" w:cs="Times New Roman"/>
                <w:sz w:val="26"/>
                <w:szCs w:val="26"/>
              </w:rPr>
              <w:t>lý đề xuất đề tài</w:t>
            </w: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(Tạo mới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Chỉnh sửa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Xóa đề tài đề xuất</w:t>
            </w:r>
            <w:r w:rsidR="009164E0" w:rsidRPr="002F3D37">
              <w:rPr>
                <w:rFonts w:ascii="Times New Roman" w:hAnsi="Times New Roman" w:cs="Times New Roman"/>
                <w:sz w:val="26"/>
                <w:szCs w:val="26"/>
              </w:rPr>
              <w: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9164E0"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bl>
    <w:p w:rsidR="0002647B" w:rsidRPr="002F3D37" w:rsidRDefault="0002647B">
      <w:pPr>
        <w:rPr>
          <w:rFonts w:ascii="Times New Roman" w:hAnsi="Times New Roman" w:cs="Times New Roman"/>
          <w:sz w:val="26"/>
          <w:szCs w:val="26"/>
        </w:rPr>
      </w:pPr>
    </w:p>
    <w:p w:rsidR="00597722" w:rsidRPr="002F3D37" w:rsidRDefault="00597722">
      <w:pPr>
        <w:rPr>
          <w:rFonts w:ascii="Times New Roman" w:hAnsi="Times New Roman" w:cs="Times New Roman"/>
          <w:sz w:val="26"/>
          <w:szCs w:val="26"/>
        </w:rPr>
      </w:pPr>
    </w:p>
    <w:p w:rsidR="00F35096" w:rsidRPr="002F3D37" w:rsidRDefault="00597722">
      <w:pPr>
        <w:rPr>
          <w:rFonts w:ascii="Times New Roman" w:hAnsi="Times New Roman" w:cs="Times New Roman"/>
          <w:sz w:val="26"/>
          <w:szCs w:val="26"/>
        </w:rPr>
      </w:pPr>
      <w:r w:rsidRPr="002F3D37">
        <w:rPr>
          <w:rFonts w:ascii="Times New Roman" w:hAnsi="Times New Roman" w:cs="Times New Roman"/>
          <w:sz w:val="26"/>
          <w:szCs w:val="26"/>
        </w:rPr>
        <w:t xml:space="preserve">SV đăng nhập zô =&gt; Lấy được cái thông tin của </w:t>
      </w:r>
      <w:r w:rsidR="00CB57E4" w:rsidRPr="002F3D37">
        <w:rPr>
          <w:rFonts w:ascii="Times New Roman" w:hAnsi="Times New Roman" w:cs="Times New Roman"/>
          <w:sz w:val="26"/>
          <w:szCs w:val="26"/>
        </w:rPr>
        <w:t>person</w:t>
      </w:r>
      <w:r w:rsidRPr="002F3D37">
        <w:rPr>
          <w:rFonts w:ascii="Times New Roman" w:hAnsi="Times New Roman" w:cs="Times New Roman"/>
          <w:sz w:val="26"/>
          <w:szCs w:val="26"/>
        </w:rPr>
        <w:t xml:space="preserve"> đó (id, username, pwd, groupId) =&gt; </w:t>
      </w:r>
      <w:r w:rsidR="00CB57E4" w:rsidRPr="002F3D37">
        <w:rPr>
          <w:rFonts w:ascii="Times New Roman" w:hAnsi="Times New Roman" w:cs="Times New Roman"/>
          <w:sz w:val="26"/>
          <w:szCs w:val="26"/>
        </w:rPr>
        <w:t xml:space="preserve">Từ Person =&gt; Student(id, groupId) =&gt; groupId =&gt; (Một danh sách Student trong group  đó và lấy group đó lên luôn(Trong group này thì sẽ có leader_id) =&gt; leader_id so sánh với student_id đăng nhập vào </w:t>
      </w:r>
    </w:p>
    <w:p w:rsidR="00F35096" w:rsidRPr="002F3D37" w:rsidRDefault="00F35096">
      <w:pPr>
        <w:spacing w:after="200" w:line="276" w:lineRule="auto"/>
        <w:rPr>
          <w:rFonts w:ascii="Times New Roman" w:hAnsi="Times New Roman" w:cs="Times New Roman"/>
          <w:sz w:val="26"/>
          <w:szCs w:val="26"/>
        </w:rPr>
      </w:pPr>
      <w:r w:rsidRPr="002F3D37">
        <w:rPr>
          <w:rFonts w:ascii="Times New Roman" w:hAnsi="Times New Roman" w:cs="Times New Roman"/>
          <w:sz w:val="26"/>
          <w:szCs w:val="26"/>
        </w:rPr>
        <w:br w:type="page"/>
      </w:r>
    </w:p>
    <w:p w:rsidR="00F35096" w:rsidRPr="002F3D37" w:rsidRDefault="00F35096">
      <w:pPr>
        <w:rPr>
          <w:rFonts w:ascii="Times New Roman" w:hAnsi="Times New Roman" w:cs="Times New Roman"/>
          <w:sz w:val="26"/>
          <w:szCs w:val="26"/>
        </w:rPr>
      </w:pPr>
      <w:r w:rsidRPr="002F3D37">
        <w:rPr>
          <w:rFonts w:ascii="Times New Roman" w:hAnsi="Times New Roman" w:cs="Times New Roman"/>
          <w:sz w:val="26"/>
          <w:szCs w:val="26"/>
        </w:rPr>
        <w:lastRenderedPageBreak/>
        <w:t>Ngày 2: Họp ngày 2</w:t>
      </w:r>
    </w:p>
    <w:p w:rsidR="000918F7" w:rsidRDefault="00A72491" w:rsidP="00A72491">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sidR="000918F7">
        <w:rPr>
          <w:rFonts w:ascii="Times New Roman" w:hAnsi="Times New Roman" w:cs="Times New Roman"/>
          <w:noProof/>
          <w:sz w:val="26"/>
          <w:szCs w:val="26"/>
        </w:rPr>
        <w:t xml:space="preserve">được các công việc sau: </w:t>
      </w:r>
    </w:p>
    <w:p w:rsidR="000918F7" w:rsidRDefault="000918F7"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rao đổi về vấn đề lựa chọn chức năng để tiến hành hiện thự</w:t>
      </w:r>
      <w:r w:rsidR="006428B4">
        <w:rPr>
          <w:rFonts w:ascii="Times New Roman" w:hAnsi="Times New Roman" w:cs="Times New Roman"/>
          <w:noProof/>
          <w:sz w:val="26"/>
          <w:szCs w:val="26"/>
        </w:rPr>
        <w:t>c hóa.</w:t>
      </w:r>
    </w:p>
    <w:p w:rsidR="00BE372D" w:rsidRDefault="00AE1DD5"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 xml:space="preserve">hực hiện phân tích các công việc cần phải làm trong vòng 1 tuần, </w:t>
      </w:r>
    </w:p>
    <w:p w:rsidR="00306FA9" w:rsidRDefault="00BE372D"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P</w:t>
      </w:r>
      <w:r w:rsidR="00A72491" w:rsidRPr="00C805C0">
        <w:rPr>
          <w:rFonts w:ascii="Times New Roman" w:hAnsi="Times New Roman" w:cs="Times New Roman"/>
          <w:noProof/>
          <w:sz w:val="26"/>
          <w:szCs w:val="26"/>
        </w:rPr>
        <w:t xml:space="preserve">hân công nhiệm vụ cho từng thành viên trong nhóm </w:t>
      </w:r>
    </w:p>
    <w:p w:rsidR="00A72491" w:rsidRPr="00C805C0" w:rsidRDefault="00306FA9"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C</w:t>
      </w:r>
      <w:r w:rsidR="00A72491" w:rsidRPr="00C805C0">
        <w:rPr>
          <w:rFonts w:ascii="Times New Roman" w:hAnsi="Times New Roman" w:cs="Times New Roman"/>
          <w:noProof/>
          <w:sz w:val="26"/>
          <w:szCs w:val="26"/>
        </w:rPr>
        <w:t>uối cùng sẽ giúp các thành viên sử dụng git trong bài tập nhóm này</w:t>
      </w:r>
    </w:p>
    <w:p w:rsidR="002F3D37" w:rsidRDefault="009341C8">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8E5A93" w:rsidRDefault="008E5A93">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F87EC9" w:rsidRDefault="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54365E" w:rsidRDefault="00F87EC9" w:rsidP="00F87EC9">
      <w:pPr>
        <w:rPr>
          <w:rFonts w:ascii="Times New Roman" w:hAnsi="Times New Roman" w:cs="Times New Roman"/>
          <w:sz w:val="26"/>
          <w:szCs w:val="26"/>
        </w:rPr>
      </w:pPr>
      <w:r>
        <w:rPr>
          <w:rFonts w:ascii="Times New Roman" w:hAnsi="Times New Roman" w:cs="Times New Roman"/>
          <w:sz w:val="26"/>
          <w:szCs w:val="26"/>
        </w:rPr>
        <w:t xml:space="preserve">+ Thực hiện xác định được actor của chức năng </w:t>
      </w:r>
      <w:r w:rsidR="0054365E">
        <w:rPr>
          <w:rFonts w:ascii="Times New Roman" w:hAnsi="Times New Roman" w:cs="Times New Roman"/>
          <w:sz w:val="26"/>
          <w:szCs w:val="26"/>
        </w:rPr>
        <w:t>quản lý đề  xuất đề tài.</w:t>
      </w:r>
    </w:p>
    <w:p w:rsidR="009E4F16" w:rsidRDefault="009E4F16" w:rsidP="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F87EC9" w:rsidRDefault="000C6BEE">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C85B6F" w:rsidRPr="002F3D37" w:rsidRDefault="00C85B6F">
      <w:pPr>
        <w:rPr>
          <w:rFonts w:ascii="Times New Roman" w:hAnsi="Times New Roman" w:cs="Times New Roman"/>
          <w:sz w:val="26"/>
          <w:szCs w:val="26"/>
        </w:rPr>
      </w:pPr>
      <w:r>
        <w:rPr>
          <w:rFonts w:ascii="Times New Roman" w:hAnsi="Times New Roman" w:cs="Times New Roman"/>
          <w:sz w:val="26"/>
          <w:szCs w:val="26"/>
        </w:rPr>
        <w:t>- Trong ngày hôm nay nhóm chưa gặp khó khăn nào</w:t>
      </w:r>
      <w:r w:rsidR="00BA0426">
        <w:rPr>
          <w:rFonts w:ascii="Times New Roman" w:hAnsi="Times New Roman" w:cs="Times New Roman"/>
          <w:sz w:val="26"/>
          <w:szCs w:val="26"/>
        </w:rPr>
        <w:t>.</w:t>
      </w:r>
      <w:bookmarkStart w:id="0" w:name="_GoBack"/>
      <w:bookmarkEnd w:id="0"/>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Testing về UI: Tạo nhóm, xóa sinh viên; Thêm sinh </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viên; Xin tham g</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35096" w:rsidRPr="002F3D37" w:rsidRDefault="00F35096" w:rsidP="00F3509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 xml:space="preserve">Chức </w:t>
            </w:r>
            <w:r w:rsidRPr="002F3D37">
              <w:rPr>
                <w:rFonts w:ascii="Times New Roman" w:hAnsi="Times New Roman" w:cs="Times New Roman"/>
                <w:b/>
                <w:sz w:val="26"/>
                <w:szCs w:val="26"/>
              </w:rPr>
              <w:lastRenderedPageBreak/>
              <w:t>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Các công việc cần </w:t>
            </w:r>
            <w:r w:rsidRPr="002F3D37">
              <w:rPr>
                <w:rFonts w:ascii="Times New Roman" w:hAnsi="Times New Roman" w:cs="Times New Roman"/>
                <w:b/>
                <w:sz w:val="26"/>
                <w:szCs w:val="26"/>
              </w:rPr>
              <w:lastRenderedPageBreak/>
              <w:t>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Người thực </w:t>
            </w:r>
            <w:r w:rsidRPr="002F3D37">
              <w:rPr>
                <w:rFonts w:ascii="Times New Roman" w:hAnsi="Times New Roman" w:cs="Times New Roman"/>
                <w:b/>
                <w:sz w:val="26"/>
                <w:szCs w:val="26"/>
              </w:rPr>
              <w:lastRenderedPageBreak/>
              <w:t>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Ước tính khối lượng </w:t>
            </w:r>
            <w:r w:rsidRPr="002F3D37">
              <w:rPr>
                <w:rFonts w:ascii="Times New Roman" w:hAnsi="Times New Roman" w:cs="Times New Roman"/>
                <w:b/>
                <w:sz w:val="26"/>
                <w:szCs w:val="26"/>
              </w:rPr>
              <w:lastRenderedPageBreak/>
              <w:t>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w:t>
            </w:r>
            <w:r w:rsidRPr="002F3D37">
              <w:rPr>
                <w:rFonts w:ascii="Times New Roman" w:hAnsi="Times New Roman" w:cs="Times New Roman"/>
                <w:sz w:val="26"/>
                <w:szCs w:val="26"/>
              </w:rPr>
              <w:lastRenderedPageBreak/>
              <w:t>xuất; Xóa đề tài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CB57E4" w:rsidRPr="002F3D37" w:rsidRDefault="00CB57E4">
      <w:pPr>
        <w:rPr>
          <w:rFonts w:ascii="Times New Roman" w:hAnsi="Times New Roman" w:cs="Times New Roman"/>
          <w:sz w:val="26"/>
          <w:szCs w:val="26"/>
        </w:rPr>
      </w:pPr>
    </w:p>
    <w:sectPr w:rsidR="00CB57E4" w:rsidRPr="002F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9"/>
    <w:rsid w:val="00025750"/>
    <w:rsid w:val="0002647B"/>
    <w:rsid w:val="000918F7"/>
    <w:rsid w:val="000C6BEE"/>
    <w:rsid w:val="000D2547"/>
    <w:rsid w:val="00113629"/>
    <w:rsid w:val="00183967"/>
    <w:rsid w:val="001F6C2C"/>
    <w:rsid w:val="00220903"/>
    <w:rsid w:val="002F3D37"/>
    <w:rsid w:val="00306FA9"/>
    <w:rsid w:val="00312120"/>
    <w:rsid w:val="00414EC9"/>
    <w:rsid w:val="0054365E"/>
    <w:rsid w:val="00597722"/>
    <w:rsid w:val="006428B4"/>
    <w:rsid w:val="008442FD"/>
    <w:rsid w:val="008E5A93"/>
    <w:rsid w:val="009164E0"/>
    <w:rsid w:val="009341C8"/>
    <w:rsid w:val="009D1C57"/>
    <w:rsid w:val="009E4F16"/>
    <w:rsid w:val="00A72491"/>
    <w:rsid w:val="00AC6BD6"/>
    <w:rsid w:val="00AE1DD5"/>
    <w:rsid w:val="00BA0426"/>
    <w:rsid w:val="00BE372D"/>
    <w:rsid w:val="00C85B6F"/>
    <w:rsid w:val="00CB57E4"/>
    <w:rsid w:val="00ED41F9"/>
    <w:rsid w:val="00F35096"/>
    <w:rsid w:val="00F8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6862"/>
  <w15:docId w15:val="{B6BE1A61-583E-4566-A9A6-2BF534A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6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1D131-4B8F-4CFF-BA97-4B86DAF0A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Votro15_130822</dc:creator>
  <cp:lastModifiedBy>admin</cp:lastModifiedBy>
  <cp:revision>25</cp:revision>
  <dcterms:created xsi:type="dcterms:W3CDTF">2022-12-01T06:06:00Z</dcterms:created>
  <dcterms:modified xsi:type="dcterms:W3CDTF">2022-12-02T14:20:00Z</dcterms:modified>
</cp:coreProperties>
</file>