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8FDF" w14:textId="060EF921" w:rsidR="004C48AC" w:rsidRDefault="00D01370" w:rsidP="00D01370">
      <w:pPr>
        <w:pStyle w:val="Heading1"/>
      </w:pPr>
      <w:r>
        <w:t>ENSEMBLE METHODS</w:t>
      </w:r>
    </w:p>
    <w:p w14:paraId="07781346" w14:textId="5BD8985A" w:rsidR="00D01370" w:rsidRDefault="00D01370" w:rsidP="00D01370">
      <w:pPr>
        <w:pStyle w:val="ListParagraph"/>
        <w:numPr>
          <w:ilvl w:val="0"/>
          <w:numId w:val="1"/>
        </w:numPr>
      </w:pPr>
      <w:r>
        <w:t>Joining 2 or more models to form a better model</w:t>
      </w:r>
    </w:p>
    <w:p w14:paraId="1F599009" w14:textId="3BCB727F" w:rsidR="00D01370" w:rsidRDefault="00D01370" w:rsidP="00D01370">
      <w:pPr>
        <w:pStyle w:val="ListParagraph"/>
        <w:numPr>
          <w:ilvl w:val="0"/>
          <w:numId w:val="1"/>
        </w:numPr>
      </w:pPr>
      <w:r>
        <w:t>They are of two types-bagging and boosting</w:t>
      </w:r>
    </w:p>
    <w:p w14:paraId="06F43414" w14:textId="0A25D95D" w:rsidR="00D01370" w:rsidRDefault="00D01370" w:rsidP="00D01370">
      <w:pPr>
        <w:pStyle w:val="ListParagraph"/>
        <w:numPr>
          <w:ilvl w:val="0"/>
          <w:numId w:val="1"/>
        </w:numPr>
      </w:pPr>
      <w:r>
        <w:t>Two main factors to consider are bias and variance</w:t>
      </w:r>
    </w:p>
    <w:p w14:paraId="6910867F" w14:textId="53078DEA" w:rsidR="00D01370" w:rsidRDefault="00D01370" w:rsidP="00D01370">
      <w:pPr>
        <w:pStyle w:val="ListParagraph"/>
        <w:numPr>
          <w:ilvl w:val="0"/>
          <w:numId w:val="1"/>
        </w:numPr>
      </w:pPr>
      <w:r>
        <w:t>Higher bias leads the algorithm to not classify/solve the problem effectively while higher variance leads the algorithm to fit all the points accurately.</w:t>
      </w:r>
    </w:p>
    <w:p w14:paraId="63DC3454" w14:textId="552C7EDC" w:rsidR="00D01370" w:rsidRDefault="00D01370" w:rsidP="00D01370">
      <w:pPr>
        <w:pStyle w:val="ListParagraph"/>
        <w:numPr>
          <w:ilvl w:val="0"/>
          <w:numId w:val="1"/>
        </w:numPr>
      </w:pPr>
      <w:r>
        <w:t>Another method to improve ensemble methods is by introducing randomness into high variance algorithms</w:t>
      </w:r>
      <w:r w:rsidR="00C72974">
        <w:t xml:space="preserve"> before they are ensembled together.</w:t>
      </w:r>
    </w:p>
    <w:p w14:paraId="14037454" w14:textId="791CADCD" w:rsidR="00C72974" w:rsidRDefault="00C72974" w:rsidP="00C72974">
      <w:pPr>
        <w:pStyle w:val="ListParagraph"/>
        <w:numPr>
          <w:ilvl w:val="0"/>
          <w:numId w:val="1"/>
        </w:numPr>
      </w:pPr>
      <w:r>
        <w:t>Randomness can be introduced by sampling the data with replacement and fitting algorithm to the sampled data or by subsetting the features in each split of a decision treeand then ensemble it.</w:t>
      </w:r>
    </w:p>
    <w:p w14:paraId="5C448AA1" w14:textId="40F49A9F" w:rsidR="00C72974" w:rsidRDefault="008615B4" w:rsidP="008615B4">
      <w:pPr>
        <w:pStyle w:val="ListParagraph"/>
        <w:numPr>
          <w:ilvl w:val="0"/>
          <w:numId w:val="1"/>
        </w:numPr>
      </w:pPr>
      <w:r>
        <w:t>In adaboost weight = ln(accuracy/1-accuracy)</w:t>
      </w:r>
    </w:p>
    <w:p w14:paraId="02DC9EA1" w14:textId="7E2F1062" w:rsidR="008615B4" w:rsidRDefault="00391830" w:rsidP="008615B4">
      <w:pPr>
        <w:pStyle w:val="ListParagraph"/>
        <w:numPr>
          <w:ilvl w:val="0"/>
          <w:numId w:val="1"/>
        </w:numPr>
      </w:pPr>
      <w:r>
        <w:t>Weight of ln(x/0) = positive infinity while for ln(0/x) = negative infinity</w:t>
      </w:r>
    </w:p>
    <w:p w14:paraId="6E9488CB" w14:textId="02D0DF4C" w:rsidR="00391830" w:rsidRDefault="00391830" w:rsidP="008615B4">
      <w:pPr>
        <w:pStyle w:val="ListParagraph"/>
        <w:numPr>
          <w:ilvl w:val="0"/>
          <w:numId w:val="1"/>
        </w:numPr>
      </w:pPr>
      <w:r>
        <w:t>base_estimator- model used for weak learners</w:t>
      </w:r>
    </w:p>
    <w:p w14:paraId="22132A1F" w14:textId="58A796C9" w:rsidR="00391830" w:rsidRDefault="00391830" w:rsidP="008615B4">
      <w:pPr>
        <w:pStyle w:val="ListParagraph"/>
        <w:numPr>
          <w:ilvl w:val="0"/>
          <w:numId w:val="1"/>
        </w:numPr>
      </w:pPr>
      <w:r>
        <w:t>n_estimators – number of weak learners used.</w:t>
      </w:r>
      <w:bookmarkStart w:id="0" w:name="_GoBack"/>
      <w:bookmarkEnd w:id="0"/>
    </w:p>
    <w:sectPr w:rsidR="0039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3BC"/>
    <w:multiLevelType w:val="hybridMultilevel"/>
    <w:tmpl w:val="219808BC"/>
    <w:lvl w:ilvl="0" w:tplc="E9C82E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66"/>
    <w:rsid w:val="00190A3E"/>
    <w:rsid w:val="00391830"/>
    <w:rsid w:val="00542ED7"/>
    <w:rsid w:val="005C7CDF"/>
    <w:rsid w:val="008615B4"/>
    <w:rsid w:val="00C72974"/>
    <w:rsid w:val="00D01370"/>
    <w:rsid w:val="00D73A4D"/>
    <w:rsid w:val="00E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8EAC"/>
  <w15:chartTrackingRefBased/>
  <w15:docId w15:val="{7FC1C088-2A83-4B44-8F3E-7D08DB75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3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4</cp:revision>
  <dcterms:created xsi:type="dcterms:W3CDTF">2020-03-07T15:58:00Z</dcterms:created>
  <dcterms:modified xsi:type="dcterms:W3CDTF">2020-03-08T08:36:00Z</dcterms:modified>
</cp:coreProperties>
</file>