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0"/>
        <w:gridCol w:w="8505"/>
      </w:tblGrid>
      <w:tr w:rsidR="0094228B" w:rsidRPr="007172D8" w:rsidTr="00586DBD">
        <w:trPr>
          <w:jc w:val="center"/>
        </w:trPr>
        <w:tc>
          <w:tcPr>
            <w:tcW w:w="10915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</w:tcPr>
          <w:p w:rsidR="0094228B" w:rsidRPr="007172D8" w:rsidRDefault="0094228B" w:rsidP="0094228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586DBD">
              <w:rPr>
                <w:rFonts w:ascii="Verdana" w:eastAsia="Times New Roman" w:hAnsi="Verdana" w:cs="Times New Roman"/>
                <w:b/>
                <w:bCs/>
                <w:caps/>
                <w:color w:val="1F4E79" w:themeColor="accent1" w:themeShade="80"/>
                <w:spacing w:val="30"/>
                <w:sz w:val="21"/>
                <w:szCs w:val="21"/>
                <w:highlight w:val="cyan"/>
                <w:lang w:eastAsia="en-IN"/>
              </w:rPr>
              <w:t>THE SALE OF GOODS ACT, 1930</w:t>
            </w:r>
          </w:p>
        </w:tc>
      </w:tr>
      <w:tr w:rsidR="007172D8" w:rsidRPr="007172D8" w:rsidTr="00586DBD">
        <w:trPr>
          <w:jc w:val="center"/>
        </w:trPr>
        <w:tc>
          <w:tcPr>
            <w:tcW w:w="2410" w:type="dxa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I</w:t>
            </w:r>
          </w:p>
        </w:tc>
        <w:tc>
          <w:tcPr>
            <w:tcW w:w="8505" w:type="dxa"/>
            <w:tcBorders>
              <w:top w:val="single" w:sz="4" w:space="0" w:color="auto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PRELIMINARY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SHORT TITLE, EXTENT AND COMMENCEMENT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DEFINITIONS</w:t>
            </w:r>
          </w:p>
        </w:tc>
        <w:bookmarkStart w:id="0" w:name="_GoBack"/>
        <w:bookmarkEnd w:id="0"/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APPLICATION OF PROVISIONS OF ACT 9 OF 1872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II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FORMATION OF THE CONTRACT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SALE AND AGREEMENT TO SELL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CONTRACT OF SALE HOW MADE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EXISTING OR FUTURE GOODS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7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GOODS PERISHING BEFORE MAKING OF CONTRACT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8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GOODS PERISHING BEFORE SALE BUT AFTER AGREEMENT TO SELL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9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ASCERTAINMENT OF PRICE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10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AGREEMENT TO SELL AT VALUATION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11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STIPULATIONS AS TO TIME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12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CONDITION AND WARRANTY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13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WHEN CONDITION TO BE TREATED AS WARRANTY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14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IMPLIED UNDERTAKING AS TO TITLE, ETC.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15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SALE BY DESCRIPTION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16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IMPLIED CONDITIONS AS TO QUALITY OR FITNESS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17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SALE BY SAMPLE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III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EFFECTS OF THE CONTRACT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18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GOODS MUST BE ASCERTAINED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19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PROPERTY PASSES WHEN INTENDED TO PASS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20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SPECIFIC GOODS IN A DELIVERABLE STATE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21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SPECIFIC GOODS TO BE PUT INTO A DELIVERABLE STATE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22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SPECIFIC GOODS IN A DELIVERABLE STATE, WHEN THE SELLER HAS TO DO ANYTHING THERETO IN ORDER TO ASCERTAIN PRICE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23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SALE OF UNASCERTAINED GOODS AND APPROPRIATION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24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GOODS SENT ON APPROVAL OR “ON SALE OR RETURN”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25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RESERVATION OF RIGHT OF DISPOSAL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26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RISK PRIMA FACIE PASSES WITH PROPERTY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27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SALE BY PERSON NOT THE OWNER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28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SALE BY ONE OF JOINT OWNERS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29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SALE BY PERSON IN POSSESSION UNDER VOIDABLE CONTRACT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30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SELLER OR BUYER IN POSSESSION AFTER SALE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IV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PERFORMANCE OF THE CONTRACT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31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DUTIES OF SELLER AND BUYER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32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PAYMENT AND DELIVERY ARE CONCURRENT CONDITIONS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33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DELIVERY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34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EFFECT OF PART DELIVERY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35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BUYER TO APPLY FOR DELIVERY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36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RULES AS TO DELIVERY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37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DELIVERY OF WRONG QUANTITY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38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INSTALMENT DELIVERIES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39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DELIVERY TO CARRIER OR WHARFINGER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40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RISK WHERE GOODS ARE DELIVERED AT DISTANT PLACE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41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BUYER’S RIGHT OF EXAMINING THE GOODS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42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ACCEPTANCE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43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BUYER NOT BOUND TO RETURN REJECTED GOODS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44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LIABILITY OF BUYER FOR NEGLECTING OR REFUSING DELIVERY OF GOODS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V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RIGHTS OF UNPAID SELLER AGAINST THE GOODS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45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“UNPAID SELLER” DEFINED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46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UNPAID SELLER’S RIGHTS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47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SELLER’S LIEN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48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PART DELIVERY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49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TERMINATION OF LIEN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50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RIGHT OF STOPPAGE IN TRANSIT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51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DURATION OF TRANSIT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52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HOW STOPPAGE IN TRANSIT IS EFFECTED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53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EFFECT OF SUB-SALE OR PLEDGE BY BUYER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54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SALE NOT GENERALLY RESCINDED BY LIEN OR STOPPAGE IN TRANSIT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VI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SUITS FOR BREACH OF THE CONTRACT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55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SUIT FOR PRICE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56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DAMAGES FOR NON-ACCEPTANCE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57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DAMAGES FOR NON-DELIVERY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58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SPECIFIC PERFORMANCE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59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REMEDY FOR BREACH OF WARRANTY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60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REPUDIATION OF CONTRACT BEFORE DUE DATE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61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INTEREST BY WAY OF DAMAGES AND SPECIAL DAMAGES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Chapter VII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b/>
                <w:bCs/>
                <w:color w:val="1F4E79" w:themeColor="accent1" w:themeShade="80"/>
                <w:sz w:val="24"/>
                <w:szCs w:val="24"/>
                <w:lang w:eastAsia="en-IN"/>
              </w:rPr>
              <w:t>MISCELLANEOUS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62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EXCLUSION OF IMPLIED TERMS AND CONDITIONS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63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REASONABLE TIME A QUESTION OF FACT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64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AUCTION SALE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64A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IN CONTRACTS OF SALE, AMOUNT OF INCREASED OR DECREASED TAXES TO BE ADDED OR DEDUCTED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65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REPEALED</w:t>
            </w:r>
          </w:p>
        </w:tc>
      </w:tr>
      <w:tr w:rsidR="007172D8" w:rsidRPr="007172D8" w:rsidTr="0094228B">
        <w:trPr>
          <w:jc w:val="center"/>
        </w:trPr>
        <w:tc>
          <w:tcPr>
            <w:tcW w:w="24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Section 66</w:t>
            </w:r>
          </w:p>
        </w:tc>
        <w:tc>
          <w:tcPr>
            <w:tcW w:w="850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F7961" w:rsidRPr="007172D8" w:rsidRDefault="008F7961" w:rsidP="008F7961">
            <w:pPr>
              <w:spacing w:after="0" w:line="240" w:lineRule="auto"/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</w:pPr>
            <w:r w:rsidRPr="007172D8">
              <w:rPr>
                <w:rFonts w:ascii="Verdana" w:eastAsia="Times New Roman" w:hAnsi="Verdana" w:cs="Times New Roman"/>
                <w:color w:val="1F4E79" w:themeColor="accent1" w:themeShade="80"/>
                <w:sz w:val="24"/>
                <w:szCs w:val="24"/>
                <w:lang w:eastAsia="en-IN"/>
              </w:rPr>
              <w:t>SAVINGS</w:t>
            </w:r>
          </w:p>
        </w:tc>
      </w:tr>
    </w:tbl>
    <w:p w:rsidR="005C61D8" w:rsidRPr="007172D8" w:rsidRDefault="005C61D8">
      <w:pPr>
        <w:rPr>
          <w:color w:val="1F4E79" w:themeColor="accent1" w:themeShade="80"/>
        </w:rPr>
      </w:pPr>
    </w:p>
    <w:sectPr w:rsidR="005C61D8" w:rsidRPr="007172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C31"/>
    <w:rsid w:val="001F5098"/>
    <w:rsid w:val="00586DBD"/>
    <w:rsid w:val="005C61D8"/>
    <w:rsid w:val="007172D8"/>
    <w:rsid w:val="008F7961"/>
    <w:rsid w:val="0094228B"/>
    <w:rsid w:val="00966C2F"/>
    <w:rsid w:val="00B3636A"/>
    <w:rsid w:val="00BB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049128-F1C3-4824-BCB5-B3CC49930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8F79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5284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4871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493</Words>
  <Characters>2814</Characters>
  <Application>Microsoft Office Word</Application>
  <DocSecurity>0</DocSecurity>
  <Lines>23</Lines>
  <Paragraphs>6</Paragraphs>
  <ScaleCrop>false</ScaleCrop>
  <Company/>
  <LinksUpToDate>false</LinksUpToDate>
  <CharactersWithSpaces>3301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Parshuram Pati</dc:creator>
  <cp:keywords/>
  <dc:description/>
  <cp:lastModifiedBy>Parshuram Pati</cp:lastModifiedBy>
  <cp:revision>8</cp:revision>
  <dcterms:created xsi:type="dcterms:W3CDTF">2025-05-06T11:31:00Z</dcterms:created>
  <dcterms:modified xsi:type="dcterms:W3CDTF">2025-05-09T04:36:00Z</dcterms:modified>
</cp:coreProperties>
</file>