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1047" w14:textId="77777777" w:rsidR="0071593B" w:rsidRPr="00704A23" w:rsidRDefault="0071593B" w:rsidP="00C36952">
      <w:pPr>
        <w:jc w:val="both"/>
        <w:rPr>
          <w:rFonts w:ascii="Times New Roman" w:hAnsi="Times New Roman" w:cs="Times New Roman"/>
          <w:lang w:val="en-US"/>
        </w:rPr>
      </w:pPr>
    </w:p>
    <w:p w14:paraId="6E0F0807" w14:textId="798239B9" w:rsidR="00B619A1" w:rsidRPr="00704A23" w:rsidRDefault="002F6F51" w:rsidP="00C36952">
      <w:pPr>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0" locked="0" layoutInCell="1" allowOverlap="1" wp14:anchorId="0CCC0883" wp14:editId="13ED5DDA">
            <wp:simplePos x="0" y="0"/>
            <wp:positionH relativeFrom="margin">
              <wp:align>center</wp:align>
            </wp:positionH>
            <wp:positionV relativeFrom="paragraph">
              <wp:posOffset>19050</wp:posOffset>
            </wp:positionV>
            <wp:extent cx="2438400" cy="2422525"/>
            <wp:effectExtent l="0" t="0" r="0" b="0"/>
            <wp:wrapSquare wrapText="bothSides"/>
            <wp:docPr id="10009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6921" name="Picture 1000936921"/>
                    <pic:cNvPicPr/>
                  </pic:nvPicPr>
                  <pic:blipFill>
                    <a:blip r:embed="rId8">
                      <a:extLst>
                        <a:ext uri="{28A0092B-C50C-407E-A947-70E740481C1C}">
                          <a14:useLocalDpi xmlns:a14="http://schemas.microsoft.com/office/drawing/2010/main" val="0"/>
                        </a:ext>
                      </a:extLst>
                    </a:blip>
                    <a:stretch>
                      <a:fillRect/>
                    </a:stretch>
                  </pic:blipFill>
                  <pic:spPr>
                    <a:xfrm>
                      <a:off x="0" y="0"/>
                      <a:ext cx="2438400" cy="2422525"/>
                    </a:xfrm>
                    <a:prstGeom prst="rect">
                      <a:avLst/>
                    </a:prstGeom>
                  </pic:spPr>
                </pic:pic>
              </a:graphicData>
            </a:graphic>
            <wp14:sizeRelH relativeFrom="margin">
              <wp14:pctWidth>0</wp14:pctWidth>
            </wp14:sizeRelH>
            <wp14:sizeRelV relativeFrom="margin">
              <wp14:pctHeight>0</wp14:pctHeight>
            </wp14:sizeRelV>
          </wp:anchor>
        </w:drawing>
      </w:r>
    </w:p>
    <w:p w14:paraId="7ECF9FFE" w14:textId="77777777" w:rsidR="00B619A1" w:rsidRPr="00704A23" w:rsidRDefault="00B619A1" w:rsidP="00C36952">
      <w:pPr>
        <w:jc w:val="both"/>
        <w:rPr>
          <w:rFonts w:ascii="Times New Roman" w:hAnsi="Times New Roman" w:cs="Times New Roman"/>
          <w:lang w:val="en-US"/>
        </w:rPr>
      </w:pPr>
    </w:p>
    <w:p w14:paraId="0C8F5458" w14:textId="374552B2" w:rsidR="00B619A1" w:rsidRPr="00704A23" w:rsidRDefault="00FE43C3" w:rsidP="00C36952">
      <w:pPr>
        <w:jc w:val="both"/>
        <w:rPr>
          <w:rFonts w:ascii="Times New Roman" w:hAnsi="Times New Roman" w:cs="Times New Roman"/>
          <w:lang w:val="en-US"/>
        </w:rPr>
      </w:pPr>
      <w:r>
        <w:rPr>
          <w:rFonts w:ascii="Times New Roman" w:hAnsi="Times New Roman" w:cs="Times New Roman"/>
          <w:lang w:val="en-US"/>
        </w:rPr>
        <w:tab/>
      </w:r>
    </w:p>
    <w:p w14:paraId="232664B6" w14:textId="62EDDFEF" w:rsidR="00B619A1" w:rsidRPr="00704A23" w:rsidRDefault="00B619A1" w:rsidP="00C36952">
      <w:pPr>
        <w:jc w:val="both"/>
        <w:rPr>
          <w:rFonts w:ascii="Times New Roman" w:hAnsi="Times New Roman" w:cs="Times New Roman"/>
          <w:lang w:val="en-US"/>
        </w:rPr>
      </w:pPr>
    </w:p>
    <w:p w14:paraId="773DF35E" w14:textId="77777777" w:rsidR="00B619A1" w:rsidRPr="00704A23" w:rsidRDefault="00B619A1" w:rsidP="00C36952">
      <w:pPr>
        <w:jc w:val="both"/>
        <w:rPr>
          <w:rFonts w:ascii="Times New Roman" w:hAnsi="Times New Roman" w:cs="Times New Roman"/>
          <w:lang w:val="en-US"/>
        </w:rPr>
      </w:pPr>
    </w:p>
    <w:p w14:paraId="20296F80" w14:textId="77777777" w:rsidR="00B619A1" w:rsidRPr="00704A23" w:rsidRDefault="00B619A1" w:rsidP="00C36952">
      <w:pPr>
        <w:jc w:val="both"/>
        <w:rPr>
          <w:rFonts w:ascii="Times New Roman" w:hAnsi="Times New Roman" w:cs="Times New Roman"/>
          <w:lang w:val="en-US"/>
        </w:rPr>
      </w:pPr>
    </w:p>
    <w:p w14:paraId="5A858288" w14:textId="77777777" w:rsidR="00B619A1" w:rsidRPr="00704A23" w:rsidRDefault="00B619A1" w:rsidP="00C36952">
      <w:pPr>
        <w:jc w:val="both"/>
        <w:rPr>
          <w:rFonts w:ascii="Times New Roman" w:hAnsi="Times New Roman" w:cs="Times New Roman"/>
          <w:lang w:val="en-US"/>
        </w:rPr>
      </w:pPr>
    </w:p>
    <w:p w14:paraId="0AD993F8" w14:textId="77777777" w:rsidR="00B619A1" w:rsidRPr="00704A23" w:rsidRDefault="00B619A1" w:rsidP="00C36952">
      <w:pPr>
        <w:jc w:val="both"/>
        <w:rPr>
          <w:rFonts w:ascii="Times New Roman" w:hAnsi="Times New Roman" w:cs="Times New Roman"/>
          <w:lang w:val="en-US"/>
        </w:rPr>
      </w:pPr>
    </w:p>
    <w:p w14:paraId="1E45235A" w14:textId="77777777" w:rsidR="002F6F51" w:rsidRPr="00704A23" w:rsidRDefault="002F6F51" w:rsidP="00C36952">
      <w:pPr>
        <w:jc w:val="both"/>
        <w:rPr>
          <w:rFonts w:ascii="Times New Roman" w:hAnsi="Times New Roman" w:cs="Times New Roman"/>
          <w:lang w:val="en-US"/>
        </w:rPr>
      </w:pPr>
    </w:p>
    <w:p w14:paraId="206346B2" w14:textId="77777777" w:rsidR="00B619A1" w:rsidRPr="00704A23" w:rsidRDefault="00B619A1" w:rsidP="00C36952">
      <w:pPr>
        <w:jc w:val="both"/>
        <w:rPr>
          <w:rFonts w:ascii="Times New Roman" w:hAnsi="Times New Roman" w:cs="Times New Roman"/>
          <w:lang w:val="en-US"/>
        </w:rPr>
      </w:pPr>
    </w:p>
    <w:p w14:paraId="45ACF0D1" w14:textId="5A7E832D" w:rsidR="00B619A1" w:rsidRPr="002F6F51" w:rsidRDefault="002F6F51" w:rsidP="002F6F51">
      <w:pPr>
        <w:jc w:val="center"/>
        <w:rPr>
          <w:rFonts w:ascii="Times New Roman" w:hAnsi="Times New Roman" w:cs="Times New Roman"/>
          <w:sz w:val="32"/>
          <w:szCs w:val="32"/>
        </w:rPr>
      </w:pPr>
      <w:r w:rsidRPr="002F6F51">
        <w:rPr>
          <w:rFonts w:ascii="Times New Roman" w:hAnsi="Times New Roman" w:cs="Times New Roman"/>
          <w:sz w:val="32"/>
          <w:szCs w:val="32"/>
        </w:rPr>
        <w:t>Mukesh Patel School of Technology Management &amp; Engineering, Mumbai</w:t>
      </w:r>
    </w:p>
    <w:p w14:paraId="157B6A17" w14:textId="4E23B23C" w:rsidR="002F6F51" w:rsidRPr="002F6F51" w:rsidRDefault="002F6F51" w:rsidP="002F6F51">
      <w:pPr>
        <w:jc w:val="center"/>
        <w:rPr>
          <w:rFonts w:ascii="Times New Roman" w:hAnsi="Times New Roman" w:cs="Times New Roman"/>
          <w:sz w:val="24"/>
          <w:szCs w:val="24"/>
          <w:u w:val="single"/>
        </w:rPr>
      </w:pPr>
      <w:r w:rsidRPr="002F6F51">
        <w:rPr>
          <w:rFonts w:ascii="Times New Roman" w:hAnsi="Times New Roman" w:cs="Times New Roman"/>
          <w:sz w:val="24"/>
          <w:szCs w:val="24"/>
          <w:u w:val="single"/>
        </w:rPr>
        <w:t>Cybersecurity Department</w:t>
      </w:r>
    </w:p>
    <w:p w14:paraId="68296264" w14:textId="06E9DC8B" w:rsidR="002F6F51" w:rsidRPr="002F6F51" w:rsidRDefault="002F6F51" w:rsidP="002F6F51">
      <w:pPr>
        <w:jc w:val="center"/>
        <w:rPr>
          <w:rFonts w:ascii="Times New Roman" w:hAnsi="Times New Roman" w:cs="Times New Roman"/>
          <w:b/>
          <w:bCs/>
          <w:sz w:val="32"/>
          <w:szCs w:val="32"/>
        </w:rPr>
      </w:pPr>
      <w:r w:rsidRPr="002F6F51">
        <w:rPr>
          <w:rFonts w:ascii="Times New Roman" w:hAnsi="Times New Roman" w:cs="Times New Roman"/>
          <w:b/>
          <w:bCs/>
          <w:sz w:val="32"/>
          <w:szCs w:val="32"/>
        </w:rPr>
        <w:t>Project Synopsis</w:t>
      </w:r>
    </w:p>
    <w:p w14:paraId="295C4174" w14:textId="4A799784" w:rsidR="002F6F51" w:rsidRPr="002F6F51" w:rsidRDefault="002F6F51" w:rsidP="002F6F51">
      <w:pPr>
        <w:tabs>
          <w:tab w:val="left" w:pos="5760"/>
        </w:tabs>
        <w:spacing w:line="360" w:lineRule="auto"/>
        <w:jc w:val="center"/>
        <w:rPr>
          <w:rFonts w:ascii="Times New Roman" w:hAnsi="Times New Roman" w:cs="Times New Roman"/>
          <w:sz w:val="28"/>
          <w:szCs w:val="28"/>
          <w:lang w:val="en-US"/>
        </w:rPr>
      </w:pPr>
      <w:r w:rsidRPr="002F6F51">
        <w:rPr>
          <w:rFonts w:ascii="Times New Roman" w:hAnsi="Times New Roman" w:cs="Times New Roman"/>
          <w:sz w:val="28"/>
          <w:szCs w:val="28"/>
        </w:rPr>
        <w:t>Title of Project</w:t>
      </w:r>
      <w:proofErr w:type="gramStart"/>
      <w:r w:rsidRPr="002F6F51">
        <w:rPr>
          <w:rFonts w:ascii="Times New Roman" w:hAnsi="Times New Roman" w:cs="Times New Roman"/>
          <w:sz w:val="28"/>
          <w:szCs w:val="28"/>
        </w:rPr>
        <w:t>:</w:t>
      </w:r>
      <w:r w:rsidRPr="002F6F51">
        <w:rPr>
          <w:rFonts w:ascii="Times New Roman" w:hAnsi="Times New Roman" w:cs="Times New Roman"/>
          <w:b/>
          <w:bCs/>
          <w:sz w:val="28"/>
          <w:szCs w:val="28"/>
          <w:lang w:val="en-US"/>
        </w:rPr>
        <w:t xml:space="preserve"> :</w:t>
      </w:r>
      <w:proofErr w:type="gramEnd"/>
      <w:r w:rsidRPr="002F6F51">
        <w:rPr>
          <w:rFonts w:ascii="Times New Roman" w:hAnsi="Times New Roman" w:cs="Times New Roman"/>
          <w:b/>
          <w:bCs/>
          <w:sz w:val="28"/>
          <w:szCs w:val="28"/>
          <w:lang w:val="en-US"/>
        </w:rPr>
        <w:t xml:space="preserve"> </w:t>
      </w:r>
      <w:r w:rsidRPr="002F6F51">
        <w:rPr>
          <w:rFonts w:ascii="Times New Roman" w:hAnsi="Times New Roman" w:cs="Times New Roman"/>
          <w:sz w:val="28"/>
          <w:szCs w:val="28"/>
          <w:lang w:val="en-US"/>
        </w:rPr>
        <w:t>AI For Post Quantum Cryptography Era</w:t>
      </w:r>
    </w:p>
    <w:p w14:paraId="2C2A76CF" w14:textId="77777777" w:rsidR="002F6F51" w:rsidRDefault="002F6F51" w:rsidP="002F6F51">
      <w:pPr>
        <w:tabs>
          <w:tab w:val="left" w:pos="5760"/>
        </w:tabs>
        <w:spacing w:line="360" w:lineRule="auto"/>
        <w:jc w:val="center"/>
        <w:rPr>
          <w:rFonts w:ascii="Times New Roman" w:hAnsi="Times New Roman" w:cs="Times New Roman"/>
          <w:sz w:val="28"/>
          <w:szCs w:val="28"/>
          <w:lang w:val="en-US"/>
        </w:rPr>
      </w:pPr>
    </w:p>
    <w:p w14:paraId="2C3F2947" w14:textId="77777777" w:rsidR="002F6F51" w:rsidRDefault="002F6F51" w:rsidP="002F6F51">
      <w:pPr>
        <w:tabs>
          <w:tab w:val="left" w:pos="5760"/>
        </w:tabs>
        <w:spacing w:line="360" w:lineRule="auto"/>
        <w:jc w:val="center"/>
        <w:rPr>
          <w:rFonts w:ascii="Times New Roman" w:hAnsi="Times New Roman" w:cs="Times New Roman"/>
          <w:sz w:val="28"/>
          <w:szCs w:val="28"/>
          <w:lang w:val="en-US"/>
        </w:rPr>
      </w:pPr>
    </w:p>
    <w:p w14:paraId="5AA9DECA" w14:textId="77777777" w:rsidR="002F6F51" w:rsidRDefault="002F6F51" w:rsidP="002F6F51">
      <w:pPr>
        <w:tabs>
          <w:tab w:val="left" w:pos="5760"/>
        </w:tabs>
        <w:spacing w:line="360" w:lineRule="auto"/>
        <w:jc w:val="center"/>
        <w:rPr>
          <w:rFonts w:ascii="Times New Roman" w:hAnsi="Times New Roman" w:cs="Times New Roman"/>
          <w:sz w:val="28"/>
          <w:szCs w:val="28"/>
          <w:lang w:val="en-US"/>
        </w:rPr>
      </w:pPr>
    </w:p>
    <w:p w14:paraId="13F66548" w14:textId="77777777" w:rsidR="002F6F51" w:rsidRDefault="002F6F51" w:rsidP="002F6F51">
      <w:pPr>
        <w:tabs>
          <w:tab w:val="left" w:pos="5760"/>
        </w:tabs>
        <w:spacing w:line="360" w:lineRule="auto"/>
        <w:jc w:val="center"/>
        <w:rPr>
          <w:rFonts w:ascii="Times New Roman" w:hAnsi="Times New Roman" w:cs="Times New Roman"/>
          <w:sz w:val="28"/>
          <w:szCs w:val="28"/>
          <w:lang w:val="en-US"/>
        </w:rPr>
      </w:pPr>
    </w:p>
    <w:p w14:paraId="624FAB58" w14:textId="77777777" w:rsidR="002F6F51" w:rsidRDefault="002F6F51" w:rsidP="002F6F51">
      <w:pPr>
        <w:tabs>
          <w:tab w:val="left" w:pos="5760"/>
        </w:tabs>
        <w:spacing w:line="360" w:lineRule="auto"/>
        <w:jc w:val="center"/>
        <w:rPr>
          <w:rFonts w:ascii="Times New Roman" w:hAnsi="Times New Roman" w:cs="Times New Roman"/>
          <w:sz w:val="28"/>
          <w:szCs w:val="28"/>
          <w:lang w:val="en-US"/>
        </w:rPr>
      </w:pPr>
    </w:p>
    <w:p w14:paraId="7FBD575D" w14:textId="77777777" w:rsidR="002F6F51" w:rsidRPr="002F6F51" w:rsidRDefault="002F6F51" w:rsidP="002F6F51">
      <w:pPr>
        <w:tabs>
          <w:tab w:val="left" w:pos="5760"/>
        </w:tabs>
        <w:spacing w:line="360" w:lineRule="auto"/>
        <w:jc w:val="center"/>
        <w:rPr>
          <w:rFonts w:ascii="Times New Roman" w:hAnsi="Times New Roman" w:cs="Times New Roman"/>
          <w:sz w:val="28"/>
          <w:szCs w:val="28"/>
          <w:lang w:val="en-US"/>
        </w:rPr>
      </w:pPr>
    </w:p>
    <w:p w14:paraId="0DBAF83D" w14:textId="0C909DD1" w:rsidR="002F6F51" w:rsidRPr="002F6F51" w:rsidRDefault="002F6F51" w:rsidP="002F6F51">
      <w:pPr>
        <w:tabs>
          <w:tab w:val="left" w:pos="5760"/>
        </w:tabs>
        <w:spacing w:line="360" w:lineRule="auto"/>
        <w:jc w:val="center"/>
        <w:rPr>
          <w:rFonts w:ascii="Times New Roman" w:hAnsi="Times New Roman" w:cs="Times New Roman"/>
          <w:b/>
          <w:bCs/>
          <w:sz w:val="28"/>
          <w:szCs w:val="28"/>
          <w:lang w:val="en-US"/>
        </w:rPr>
      </w:pPr>
      <w:r w:rsidRPr="002F6F51">
        <w:rPr>
          <w:rFonts w:ascii="Times New Roman" w:hAnsi="Times New Roman" w:cs="Times New Roman"/>
          <w:b/>
          <w:bCs/>
          <w:sz w:val="28"/>
          <w:szCs w:val="28"/>
          <w:lang w:val="en-US"/>
        </w:rPr>
        <w:t>Team Members:</w:t>
      </w:r>
    </w:p>
    <w:p w14:paraId="4D16A8B1" w14:textId="4D4E081D" w:rsidR="002F6F51" w:rsidRPr="002F6F51" w:rsidRDefault="002F6F51" w:rsidP="002F6F51">
      <w:pPr>
        <w:tabs>
          <w:tab w:val="left" w:pos="5760"/>
        </w:tabs>
        <w:spacing w:line="360" w:lineRule="auto"/>
        <w:jc w:val="center"/>
        <w:rPr>
          <w:rFonts w:ascii="Times New Roman" w:hAnsi="Times New Roman" w:cs="Times New Roman"/>
          <w:b/>
          <w:bCs/>
          <w:sz w:val="28"/>
          <w:szCs w:val="28"/>
          <w:lang w:val="en-US"/>
        </w:rPr>
      </w:pPr>
      <w:r w:rsidRPr="002F6F51">
        <w:rPr>
          <w:rFonts w:ascii="Times New Roman" w:hAnsi="Times New Roman" w:cs="Times New Roman"/>
          <w:sz w:val="28"/>
          <w:szCs w:val="28"/>
          <w:lang w:val="en-US"/>
        </w:rPr>
        <w:t>Avani Bhat | Prathamesh Shetty | Shruti Bhandare</w:t>
      </w:r>
    </w:p>
    <w:p w14:paraId="27CD5C24" w14:textId="33DE74EE" w:rsidR="002F6F51" w:rsidRPr="002F6F51" w:rsidRDefault="002F6F51" w:rsidP="002F6F51">
      <w:pPr>
        <w:jc w:val="center"/>
        <w:rPr>
          <w:rFonts w:ascii="Times New Roman" w:hAnsi="Times New Roman" w:cs="Times New Roman"/>
          <w:b/>
          <w:bCs/>
          <w:sz w:val="28"/>
          <w:szCs w:val="28"/>
        </w:rPr>
      </w:pPr>
      <w:r w:rsidRPr="002F6F51">
        <w:rPr>
          <w:rFonts w:ascii="Times New Roman" w:hAnsi="Times New Roman" w:cs="Times New Roman"/>
          <w:b/>
          <w:bCs/>
          <w:sz w:val="28"/>
          <w:szCs w:val="28"/>
        </w:rPr>
        <w:t>Under the Supervision of</w:t>
      </w:r>
    </w:p>
    <w:p w14:paraId="6207371A" w14:textId="77777777" w:rsidR="002F6F51" w:rsidRDefault="002F6F51" w:rsidP="002F6F51">
      <w:pPr>
        <w:jc w:val="center"/>
        <w:rPr>
          <w:rFonts w:ascii="Times New Roman" w:hAnsi="Times New Roman" w:cs="Times New Roman"/>
          <w:sz w:val="28"/>
          <w:szCs w:val="28"/>
        </w:rPr>
      </w:pPr>
      <w:r w:rsidRPr="002F6F51">
        <w:rPr>
          <w:rFonts w:ascii="Times New Roman" w:hAnsi="Times New Roman" w:cs="Times New Roman"/>
          <w:sz w:val="28"/>
          <w:szCs w:val="28"/>
        </w:rPr>
        <w:t>Ashwini Rao</w:t>
      </w:r>
    </w:p>
    <w:p w14:paraId="43F21E7C" w14:textId="6C35ABA8" w:rsidR="00B619A1" w:rsidRPr="002F6F51" w:rsidRDefault="00B619A1" w:rsidP="002F6F51">
      <w:pPr>
        <w:jc w:val="both"/>
        <w:rPr>
          <w:rFonts w:ascii="Times New Roman" w:hAnsi="Times New Roman" w:cs="Times New Roman"/>
          <w:sz w:val="28"/>
          <w:szCs w:val="28"/>
        </w:rPr>
      </w:pPr>
      <w:r w:rsidRPr="00704A23">
        <w:rPr>
          <w:rFonts w:ascii="Times New Roman" w:hAnsi="Times New Roman" w:cs="Times New Roman"/>
          <w:b/>
          <w:bCs/>
          <w:sz w:val="32"/>
          <w:szCs w:val="32"/>
          <w:lang w:val="en-US"/>
        </w:rPr>
        <w:lastRenderedPageBreak/>
        <w:t xml:space="preserve">Table Of Contents </w:t>
      </w:r>
    </w:p>
    <w:p w14:paraId="2EDFD27F" w14:textId="1D798AB8" w:rsidR="00B619A1" w:rsidRPr="00704A23"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 xml:space="preserve">Title of project </w:t>
      </w:r>
      <w:r w:rsidR="00704A23" w:rsidRPr="00704A23">
        <w:rPr>
          <w:rFonts w:ascii="Times New Roman" w:hAnsi="Times New Roman" w:cs="Times New Roman"/>
          <w:lang w:val="en-US"/>
        </w:rPr>
        <w:t>………………………………………………………………………………  3</w:t>
      </w:r>
    </w:p>
    <w:p w14:paraId="2B27C7F5" w14:textId="0FE994B2" w:rsidR="00B619A1" w:rsidRPr="00704A23"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 xml:space="preserve">Team Members </w:t>
      </w:r>
      <w:r w:rsidR="00704A23" w:rsidRPr="00704A23">
        <w:rPr>
          <w:rFonts w:ascii="Times New Roman" w:hAnsi="Times New Roman" w:cs="Times New Roman"/>
          <w:lang w:val="en-US"/>
        </w:rPr>
        <w:t>………………………………………………………</w:t>
      </w:r>
      <w:r w:rsidR="00704A23">
        <w:rPr>
          <w:rFonts w:ascii="Times New Roman" w:hAnsi="Times New Roman" w:cs="Times New Roman"/>
          <w:lang w:val="en-US"/>
        </w:rPr>
        <w:t>.</w:t>
      </w:r>
      <w:r w:rsidR="00704A23" w:rsidRPr="00704A23">
        <w:rPr>
          <w:rFonts w:ascii="Times New Roman" w:hAnsi="Times New Roman" w:cs="Times New Roman"/>
          <w:lang w:val="en-US"/>
        </w:rPr>
        <w:t>…………………</w:t>
      </w:r>
      <w:proofErr w:type="gramStart"/>
      <w:r w:rsidR="00704A23" w:rsidRPr="00704A23">
        <w:rPr>
          <w:rFonts w:ascii="Times New Roman" w:hAnsi="Times New Roman" w:cs="Times New Roman"/>
          <w:lang w:val="en-US"/>
        </w:rPr>
        <w:t>…..</w:t>
      </w:r>
      <w:proofErr w:type="gramEnd"/>
      <w:r w:rsidR="00704A23" w:rsidRPr="00704A23">
        <w:rPr>
          <w:rFonts w:ascii="Times New Roman" w:hAnsi="Times New Roman" w:cs="Times New Roman"/>
          <w:lang w:val="en-US"/>
        </w:rPr>
        <w:t xml:space="preserve">  </w:t>
      </w:r>
      <w:r w:rsidR="00FE43C3">
        <w:rPr>
          <w:rFonts w:ascii="Times New Roman" w:hAnsi="Times New Roman" w:cs="Times New Roman"/>
          <w:lang w:val="en-US"/>
        </w:rPr>
        <w:t>3</w:t>
      </w:r>
    </w:p>
    <w:p w14:paraId="3A9C6528" w14:textId="0102A2D3" w:rsidR="00B619A1" w:rsidRPr="00704A23"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Introduction</w:t>
      </w:r>
      <w:r w:rsidR="00704A23" w:rsidRPr="00704A23">
        <w:rPr>
          <w:rFonts w:ascii="Times New Roman" w:hAnsi="Times New Roman" w:cs="Times New Roman"/>
          <w:lang w:val="en-US"/>
        </w:rPr>
        <w:t xml:space="preserve"> ……………………………………………</w:t>
      </w:r>
      <w:r w:rsidR="00704A23">
        <w:rPr>
          <w:rFonts w:ascii="Times New Roman" w:hAnsi="Times New Roman" w:cs="Times New Roman"/>
          <w:lang w:val="en-US"/>
        </w:rPr>
        <w:t>.</w:t>
      </w:r>
      <w:r w:rsidR="00704A23" w:rsidRPr="00704A23">
        <w:rPr>
          <w:rFonts w:ascii="Times New Roman" w:hAnsi="Times New Roman" w:cs="Times New Roman"/>
          <w:lang w:val="en-US"/>
        </w:rPr>
        <w:t>……………………………</w:t>
      </w:r>
      <w:proofErr w:type="gramStart"/>
      <w:r w:rsidR="00704A23" w:rsidRPr="00704A23">
        <w:rPr>
          <w:rFonts w:ascii="Times New Roman" w:hAnsi="Times New Roman" w:cs="Times New Roman"/>
          <w:lang w:val="en-US"/>
        </w:rPr>
        <w:t>…</w:t>
      </w:r>
      <w:r w:rsidR="00704A23">
        <w:rPr>
          <w:rFonts w:ascii="Times New Roman" w:hAnsi="Times New Roman" w:cs="Times New Roman"/>
          <w:lang w:val="en-US"/>
        </w:rPr>
        <w:t>.</w:t>
      </w:r>
      <w:r w:rsidR="00704A23" w:rsidRPr="00704A23">
        <w:rPr>
          <w:rFonts w:ascii="Times New Roman" w:hAnsi="Times New Roman" w:cs="Times New Roman"/>
          <w:lang w:val="en-US"/>
        </w:rPr>
        <w:t>…..</w:t>
      </w:r>
      <w:proofErr w:type="gramEnd"/>
      <w:r w:rsidR="00FE43C3">
        <w:rPr>
          <w:rFonts w:ascii="Times New Roman" w:hAnsi="Times New Roman" w:cs="Times New Roman"/>
          <w:lang w:val="en-US"/>
        </w:rPr>
        <w:t xml:space="preserve">  3</w:t>
      </w:r>
    </w:p>
    <w:p w14:paraId="6192EA98" w14:textId="61679690" w:rsidR="00B619A1" w:rsidRPr="00704A23"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 xml:space="preserve">Literature Review </w:t>
      </w:r>
      <w:r w:rsidR="00704A23" w:rsidRPr="00704A23">
        <w:rPr>
          <w:rFonts w:ascii="Times New Roman" w:hAnsi="Times New Roman" w:cs="Times New Roman"/>
          <w:lang w:val="en-US"/>
        </w:rPr>
        <w:t>…………………………………………………</w:t>
      </w:r>
      <w:proofErr w:type="gramStart"/>
      <w:r w:rsidR="00704A23" w:rsidRPr="00704A23">
        <w:rPr>
          <w:rFonts w:ascii="Times New Roman" w:hAnsi="Times New Roman" w:cs="Times New Roman"/>
          <w:lang w:val="en-US"/>
        </w:rPr>
        <w:t>…</w:t>
      </w:r>
      <w:r w:rsidR="00704A23">
        <w:rPr>
          <w:rFonts w:ascii="Times New Roman" w:hAnsi="Times New Roman" w:cs="Times New Roman"/>
          <w:lang w:val="en-US"/>
        </w:rPr>
        <w:t>..</w:t>
      </w:r>
      <w:proofErr w:type="gramEnd"/>
      <w:r w:rsidR="00704A23" w:rsidRPr="00704A23">
        <w:rPr>
          <w:rFonts w:ascii="Times New Roman" w:hAnsi="Times New Roman" w:cs="Times New Roman"/>
          <w:lang w:val="en-US"/>
        </w:rPr>
        <w:t>……</w:t>
      </w:r>
      <w:r w:rsidR="00704A23">
        <w:rPr>
          <w:rFonts w:ascii="Times New Roman" w:hAnsi="Times New Roman" w:cs="Times New Roman"/>
          <w:lang w:val="en-US"/>
        </w:rPr>
        <w:t>.</w:t>
      </w:r>
      <w:r w:rsidR="00704A23" w:rsidRPr="00704A23">
        <w:rPr>
          <w:rFonts w:ascii="Times New Roman" w:hAnsi="Times New Roman" w:cs="Times New Roman"/>
          <w:lang w:val="en-US"/>
        </w:rPr>
        <w:t>………………</w:t>
      </w:r>
      <w:r w:rsidR="00FE43C3">
        <w:rPr>
          <w:rFonts w:ascii="Times New Roman" w:hAnsi="Times New Roman" w:cs="Times New Roman"/>
          <w:lang w:val="en-US"/>
        </w:rPr>
        <w:t xml:space="preserve">  4</w:t>
      </w:r>
    </w:p>
    <w:p w14:paraId="5DF56B00" w14:textId="72F64BB9" w:rsidR="00B619A1" w:rsidRPr="00704A23"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 xml:space="preserve">Why </w:t>
      </w:r>
      <w:proofErr w:type="gramStart"/>
      <w:r w:rsidRPr="00704A23">
        <w:rPr>
          <w:rFonts w:ascii="Times New Roman" w:hAnsi="Times New Roman" w:cs="Times New Roman"/>
          <w:lang w:val="en-US"/>
        </w:rPr>
        <w:t>is</w:t>
      </w:r>
      <w:proofErr w:type="gramEnd"/>
      <w:r w:rsidRPr="00704A23">
        <w:rPr>
          <w:rFonts w:ascii="Times New Roman" w:hAnsi="Times New Roman" w:cs="Times New Roman"/>
          <w:lang w:val="en-US"/>
        </w:rPr>
        <w:t xml:space="preserve"> this particular topic chosen?</w:t>
      </w:r>
      <w:r w:rsidR="00704A23" w:rsidRPr="00704A23">
        <w:rPr>
          <w:rFonts w:ascii="Times New Roman" w:hAnsi="Times New Roman" w:cs="Times New Roman"/>
          <w:lang w:val="en-US"/>
        </w:rPr>
        <w:t xml:space="preserve"> ………………………………………………</w:t>
      </w:r>
      <w:r w:rsidR="00704A23">
        <w:rPr>
          <w:rFonts w:ascii="Times New Roman" w:hAnsi="Times New Roman" w:cs="Times New Roman"/>
          <w:lang w:val="en-US"/>
        </w:rPr>
        <w:t>…</w:t>
      </w:r>
      <w:r w:rsidR="00704A23" w:rsidRPr="00704A23">
        <w:rPr>
          <w:rFonts w:ascii="Times New Roman" w:hAnsi="Times New Roman" w:cs="Times New Roman"/>
          <w:lang w:val="en-US"/>
        </w:rPr>
        <w:t xml:space="preserve">…….. </w:t>
      </w:r>
      <w:r w:rsidR="00FE43C3">
        <w:rPr>
          <w:rFonts w:ascii="Times New Roman" w:hAnsi="Times New Roman" w:cs="Times New Roman"/>
          <w:lang w:val="en-US"/>
        </w:rPr>
        <w:t xml:space="preserve">  5</w:t>
      </w:r>
    </w:p>
    <w:p w14:paraId="3A872214" w14:textId="2AE0362B" w:rsidR="00B619A1" w:rsidRDefault="00B619A1" w:rsidP="002F6F51">
      <w:pPr>
        <w:pStyle w:val="ListParagraph"/>
        <w:numPr>
          <w:ilvl w:val="0"/>
          <w:numId w:val="1"/>
        </w:numPr>
        <w:spacing w:line="600" w:lineRule="auto"/>
        <w:jc w:val="both"/>
        <w:rPr>
          <w:rFonts w:ascii="Times New Roman" w:hAnsi="Times New Roman" w:cs="Times New Roman"/>
          <w:lang w:val="en-US"/>
        </w:rPr>
      </w:pPr>
      <w:r w:rsidRPr="00704A23">
        <w:rPr>
          <w:rFonts w:ascii="Times New Roman" w:hAnsi="Times New Roman" w:cs="Times New Roman"/>
          <w:lang w:val="en-US"/>
        </w:rPr>
        <w:t xml:space="preserve">Objective &amp; Scope of the Project </w:t>
      </w:r>
      <w:r w:rsidR="00704A23" w:rsidRPr="00704A23">
        <w:rPr>
          <w:rFonts w:ascii="Times New Roman" w:hAnsi="Times New Roman" w:cs="Times New Roman"/>
          <w:lang w:val="en-US"/>
        </w:rPr>
        <w:t>……………………………………………………</w:t>
      </w:r>
      <w:r w:rsidR="00704A23">
        <w:rPr>
          <w:rFonts w:ascii="Times New Roman" w:hAnsi="Times New Roman" w:cs="Times New Roman"/>
          <w:lang w:val="en-US"/>
        </w:rPr>
        <w:t>…</w:t>
      </w:r>
      <w:proofErr w:type="gramStart"/>
      <w:r w:rsidR="00704A23" w:rsidRPr="00704A23">
        <w:rPr>
          <w:rFonts w:ascii="Times New Roman" w:hAnsi="Times New Roman" w:cs="Times New Roman"/>
          <w:lang w:val="en-US"/>
        </w:rPr>
        <w:t>…..</w:t>
      </w:r>
      <w:proofErr w:type="gramEnd"/>
      <w:r w:rsidR="00704A23" w:rsidRPr="00704A23">
        <w:rPr>
          <w:rFonts w:ascii="Times New Roman" w:hAnsi="Times New Roman" w:cs="Times New Roman"/>
          <w:lang w:val="en-US"/>
        </w:rPr>
        <w:t xml:space="preserve"> </w:t>
      </w:r>
      <w:r w:rsidR="00FE43C3">
        <w:rPr>
          <w:rFonts w:ascii="Times New Roman" w:hAnsi="Times New Roman" w:cs="Times New Roman"/>
          <w:lang w:val="en-US"/>
        </w:rPr>
        <w:t xml:space="preserve">  6</w:t>
      </w:r>
    </w:p>
    <w:p w14:paraId="0C171FCD" w14:textId="49D9D003" w:rsidR="00446B7E" w:rsidRPr="00704A23" w:rsidRDefault="00446B7E" w:rsidP="002F6F51">
      <w:pPr>
        <w:pStyle w:val="ListParagraph"/>
        <w:numPr>
          <w:ilvl w:val="0"/>
          <w:numId w:val="1"/>
        </w:numPr>
        <w:spacing w:line="600" w:lineRule="auto"/>
        <w:jc w:val="both"/>
        <w:rPr>
          <w:rFonts w:ascii="Times New Roman" w:hAnsi="Times New Roman" w:cs="Times New Roman"/>
          <w:lang w:val="en-US"/>
        </w:rPr>
      </w:pPr>
      <w:r>
        <w:rPr>
          <w:rFonts w:ascii="Times New Roman" w:hAnsi="Times New Roman" w:cs="Times New Roman"/>
          <w:lang w:val="en-US"/>
        </w:rPr>
        <w:t xml:space="preserve">Final </w:t>
      </w:r>
      <w:proofErr w:type="spellStart"/>
      <w:r>
        <w:rPr>
          <w:rFonts w:ascii="Times New Roman" w:hAnsi="Times New Roman" w:cs="Times New Roman"/>
          <w:lang w:val="en-US"/>
        </w:rPr>
        <w:t>Deleverables</w:t>
      </w:r>
      <w:proofErr w:type="spellEnd"/>
      <w:proofErr w:type="gramStart"/>
      <w:r>
        <w:rPr>
          <w:rFonts w:ascii="Times New Roman" w:hAnsi="Times New Roman" w:cs="Times New Roman"/>
          <w:lang w:val="en-US"/>
        </w:rPr>
        <w:t xml:space="preserve"> ..</w:t>
      </w:r>
      <w:proofErr w:type="gramEnd"/>
      <w:r>
        <w:rPr>
          <w:rFonts w:ascii="Times New Roman" w:hAnsi="Times New Roman" w:cs="Times New Roman"/>
          <w:lang w:val="en-US"/>
        </w:rPr>
        <w:t>…</w:t>
      </w:r>
      <w:proofErr w:type="gramStart"/>
      <w:r>
        <w:rPr>
          <w:rFonts w:ascii="Times New Roman" w:hAnsi="Times New Roman" w:cs="Times New Roman"/>
          <w:lang w:val="en-US"/>
        </w:rPr>
        <w:t>…..</w:t>
      </w:r>
      <w:proofErr w:type="gramEnd"/>
      <w:r>
        <w:rPr>
          <w:rFonts w:ascii="Times New Roman" w:hAnsi="Times New Roman" w:cs="Times New Roman"/>
          <w:lang w:val="en-US"/>
        </w:rPr>
        <w:t>………………………………………………………………….</w:t>
      </w:r>
      <w:r w:rsidR="00FE43C3">
        <w:rPr>
          <w:rFonts w:ascii="Times New Roman" w:hAnsi="Times New Roman" w:cs="Times New Roman"/>
          <w:lang w:val="en-US"/>
        </w:rPr>
        <w:t xml:space="preserve"> </w:t>
      </w:r>
      <w:r w:rsidR="002F6F51">
        <w:rPr>
          <w:rFonts w:ascii="Times New Roman" w:hAnsi="Times New Roman" w:cs="Times New Roman"/>
          <w:lang w:val="en-US"/>
        </w:rPr>
        <w:t xml:space="preserve"> </w:t>
      </w:r>
      <w:r w:rsidR="00FE43C3">
        <w:rPr>
          <w:rFonts w:ascii="Times New Roman" w:hAnsi="Times New Roman" w:cs="Times New Roman"/>
          <w:lang w:val="en-US"/>
        </w:rPr>
        <w:t xml:space="preserve">  6</w:t>
      </w:r>
    </w:p>
    <w:p w14:paraId="02DC193C" w14:textId="4F5C9DA3" w:rsidR="00704A23" w:rsidRPr="00704A23" w:rsidRDefault="00B619A1" w:rsidP="002F6F51">
      <w:pPr>
        <w:pStyle w:val="ListParagraph"/>
        <w:numPr>
          <w:ilvl w:val="0"/>
          <w:numId w:val="1"/>
        </w:numPr>
        <w:spacing w:after="0" w:line="480" w:lineRule="auto"/>
        <w:jc w:val="both"/>
        <w:rPr>
          <w:rFonts w:ascii="Times New Roman" w:hAnsi="Times New Roman" w:cs="Times New Roman"/>
          <w:lang w:val="en-US"/>
        </w:rPr>
      </w:pPr>
      <w:r w:rsidRPr="00704A23">
        <w:rPr>
          <w:rFonts w:ascii="Times New Roman" w:hAnsi="Times New Roman" w:cs="Times New Roman"/>
          <w:lang w:val="en-US"/>
        </w:rPr>
        <w:t>Hardware &amp; Software Requirements</w:t>
      </w:r>
      <w:r w:rsidR="00704A23" w:rsidRPr="00704A23">
        <w:rPr>
          <w:rFonts w:ascii="Times New Roman" w:hAnsi="Times New Roman" w:cs="Times New Roman"/>
          <w:lang w:val="en-US"/>
        </w:rPr>
        <w:t xml:space="preserve"> ……………………………………………………</w:t>
      </w:r>
      <w:r w:rsidR="00704A23">
        <w:rPr>
          <w:rFonts w:ascii="Times New Roman" w:hAnsi="Times New Roman" w:cs="Times New Roman"/>
          <w:lang w:val="en-US"/>
        </w:rPr>
        <w:t>..</w:t>
      </w:r>
      <w:r w:rsidR="00704A23" w:rsidRPr="00704A23">
        <w:rPr>
          <w:rFonts w:ascii="Times New Roman" w:hAnsi="Times New Roman" w:cs="Times New Roman"/>
          <w:lang w:val="en-US"/>
        </w:rPr>
        <w:t>..</w:t>
      </w:r>
      <w:r w:rsidR="00FE43C3">
        <w:rPr>
          <w:rFonts w:ascii="Times New Roman" w:hAnsi="Times New Roman" w:cs="Times New Roman"/>
          <w:lang w:val="en-US"/>
        </w:rPr>
        <w:t xml:space="preserve">    7</w:t>
      </w:r>
    </w:p>
    <w:p w14:paraId="4C7E74DC" w14:textId="3D3D3098" w:rsidR="00704A23" w:rsidRPr="00704A23" w:rsidRDefault="00704A23" w:rsidP="002F6F51">
      <w:pPr>
        <w:pStyle w:val="ListParagraph"/>
        <w:numPr>
          <w:ilvl w:val="1"/>
          <w:numId w:val="1"/>
        </w:numPr>
        <w:spacing w:line="480" w:lineRule="auto"/>
        <w:jc w:val="both"/>
        <w:rPr>
          <w:rFonts w:ascii="Times New Roman" w:hAnsi="Times New Roman" w:cs="Times New Roman"/>
          <w:lang w:val="en-US"/>
        </w:rPr>
      </w:pPr>
      <w:r w:rsidRPr="00704A23">
        <w:rPr>
          <w:rFonts w:ascii="Times New Roman" w:hAnsi="Times New Roman" w:cs="Times New Roman"/>
          <w:lang w:val="en-US"/>
        </w:rPr>
        <w:t>Hardware ………………………………………………………………………</w:t>
      </w:r>
      <w:proofErr w:type="gramStart"/>
      <w:r w:rsidRPr="00704A23">
        <w:rPr>
          <w:rFonts w:ascii="Times New Roman" w:hAnsi="Times New Roman" w:cs="Times New Roman"/>
          <w:lang w:val="en-US"/>
        </w:rPr>
        <w:t>…..</w:t>
      </w:r>
      <w:proofErr w:type="gramEnd"/>
      <w:r w:rsidRPr="00704A23">
        <w:rPr>
          <w:rFonts w:ascii="Times New Roman" w:hAnsi="Times New Roman" w:cs="Times New Roman"/>
          <w:lang w:val="en-US"/>
        </w:rPr>
        <w:t xml:space="preserve"> </w:t>
      </w:r>
      <w:r w:rsidR="00FE43C3">
        <w:rPr>
          <w:rFonts w:ascii="Times New Roman" w:hAnsi="Times New Roman" w:cs="Times New Roman"/>
          <w:lang w:val="en-US"/>
        </w:rPr>
        <w:t xml:space="preserve">   7</w:t>
      </w:r>
    </w:p>
    <w:p w14:paraId="13E72AA3" w14:textId="440DEEB0" w:rsidR="00704A23" w:rsidRPr="00704A23" w:rsidRDefault="00704A23" w:rsidP="002F6F51">
      <w:pPr>
        <w:pStyle w:val="ListParagraph"/>
        <w:numPr>
          <w:ilvl w:val="1"/>
          <w:numId w:val="1"/>
        </w:numPr>
        <w:spacing w:line="480" w:lineRule="auto"/>
        <w:jc w:val="both"/>
        <w:rPr>
          <w:rFonts w:ascii="Times New Roman" w:hAnsi="Times New Roman" w:cs="Times New Roman"/>
          <w:lang w:val="en-US"/>
        </w:rPr>
      </w:pPr>
      <w:r w:rsidRPr="00704A23">
        <w:rPr>
          <w:rFonts w:ascii="Times New Roman" w:hAnsi="Times New Roman" w:cs="Times New Roman"/>
          <w:lang w:val="en-US"/>
        </w:rPr>
        <w:t xml:space="preserve">Software </w:t>
      </w:r>
      <w:r>
        <w:rPr>
          <w:rFonts w:ascii="Times New Roman" w:hAnsi="Times New Roman" w:cs="Times New Roman"/>
          <w:lang w:val="en-US"/>
        </w:rPr>
        <w:t>…</w:t>
      </w:r>
      <w:r w:rsidRPr="00704A23">
        <w:rPr>
          <w:rFonts w:ascii="Times New Roman" w:hAnsi="Times New Roman" w:cs="Times New Roman"/>
          <w:lang w:val="en-US"/>
        </w:rPr>
        <w:t>…………………………</w:t>
      </w:r>
      <w:proofErr w:type="gramStart"/>
      <w:r w:rsidRPr="00704A23">
        <w:rPr>
          <w:rFonts w:ascii="Times New Roman" w:hAnsi="Times New Roman" w:cs="Times New Roman"/>
          <w:lang w:val="en-US"/>
        </w:rPr>
        <w:t>…</w:t>
      </w:r>
      <w:r>
        <w:rPr>
          <w:rFonts w:ascii="Times New Roman" w:hAnsi="Times New Roman" w:cs="Times New Roman"/>
          <w:lang w:val="en-US"/>
        </w:rPr>
        <w:t>..</w:t>
      </w:r>
      <w:proofErr w:type="gramEnd"/>
      <w:r w:rsidRPr="00704A23">
        <w:rPr>
          <w:rFonts w:ascii="Times New Roman" w:hAnsi="Times New Roman" w:cs="Times New Roman"/>
          <w:lang w:val="en-US"/>
        </w:rPr>
        <w:t xml:space="preserve">…………………………………………. </w:t>
      </w:r>
      <w:r w:rsidR="00FE43C3">
        <w:rPr>
          <w:rFonts w:ascii="Times New Roman" w:hAnsi="Times New Roman" w:cs="Times New Roman"/>
          <w:lang w:val="en-US"/>
        </w:rPr>
        <w:t xml:space="preserve">   7</w:t>
      </w:r>
    </w:p>
    <w:p w14:paraId="4D4CF482" w14:textId="658AA97B" w:rsidR="00704A23" w:rsidRPr="00704A23" w:rsidRDefault="00704A23" w:rsidP="002F6F51">
      <w:pPr>
        <w:pStyle w:val="ListParagraph"/>
        <w:numPr>
          <w:ilvl w:val="1"/>
          <w:numId w:val="1"/>
        </w:numPr>
        <w:spacing w:line="480" w:lineRule="auto"/>
        <w:jc w:val="both"/>
        <w:rPr>
          <w:rFonts w:ascii="Times New Roman" w:hAnsi="Times New Roman" w:cs="Times New Roman"/>
          <w:lang w:val="en-US"/>
        </w:rPr>
      </w:pPr>
      <w:r w:rsidRPr="00704A23">
        <w:rPr>
          <w:rFonts w:ascii="Times New Roman" w:hAnsi="Times New Roman" w:cs="Times New Roman"/>
          <w:lang w:val="en-US"/>
        </w:rPr>
        <w:t>Frontend ……………</w:t>
      </w:r>
      <w:r>
        <w:rPr>
          <w:rFonts w:ascii="Times New Roman" w:hAnsi="Times New Roman" w:cs="Times New Roman"/>
          <w:lang w:val="en-US"/>
        </w:rPr>
        <w:t>.</w:t>
      </w:r>
      <w:r w:rsidRPr="00704A23">
        <w:rPr>
          <w:rFonts w:ascii="Times New Roman" w:hAnsi="Times New Roman" w:cs="Times New Roman"/>
          <w:lang w:val="en-US"/>
        </w:rPr>
        <w:t>…………………………………</w:t>
      </w:r>
      <w:proofErr w:type="gramStart"/>
      <w:r w:rsidRPr="00704A23">
        <w:rPr>
          <w:rFonts w:ascii="Times New Roman" w:hAnsi="Times New Roman" w:cs="Times New Roman"/>
          <w:lang w:val="en-US"/>
        </w:rPr>
        <w:t>…</w:t>
      </w:r>
      <w:r>
        <w:rPr>
          <w:rFonts w:ascii="Times New Roman" w:hAnsi="Times New Roman" w:cs="Times New Roman"/>
          <w:lang w:val="en-US"/>
        </w:rPr>
        <w:t>..</w:t>
      </w:r>
      <w:proofErr w:type="gramEnd"/>
      <w:r w:rsidRPr="00704A23">
        <w:rPr>
          <w:rFonts w:ascii="Times New Roman" w:hAnsi="Times New Roman" w:cs="Times New Roman"/>
          <w:lang w:val="en-US"/>
        </w:rPr>
        <w:t xml:space="preserve">………………………. </w:t>
      </w:r>
      <w:r w:rsidR="00FE43C3">
        <w:rPr>
          <w:rFonts w:ascii="Times New Roman" w:hAnsi="Times New Roman" w:cs="Times New Roman"/>
          <w:lang w:val="en-US"/>
        </w:rPr>
        <w:t xml:space="preserve">  7</w:t>
      </w:r>
    </w:p>
    <w:p w14:paraId="11CF2D55" w14:textId="4B30D174" w:rsidR="00704A23" w:rsidRPr="00704A23" w:rsidRDefault="00704A23" w:rsidP="002F6F51">
      <w:pPr>
        <w:pStyle w:val="ListParagraph"/>
        <w:numPr>
          <w:ilvl w:val="1"/>
          <w:numId w:val="1"/>
        </w:numPr>
        <w:spacing w:line="480" w:lineRule="auto"/>
        <w:jc w:val="both"/>
        <w:rPr>
          <w:rFonts w:ascii="Times New Roman" w:hAnsi="Times New Roman" w:cs="Times New Roman"/>
          <w:lang w:val="en-US"/>
        </w:rPr>
      </w:pPr>
      <w:r w:rsidRPr="00704A23">
        <w:rPr>
          <w:rFonts w:ascii="Times New Roman" w:hAnsi="Times New Roman" w:cs="Times New Roman"/>
          <w:lang w:val="en-US"/>
        </w:rPr>
        <w:t>Backend …………………………</w:t>
      </w:r>
      <w:r>
        <w:rPr>
          <w:rFonts w:ascii="Times New Roman" w:hAnsi="Times New Roman" w:cs="Times New Roman"/>
          <w:lang w:val="en-US"/>
        </w:rPr>
        <w:t>.</w:t>
      </w:r>
      <w:r w:rsidRPr="00704A23">
        <w:rPr>
          <w:rFonts w:ascii="Times New Roman" w:hAnsi="Times New Roman" w:cs="Times New Roman"/>
          <w:lang w:val="en-US"/>
        </w:rPr>
        <w:t>…………………</w:t>
      </w:r>
      <w:r>
        <w:rPr>
          <w:rFonts w:ascii="Times New Roman" w:hAnsi="Times New Roman" w:cs="Times New Roman"/>
          <w:lang w:val="en-US"/>
        </w:rPr>
        <w:t>…</w:t>
      </w:r>
      <w:r w:rsidRPr="00704A23">
        <w:rPr>
          <w:rFonts w:ascii="Times New Roman" w:hAnsi="Times New Roman" w:cs="Times New Roman"/>
          <w:lang w:val="en-US"/>
        </w:rPr>
        <w:t>……………………………</w:t>
      </w:r>
      <w:r w:rsidR="00FE43C3">
        <w:rPr>
          <w:rFonts w:ascii="Times New Roman" w:hAnsi="Times New Roman" w:cs="Times New Roman"/>
          <w:lang w:val="en-US"/>
        </w:rPr>
        <w:t xml:space="preserve">   7</w:t>
      </w:r>
    </w:p>
    <w:p w14:paraId="71EA613D" w14:textId="77777777" w:rsidR="00704A23" w:rsidRDefault="00704A23" w:rsidP="002F6F51">
      <w:pPr>
        <w:spacing w:line="480" w:lineRule="auto"/>
        <w:jc w:val="both"/>
        <w:rPr>
          <w:rFonts w:ascii="Times New Roman" w:hAnsi="Times New Roman" w:cs="Times New Roman"/>
          <w:lang w:val="en-US"/>
        </w:rPr>
      </w:pPr>
    </w:p>
    <w:p w14:paraId="2F200CAC" w14:textId="77777777" w:rsidR="00704A23" w:rsidRDefault="00704A23" w:rsidP="002F6F51">
      <w:pPr>
        <w:spacing w:line="480" w:lineRule="auto"/>
        <w:jc w:val="both"/>
        <w:rPr>
          <w:rFonts w:ascii="Times New Roman" w:hAnsi="Times New Roman" w:cs="Times New Roman"/>
          <w:lang w:val="en-US"/>
        </w:rPr>
      </w:pPr>
    </w:p>
    <w:p w14:paraId="50121765" w14:textId="77777777" w:rsidR="00704A23" w:rsidRDefault="00704A23" w:rsidP="00C36952">
      <w:pPr>
        <w:spacing w:line="480" w:lineRule="auto"/>
        <w:jc w:val="both"/>
        <w:rPr>
          <w:rFonts w:ascii="Times New Roman" w:hAnsi="Times New Roman" w:cs="Times New Roman"/>
          <w:lang w:val="en-US"/>
        </w:rPr>
      </w:pPr>
    </w:p>
    <w:p w14:paraId="7D86D237" w14:textId="77777777" w:rsidR="00704A23" w:rsidRDefault="00704A23" w:rsidP="00C36952">
      <w:pPr>
        <w:spacing w:line="480" w:lineRule="auto"/>
        <w:jc w:val="both"/>
        <w:rPr>
          <w:rFonts w:ascii="Times New Roman" w:hAnsi="Times New Roman" w:cs="Times New Roman"/>
          <w:lang w:val="en-US"/>
        </w:rPr>
      </w:pPr>
    </w:p>
    <w:p w14:paraId="5B972AD7" w14:textId="77777777" w:rsidR="00704A23" w:rsidRDefault="00704A23" w:rsidP="00C36952">
      <w:pPr>
        <w:spacing w:line="480" w:lineRule="auto"/>
        <w:jc w:val="both"/>
        <w:rPr>
          <w:rFonts w:ascii="Times New Roman" w:hAnsi="Times New Roman" w:cs="Times New Roman"/>
          <w:lang w:val="en-US"/>
        </w:rPr>
      </w:pPr>
    </w:p>
    <w:p w14:paraId="091AEACD" w14:textId="77777777" w:rsidR="00704A23" w:rsidRDefault="00704A23" w:rsidP="00C36952">
      <w:pPr>
        <w:spacing w:line="480" w:lineRule="auto"/>
        <w:jc w:val="both"/>
        <w:rPr>
          <w:rFonts w:ascii="Times New Roman" w:hAnsi="Times New Roman" w:cs="Times New Roman"/>
          <w:lang w:val="en-US"/>
        </w:rPr>
      </w:pPr>
    </w:p>
    <w:p w14:paraId="408C1FDD" w14:textId="77777777" w:rsidR="00704A23" w:rsidRDefault="00704A23" w:rsidP="00C36952">
      <w:pPr>
        <w:spacing w:line="480" w:lineRule="auto"/>
        <w:jc w:val="both"/>
        <w:rPr>
          <w:rFonts w:ascii="Times New Roman" w:hAnsi="Times New Roman" w:cs="Times New Roman"/>
          <w:lang w:val="en-US"/>
        </w:rPr>
      </w:pPr>
    </w:p>
    <w:p w14:paraId="0CE6EA0C" w14:textId="77777777" w:rsidR="00704A23" w:rsidRDefault="00704A23" w:rsidP="00C36952">
      <w:pPr>
        <w:spacing w:line="480" w:lineRule="auto"/>
        <w:jc w:val="both"/>
        <w:rPr>
          <w:rFonts w:ascii="Times New Roman" w:hAnsi="Times New Roman" w:cs="Times New Roman"/>
          <w:lang w:val="en-US"/>
        </w:rPr>
      </w:pPr>
    </w:p>
    <w:p w14:paraId="02891979" w14:textId="77777777" w:rsidR="00704A23" w:rsidRDefault="00704A23" w:rsidP="00C36952">
      <w:pPr>
        <w:spacing w:line="480" w:lineRule="auto"/>
        <w:jc w:val="both"/>
        <w:rPr>
          <w:rFonts w:ascii="Times New Roman" w:hAnsi="Times New Roman" w:cs="Times New Roman"/>
          <w:lang w:val="en-US"/>
        </w:rPr>
      </w:pPr>
    </w:p>
    <w:p w14:paraId="6364C8E1" w14:textId="77777777" w:rsidR="00704A23" w:rsidRDefault="00704A23" w:rsidP="00C36952">
      <w:pPr>
        <w:spacing w:line="480" w:lineRule="auto"/>
        <w:jc w:val="both"/>
        <w:rPr>
          <w:rFonts w:ascii="Times New Roman" w:hAnsi="Times New Roman" w:cs="Times New Roman"/>
          <w:lang w:val="en-US"/>
        </w:rPr>
      </w:pPr>
    </w:p>
    <w:p w14:paraId="0FEC4277" w14:textId="6B1AB846" w:rsidR="00704A23" w:rsidRPr="00704A23" w:rsidRDefault="00704A23" w:rsidP="00C36952">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Title of the Project: </w:t>
      </w:r>
      <w:r>
        <w:rPr>
          <w:rFonts w:ascii="Times New Roman" w:hAnsi="Times New Roman" w:cs="Times New Roman"/>
          <w:sz w:val="28"/>
          <w:szCs w:val="28"/>
          <w:lang w:val="en-US"/>
        </w:rPr>
        <w:t xml:space="preserve">AI For Post Quantum Cryptography Era </w:t>
      </w:r>
    </w:p>
    <w:p w14:paraId="073C4E8E" w14:textId="144D45CF" w:rsidR="00704A23" w:rsidRPr="00704A23" w:rsidRDefault="00704A23" w:rsidP="00C36952">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Team Members:</w:t>
      </w:r>
      <w:r>
        <w:rPr>
          <w:rFonts w:ascii="Times New Roman" w:hAnsi="Times New Roman" w:cs="Times New Roman"/>
          <w:sz w:val="28"/>
          <w:szCs w:val="28"/>
          <w:lang w:val="en-US"/>
        </w:rPr>
        <w:t xml:space="preserve"> </w:t>
      </w:r>
    </w:p>
    <w:p w14:paraId="2E0E516F" w14:textId="04760A66" w:rsidR="00704A23" w:rsidRPr="00FE43C3" w:rsidRDefault="00446B7E" w:rsidP="00C36952">
      <w:pPr>
        <w:pStyle w:val="ListParagraph"/>
        <w:spacing w:line="360" w:lineRule="auto"/>
        <w:jc w:val="both"/>
        <w:rPr>
          <w:rFonts w:ascii="Times New Roman" w:hAnsi="Times New Roman" w:cs="Times New Roman"/>
          <w:b/>
          <w:bCs/>
          <w:lang w:val="en-US"/>
        </w:rPr>
      </w:pPr>
      <w:r w:rsidRPr="00FE43C3">
        <w:rPr>
          <w:rFonts w:ascii="Times New Roman" w:hAnsi="Times New Roman" w:cs="Times New Roman"/>
          <w:lang w:val="en-US"/>
        </w:rPr>
        <w:t xml:space="preserve">1. </w:t>
      </w:r>
      <w:r w:rsidR="00704A23" w:rsidRPr="00FE43C3">
        <w:rPr>
          <w:rFonts w:ascii="Times New Roman" w:hAnsi="Times New Roman" w:cs="Times New Roman"/>
          <w:lang w:val="en-US"/>
        </w:rPr>
        <w:t>Avani Bhat (K016)</w:t>
      </w:r>
    </w:p>
    <w:p w14:paraId="7656CEDC" w14:textId="6CE76762" w:rsidR="00704A23" w:rsidRPr="00FE43C3" w:rsidRDefault="00446B7E" w:rsidP="00C36952">
      <w:pPr>
        <w:pStyle w:val="ListParagraph"/>
        <w:spacing w:line="360" w:lineRule="auto"/>
        <w:jc w:val="both"/>
        <w:rPr>
          <w:rFonts w:ascii="Times New Roman" w:hAnsi="Times New Roman" w:cs="Times New Roman"/>
          <w:b/>
          <w:bCs/>
          <w:lang w:val="en-US"/>
        </w:rPr>
      </w:pPr>
      <w:r w:rsidRPr="00FE43C3">
        <w:rPr>
          <w:rFonts w:ascii="Times New Roman" w:hAnsi="Times New Roman" w:cs="Times New Roman"/>
          <w:lang w:val="en-US"/>
        </w:rPr>
        <w:t xml:space="preserve">2. </w:t>
      </w:r>
      <w:r w:rsidR="00704A23" w:rsidRPr="00FE43C3">
        <w:rPr>
          <w:rFonts w:ascii="Times New Roman" w:hAnsi="Times New Roman" w:cs="Times New Roman"/>
          <w:lang w:val="en-US"/>
        </w:rPr>
        <w:t>Prathamesh Shetty (K054)</w:t>
      </w:r>
    </w:p>
    <w:p w14:paraId="104DDF40" w14:textId="3261CC4D" w:rsidR="00704A23" w:rsidRPr="00FE43C3" w:rsidRDefault="00446B7E" w:rsidP="00C36952">
      <w:pPr>
        <w:pStyle w:val="ListParagraph"/>
        <w:spacing w:line="360" w:lineRule="auto"/>
        <w:jc w:val="both"/>
        <w:rPr>
          <w:rFonts w:ascii="Times New Roman" w:hAnsi="Times New Roman" w:cs="Times New Roman"/>
          <w:b/>
          <w:bCs/>
          <w:lang w:val="en-US"/>
        </w:rPr>
      </w:pPr>
      <w:r w:rsidRPr="00FE43C3">
        <w:rPr>
          <w:rFonts w:ascii="Times New Roman" w:hAnsi="Times New Roman" w:cs="Times New Roman"/>
          <w:lang w:val="en-US"/>
        </w:rPr>
        <w:t xml:space="preserve">3. </w:t>
      </w:r>
      <w:r w:rsidR="00704A23" w:rsidRPr="00FE43C3">
        <w:rPr>
          <w:rFonts w:ascii="Times New Roman" w:hAnsi="Times New Roman" w:cs="Times New Roman"/>
          <w:lang w:val="en-US"/>
        </w:rPr>
        <w:t>Shruti Bhandare (K065)</w:t>
      </w:r>
    </w:p>
    <w:p w14:paraId="1559B7CF" w14:textId="3E189A99" w:rsidR="00BE0337" w:rsidRDefault="00446B7E" w:rsidP="00FE43C3">
      <w:pPr>
        <w:pStyle w:val="ListParagraph"/>
        <w:numPr>
          <w:ilvl w:val="0"/>
          <w:numId w:val="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18E264A0" w14:textId="4E5F3FE9" w:rsidR="00D515EF" w:rsidRPr="00D515EF" w:rsidRDefault="00D515EF" w:rsidP="00D515EF">
      <w:pPr>
        <w:spacing w:line="259" w:lineRule="auto"/>
        <w:ind w:left="360"/>
        <w:jc w:val="both"/>
        <w:rPr>
          <w:rFonts w:ascii="Times New Roman" w:hAnsi="Times New Roman" w:cs="Times New Roman"/>
          <w:sz w:val="24"/>
          <w:szCs w:val="24"/>
        </w:rPr>
      </w:pPr>
      <w:r w:rsidRPr="00D515EF">
        <w:rPr>
          <w:rFonts w:ascii="Times New Roman" w:hAnsi="Times New Roman" w:cs="Times New Roman"/>
          <w:sz w:val="24"/>
          <w:szCs w:val="24"/>
        </w:rPr>
        <w:t>In the wake of unprecedented advancements in quantum computing, the global cybersecurity environment is experiencing a significant transformation—one that raises particular alarm for essential sectors like banking and financial services. Quantum computers, using algorithms such as Shor’s and Grover’s, pose a risk to disassemble widely used cryptographic systems including RSA, ECC, and ECDSA. Once deemed secure, these algorithms are now at risk from prospective quantum adversaries. As financial infrastructures grow increasingly reliant on secure digital communications, this threat is not merely hypothetical—it is practical and imminent.</w:t>
      </w:r>
    </w:p>
    <w:p w14:paraId="34686F38" w14:textId="3723A78F" w:rsidR="00D515EF" w:rsidRPr="00D515EF" w:rsidRDefault="00D515EF" w:rsidP="00D515EF">
      <w:pPr>
        <w:spacing w:line="259" w:lineRule="auto"/>
        <w:ind w:left="360"/>
        <w:jc w:val="both"/>
        <w:rPr>
          <w:rFonts w:ascii="Times New Roman" w:hAnsi="Times New Roman" w:cs="Times New Roman"/>
          <w:sz w:val="24"/>
          <w:szCs w:val="24"/>
        </w:rPr>
      </w:pPr>
      <w:r w:rsidRPr="00D515EF">
        <w:rPr>
          <w:rFonts w:ascii="Times New Roman" w:hAnsi="Times New Roman" w:cs="Times New Roman"/>
          <w:sz w:val="24"/>
          <w:szCs w:val="24"/>
        </w:rPr>
        <w:t xml:space="preserve">In response, the financial sector, particularly central banks and essential infrastructure providers, has started to take action. The U.S. National Institute of Standards and Technology </w:t>
      </w:r>
      <w:r w:rsidRPr="00D515EF">
        <w:rPr>
          <w:rFonts w:ascii="Times New Roman" w:hAnsi="Times New Roman" w:cs="Times New Roman"/>
          <w:b/>
          <w:bCs/>
          <w:sz w:val="24"/>
          <w:szCs w:val="24"/>
        </w:rPr>
        <w:t>(NIST)</w:t>
      </w:r>
      <w:r w:rsidRPr="00D515EF">
        <w:rPr>
          <w:rFonts w:ascii="Times New Roman" w:hAnsi="Times New Roman" w:cs="Times New Roman"/>
          <w:sz w:val="24"/>
          <w:szCs w:val="24"/>
        </w:rPr>
        <w:t xml:space="preserve"> has completed the first set of quantum-resistant algorithms, including </w:t>
      </w:r>
      <w:r w:rsidRPr="00D515EF">
        <w:rPr>
          <w:rFonts w:ascii="Times New Roman" w:hAnsi="Times New Roman" w:cs="Times New Roman"/>
          <w:b/>
          <w:bCs/>
          <w:sz w:val="24"/>
          <w:szCs w:val="24"/>
        </w:rPr>
        <w:t>CRYSTALS-Kyber</w:t>
      </w:r>
      <w:r w:rsidRPr="00D515EF">
        <w:rPr>
          <w:rFonts w:ascii="Times New Roman" w:hAnsi="Times New Roman" w:cs="Times New Roman"/>
          <w:sz w:val="24"/>
          <w:szCs w:val="24"/>
        </w:rPr>
        <w:t xml:space="preserve"> and </w:t>
      </w:r>
      <w:proofErr w:type="spellStart"/>
      <w:r w:rsidRPr="00D515EF">
        <w:rPr>
          <w:rFonts w:ascii="Times New Roman" w:hAnsi="Times New Roman" w:cs="Times New Roman"/>
          <w:b/>
          <w:bCs/>
          <w:sz w:val="24"/>
          <w:szCs w:val="24"/>
        </w:rPr>
        <w:t>Dilithium</w:t>
      </w:r>
      <w:proofErr w:type="spellEnd"/>
      <w:r w:rsidRPr="00D515EF">
        <w:rPr>
          <w:rFonts w:ascii="Times New Roman" w:hAnsi="Times New Roman" w:cs="Times New Roman"/>
          <w:sz w:val="24"/>
          <w:szCs w:val="24"/>
        </w:rPr>
        <w:t xml:space="preserve">, to serve as the next cryptographic standard for public key encryption and digital signatures. Global financial organizations like </w:t>
      </w:r>
      <w:r w:rsidRPr="00D515EF">
        <w:rPr>
          <w:rFonts w:ascii="Times New Roman" w:hAnsi="Times New Roman" w:cs="Times New Roman"/>
          <w:b/>
          <w:bCs/>
          <w:sz w:val="24"/>
          <w:szCs w:val="24"/>
        </w:rPr>
        <w:t>SWIFT</w:t>
      </w:r>
      <w:r w:rsidRPr="00D515EF">
        <w:rPr>
          <w:rFonts w:ascii="Times New Roman" w:hAnsi="Times New Roman" w:cs="Times New Roman"/>
          <w:sz w:val="24"/>
          <w:szCs w:val="24"/>
        </w:rPr>
        <w:t xml:space="preserve"> have also released evaluations indicating how quantum computing might disrupt financial messaging and payment systems. Leading firms such as </w:t>
      </w:r>
      <w:r w:rsidRPr="00D515EF">
        <w:rPr>
          <w:rFonts w:ascii="Times New Roman" w:hAnsi="Times New Roman" w:cs="Times New Roman"/>
          <w:b/>
          <w:bCs/>
          <w:sz w:val="24"/>
          <w:szCs w:val="24"/>
        </w:rPr>
        <w:t>McKinsey</w:t>
      </w:r>
      <w:r w:rsidRPr="00D515EF">
        <w:rPr>
          <w:rFonts w:ascii="Times New Roman" w:hAnsi="Times New Roman" w:cs="Times New Roman"/>
          <w:sz w:val="24"/>
          <w:szCs w:val="24"/>
        </w:rPr>
        <w:t xml:space="preserve"> and </w:t>
      </w:r>
      <w:r w:rsidRPr="00D515EF">
        <w:rPr>
          <w:rFonts w:ascii="Times New Roman" w:hAnsi="Times New Roman" w:cs="Times New Roman"/>
          <w:b/>
          <w:bCs/>
          <w:sz w:val="24"/>
          <w:szCs w:val="24"/>
        </w:rPr>
        <w:t>Accenture</w:t>
      </w:r>
      <w:r w:rsidRPr="00D515EF">
        <w:rPr>
          <w:rFonts w:ascii="Times New Roman" w:hAnsi="Times New Roman" w:cs="Times New Roman"/>
          <w:sz w:val="24"/>
          <w:szCs w:val="24"/>
        </w:rPr>
        <w:t xml:space="preserve"> have collaborated with central banks, including the </w:t>
      </w:r>
      <w:r w:rsidRPr="00D515EF">
        <w:rPr>
          <w:rFonts w:ascii="Times New Roman" w:hAnsi="Times New Roman" w:cs="Times New Roman"/>
          <w:b/>
          <w:bCs/>
          <w:sz w:val="24"/>
          <w:szCs w:val="24"/>
        </w:rPr>
        <w:t>Reserve Bank of India (RBI)</w:t>
      </w:r>
      <w:r w:rsidRPr="00D515EF">
        <w:rPr>
          <w:rFonts w:ascii="Times New Roman" w:hAnsi="Times New Roman" w:cs="Times New Roman"/>
          <w:sz w:val="24"/>
          <w:szCs w:val="24"/>
        </w:rPr>
        <w:t>, to explore how new technologies—e</w:t>
      </w:r>
      <w:r w:rsidRPr="00D515EF">
        <w:rPr>
          <w:rFonts w:ascii="Times New Roman" w:hAnsi="Times New Roman" w:cs="Times New Roman"/>
          <w:b/>
          <w:bCs/>
          <w:sz w:val="24"/>
          <w:szCs w:val="24"/>
        </w:rPr>
        <w:t>ncompassing</w:t>
      </w:r>
      <w:r w:rsidRPr="00D515EF">
        <w:rPr>
          <w:rFonts w:ascii="Times New Roman" w:hAnsi="Times New Roman" w:cs="Times New Roman"/>
          <w:sz w:val="24"/>
          <w:szCs w:val="24"/>
        </w:rPr>
        <w:t xml:space="preserve"> </w:t>
      </w:r>
      <w:r w:rsidRPr="00D515EF">
        <w:rPr>
          <w:rFonts w:ascii="Times New Roman" w:hAnsi="Times New Roman" w:cs="Times New Roman"/>
          <w:b/>
          <w:bCs/>
          <w:sz w:val="24"/>
          <w:szCs w:val="24"/>
        </w:rPr>
        <w:t>AI</w:t>
      </w:r>
      <w:r w:rsidRPr="00D515EF">
        <w:rPr>
          <w:rFonts w:ascii="Times New Roman" w:hAnsi="Times New Roman" w:cs="Times New Roman"/>
          <w:sz w:val="24"/>
          <w:szCs w:val="24"/>
        </w:rPr>
        <w:t xml:space="preserve"> and </w:t>
      </w:r>
      <w:r w:rsidRPr="00D515EF">
        <w:rPr>
          <w:rFonts w:ascii="Times New Roman" w:hAnsi="Times New Roman" w:cs="Times New Roman"/>
          <w:b/>
          <w:bCs/>
          <w:sz w:val="24"/>
          <w:szCs w:val="24"/>
        </w:rPr>
        <w:t>quantum-safe security</w:t>
      </w:r>
      <w:r w:rsidRPr="00D515EF">
        <w:rPr>
          <w:rFonts w:ascii="Times New Roman" w:hAnsi="Times New Roman" w:cs="Times New Roman"/>
          <w:sz w:val="24"/>
          <w:szCs w:val="24"/>
        </w:rPr>
        <w:t>—can be integrated into future-proof banking infrastructures. The pathway is evident: future financial systems need to be crypto-agile, upgradeable, and prepared for a post-quantum future.</w:t>
      </w:r>
    </w:p>
    <w:p w14:paraId="29399206" w14:textId="6DDFF196" w:rsidR="00D515EF" w:rsidRPr="00D515EF" w:rsidRDefault="00D515EF" w:rsidP="00D515EF">
      <w:pPr>
        <w:spacing w:line="259" w:lineRule="auto"/>
        <w:ind w:left="360"/>
        <w:jc w:val="both"/>
        <w:rPr>
          <w:rFonts w:ascii="Times New Roman" w:hAnsi="Times New Roman" w:cs="Times New Roman"/>
          <w:sz w:val="24"/>
          <w:szCs w:val="24"/>
        </w:rPr>
      </w:pPr>
      <w:r w:rsidRPr="00D515EF">
        <w:rPr>
          <w:rFonts w:ascii="Times New Roman" w:hAnsi="Times New Roman" w:cs="Times New Roman"/>
          <w:sz w:val="24"/>
          <w:szCs w:val="24"/>
        </w:rPr>
        <w:t>Although cryptographic agility has often been considered in software systems, achieving it in hardware and hybrid systems adds another layer of complexity. Hardware-based cryptographic engines and embedded security modules typically exhibit rigidity, possessing fixed algorithm implementations that are not easily updated. To bridge this gap, we introduce a modular, AI/ML-augmented cryptographic agility framework that merges cryptography throughout both the hardware and software layers while facilitating runtime adaptability, secure algorithm transitions, and policy-driven cryptographic governance. Instead of tightly integrating cryptographic functionalities into monolithic designs, our framework advocates for a layered, pluggable cryptographic abstraction that can adapt in response to threats, performance criteria, or compliance necessities.</w:t>
      </w:r>
    </w:p>
    <w:p w14:paraId="45C0BC8B" w14:textId="43440320" w:rsidR="00D515EF" w:rsidRPr="00D515EF" w:rsidRDefault="00D515EF" w:rsidP="00D515EF">
      <w:pPr>
        <w:spacing w:line="259" w:lineRule="auto"/>
        <w:ind w:left="360"/>
        <w:jc w:val="both"/>
        <w:rPr>
          <w:rFonts w:ascii="Times New Roman" w:hAnsi="Times New Roman" w:cs="Times New Roman"/>
          <w:sz w:val="24"/>
          <w:szCs w:val="24"/>
        </w:rPr>
      </w:pPr>
      <w:r w:rsidRPr="00D515EF">
        <w:rPr>
          <w:rFonts w:ascii="Times New Roman" w:hAnsi="Times New Roman" w:cs="Times New Roman"/>
          <w:sz w:val="24"/>
          <w:szCs w:val="24"/>
        </w:rPr>
        <w:t xml:space="preserve">The proposed solution presents a versatile cryptographic infrastructure that fuses dynamic algorithm selection with secure, modular hardware elements. Cryptographic functions are carried out through specialized hardware units capable of supporting various post-quantum algorithms, while AI/ML logic aids in choosing suitable ciphers according to performance, risk, and compliance parameters. Hardware accelerators work in conjunction with configurable software logic, enabling updates, policy adjustments, or algorithm changes without necessitating a complete redesign of the underlying framework. Additionally, the </w:t>
      </w:r>
      <w:r w:rsidRPr="00D515EF">
        <w:rPr>
          <w:rFonts w:ascii="Times New Roman" w:hAnsi="Times New Roman" w:cs="Times New Roman"/>
          <w:sz w:val="24"/>
          <w:szCs w:val="24"/>
        </w:rPr>
        <w:lastRenderedPageBreak/>
        <w:t>system includes secure key management, modular arithmetic units, and standardized communication protocols to uphold robust security across all operational layers.</w:t>
      </w:r>
    </w:p>
    <w:p w14:paraId="4B8FEAB9" w14:textId="50F9860B" w:rsidR="00D515EF" w:rsidRPr="00D515EF" w:rsidRDefault="00D515EF" w:rsidP="00D515EF">
      <w:pPr>
        <w:ind w:left="360"/>
        <w:jc w:val="both"/>
        <w:rPr>
          <w:rFonts w:ascii="Times New Roman" w:hAnsi="Times New Roman" w:cs="Times New Roman"/>
          <w:sz w:val="24"/>
          <w:szCs w:val="24"/>
        </w:rPr>
      </w:pPr>
      <w:r w:rsidRPr="00D515EF">
        <w:rPr>
          <w:rFonts w:ascii="Times New Roman" w:hAnsi="Times New Roman" w:cs="Times New Roman"/>
          <w:sz w:val="24"/>
          <w:szCs w:val="24"/>
        </w:rPr>
        <w:t xml:space="preserve">This design is specifically crafted for large-scale financial systems—such as national online banking platforms—where enduring cryptographic sustainability, adaptiveness, and adherence to emerging standards like </w:t>
      </w:r>
      <w:r w:rsidRPr="00D515EF">
        <w:rPr>
          <w:rFonts w:ascii="Times New Roman" w:hAnsi="Times New Roman" w:cs="Times New Roman"/>
          <w:b/>
          <w:bCs/>
          <w:sz w:val="24"/>
          <w:szCs w:val="24"/>
        </w:rPr>
        <w:t>NIST PQC</w:t>
      </w:r>
      <w:r w:rsidRPr="00D515EF">
        <w:rPr>
          <w:rFonts w:ascii="Times New Roman" w:hAnsi="Times New Roman" w:cs="Times New Roman"/>
          <w:sz w:val="24"/>
          <w:szCs w:val="24"/>
        </w:rPr>
        <w:t xml:space="preserve"> and </w:t>
      </w:r>
      <w:r w:rsidRPr="00D515EF">
        <w:rPr>
          <w:rFonts w:ascii="Times New Roman" w:hAnsi="Times New Roman" w:cs="Times New Roman"/>
          <w:b/>
          <w:bCs/>
          <w:sz w:val="24"/>
          <w:szCs w:val="24"/>
        </w:rPr>
        <w:t>FIPS 140-3</w:t>
      </w:r>
      <w:r w:rsidRPr="00D515EF">
        <w:rPr>
          <w:rFonts w:ascii="Times New Roman" w:hAnsi="Times New Roman" w:cs="Times New Roman"/>
          <w:sz w:val="24"/>
          <w:szCs w:val="24"/>
        </w:rPr>
        <w:t xml:space="preserve"> are vital. The primary objective is to ensure that the established cryptographic infrastructure remains resilient, capable of being upgraded, and in line with both present and future security demands within a swiftly changing threat landscape.</w:t>
      </w:r>
    </w:p>
    <w:p w14:paraId="399A6CAD" w14:textId="7C4A857B" w:rsidR="00446B7E" w:rsidRDefault="00446B7E" w:rsidP="00C36952">
      <w:pPr>
        <w:pStyle w:val="ListParagraph"/>
        <w:numPr>
          <w:ilvl w:val="0"/>
          <w:numId w:val="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Literature Review </w:t>
      </w:r>
    </w:p>
    <w:p w14:paraId="4DDF81AB" w14:textId="77777777" w:rsidR="002F7300" w:rsidRDefault="002F7300" w:rsidP="002F7300">
      <w:pPr>
        <w:pStyle w:val="NormalWeb"/>
        <w:spacing w:before="0" w:beforeAutospacing="0" w:after="0" w:afterAutospacing="0"/>
        <w:ind w:left="360"/>
        <w:jc w:val="both"/>
      </w:pPr>
      <w:r>
        <w:t>As large-scale quantum computing moves from theoretical to practical feasibility, the urgency to shift from classical cryptographic algorithms like RSA and ECC to quantum-safe alternatives has intensified. This transition is particularly crucial in regulated industries such as banking and fintech, where data security is not just a technological mandate but also a legal obligation under standards such as PCI-DSS, GDPR, and NIST’s post-quantum cryptography (PQC) standardization project. However, existing enterprise and financial systems face architectural rigidity, making cryptographic transitions slow, error-prone, and costly.</w:t>
      </w:r>
    </w:p>
    <w:p w14:paraId="127E589D" w14:textId="77777777" w:rsidR="002F7300" w:rsidRDefault="002F7300" w:rsidP="002F7300">
      <w:pPr>
        <w:pStyle w:val="NormalWeb"/>
        <w:spacing w:before="0" w:beforeAutospacing="0" w:after="0" w:afterAutospacing="0"/>
        <w:ind w:left="360"/>
        <w:jc w:val="both"/>
      </w:pPr>
      <w:r>
        <w:t xml:space="preserve">Alnahawi et al. (2023), in </w:t>
      </w:r>
      <w:r>
        <w:rPr>
          <w:rStyle w:val="Emphasis"/>
          <w:rFonts w:eastAsiaTheme="majorEastAsia"/>
        </w:rPr>
        <w:t>On the State of Crypto-Agility</w:t>
      </w:r>
      <w:r>
        <w:t>, systematically reviewed current industry and academic efforts to implement algorithmic agility. They found that most enterprise systems lack standardized, modular switching mechanisms and tend to couple cryptographic logic tightly with application layers—leading to downtime or compliance risks during transitions. Their work emphasizes the need for policy-driven, modular architectures to support dynamic cryptographic adaptation.</w:t>
      </w:r>
    </w:p>
    <w:p w14:paraId="141A2A32" w14:textId="77777777" w:rsidR="002F7300" w:rsidRDefault="002F7300" w:rsidP="002F7300">
      <w:pPr>
        <w:pStyle w:val="NormalWeb"/>
        <w:spacing w:before="0" w:beforeAutospacing="0" w:after="0" w:afterAutospacing="0"/>
        <w:ind w:left="360"/>
        <w:jc w:val="both"/>
      </w:pPr>
      <w:r>
        <w:t>To address these limitations, the Enterprise-Level Cryptographic Agility (ELCA) framework was introduced, which decouples application logic from encryption policies through a central abstraction layer. While effective in traditional enterprise settings, ELCA’s architecture is less suited to decentralized paradigms like microservices, which are rapidly becoming the standard in modern banking systems due to their modularity and scalability.</w:t>
      </w:r>
    </w:p>
    <w:p w14:paraId="4AD18B9E" w14:textId="77777777" w:rsidR="002F7300" w:rsidRDefault="002F7300" w:rsidP="002F7300">
      <w:pPr>
        <w:pStyle w:val="NormalWeb"/>
        <w:spacing w:before="0" w:beforeAutospacing="0" w:after="0" w:afterAutospacing="0"/>
        <w:ind w:left="360"/>
        <w:jc w:val="both"/>
      </w:pPr>
      <w:r>
        <w:t xml:space="preserve">Another key line of research involves extending public key infrastructures (PKIs) to support PQC, often through hybrid certificates that combine classical and post-quantum digital signatures. For example, in </w:t>
      </w:r>
      <w:r>
        <w:rPr>
          <w:rStyle w:val="Emphasis"/>
          <w:rFonts w:eastAsiaTheme="majorEastAsia"/>
        </w:rPr>
        <w:t>A Scalable Framework for Post-Quantum Authentication in PKI</w:t>
      </w:r>
      <w:r>
        <w:t>, researchers proposed mechanisms for seamless certificate-based transitions. However, these approaches primarily address authentication and certificate management, leaving encryption agility for real-time services (e.g., UPI, API-based payments) largely unresolved.</w:t>
      </w:r>
    </w:p>
    <w:p w14:paraId="63E602DD" w14:textId="77777777" w:rsidR="002F7300" w:rsidRDefault="002F7300" w:rsidP="002F7300">
      <w:pPr>
        <w:pStyle w:val="NormalWeb"/>
        <w:spacing w:before="0" w:beforeAutospacing="0" w:after="0" w:afterAutospacing="0"/>
        <w:ind w:left="360"/>
        <w:jc w:val="both"/>
      </w:pPr>
      <w:r>
        <w:t>The microservice-based architecture in modern fintech provides a natural foundation for embedding crypto-agility at the service level. Each microservice—whether handling transactions, key exchanges, or identity verification—can independently enforce and update its encryption policies. Regulatory frameworks such as PCI-DSS v4.0 and GDPR Article 32 reinforce the need for strong, adaptable cryptography that protects sensitive financial and personal data during transmission and storage.</w:t>
      </w:r>
    </w:p>
    <w:p w14:paraId="0A08C9A8" w14:textId="77777777" w:rsidR="002F7300" w:rsidRDefault="002F7300" w:rsidP="002F7300">
      <w:pPr>
        <w:pStyle w:val="NormalWeb"/>
        <w:spacing w:before="0" w:beforeAutospacing="0" w:after="0" w:afterAutospacing="0"/>
        <w:ind w:left="360"/>
        <w:jc w:val="both"/>
      </w:pPr>
      <w:r>
        <w:t>Despite this, existing banking systems continue to rely on semi-modular or monolithic frameworks, which lack support for features like runtime algorithm switching, per-service key policies, or AI-driven cipher selection. Few implementations allow services to adapt cryptographic configurations based on real-time context, such as network trust levels, data sensitivity, or latency constraints.</w:t>
      </w:r>
    </w:p>
    <w:p w14:paraId="0E2CDEB1" w14:textId="77777777" w:rsidR="002F7300" w:rsidRDefault="002F7300" w:rsidP="002F7300">
      <w:pPr>
        <w:pStyle w:val="NormalWeb"/>
        <w:spacing w:before="0" w:beforeAutospacing="0" w:after="0" w:afterAutospacing="0"/>
        <w:ind w:left="360"/>
        <w:jc w:val="both"/>
      </w:pPr>
      <w:r>
        <w:lastRenderedPageBreak/>
        <w:t>This project addresses that gap by proposing a proof-of-concept crypto-agile software architecture, tailored for AI-enhanced algorithm selection at the microservice level. Lightweight AI models—such as decision trees or neural networks—can recommend suitable encryption schemes based on operational context. For instance, Dilithium3 may be recommended for high-security external transactions, while AES-128 paired with ECC could be used internally to minimize latency.</w:t>
      </w:r>
    </w:p>
    <w:p w14:paraId="6A67E9AA" w14:textId="77777777" w:rsidR="002F7300" w:rsidRDefault="002F7300" w:rsidP="002F7300">
      <w:pPr>
        <w:pStyle w:val="NormalWeb"/>
        <w:spacing w:before="0" w:beforeAutospacing="0" w:after="0" w:afterAutospacing="0"/>
        <w:ind w:left="360"/>
        <w:jc w:val="both"/>
      </w:pPr>
      <w:r>
        <w:t xml:space="preserve">Unlike previous works that focus on centralized or monolithic systems, our approach combines four key dimensions: (1) compliance-aware AI models, (2) modular microservice design, (3) post-quantum readiness, and (4) runtime cryptographic agility. This fusion supports secure transitions to PQC standards such as Kyber and </w:t>
      </w:r>
      <w:proofErr w:type="spellStart"/>
      <w:r>
        <w:t>Dilithium</w:t>
      </w:r>
      <w:proofErr w:type="spellEnd"/>
      <w:r>
        <w:t xml:space="preserve"> while maintaining service availability and performance benchmarks required in high-throughput digital banking environments.</w:t>
      </w:r>
    </w:p>
    <w:p w14:paraId="2F7C15E5" w14:textId="77777777" w:rsidR="002F7300" w:rsidRDefault="002F7300" w:rsidP="002F7300">
      <w:pPr>
        <w:pStyle w:val="NormalWeb"/>
        <w:spacing w:before="0" w:beforeAutospacing="0" w:after="0" w:afterAutospacing="0"/>
        <w:ind w:left="360"/>
        <w:jc w:val="both"/>
      </w:pPr>
      <w:r>
        <w:t>In conclusion, while foundational research has paved the way for PQC adoption and crypto-agility at an enterprise level, the integration of AI-driven policy enforcement into decentralized financial systems remains underexplored. This project contributes to bridging that gap through a standards-aligned, adaptive, and forward-compatible framework that anticipates both classical and quantum cryptographic threats.</w:t>
      </w:r>
    </w:p>
    <w:p w14:paraId="5DFF0B5C" w14:textId="77777777" w:rsidR="00A7119A" w:rsidRPr="00A7119A" w:rsidRDefault="00A7119A" w:rsidP="00A7119A">
      <w:pPr>
        <w:pStyle w:val="NormalWeb"/>
        <w:spacing w:before="0" w:beforeAutospacing="0" w:after="0" w:afterAutospacing="0"/>
        <w:ind w:left="360"/>
        <w:jc w:val="both"/>
      </w:pPr>
    </w:p>
    <w:p w14:paraId="32263C66" w14:textId="3CABDF7A" w:rsidR="00F26501" w:rsidRDefault="00446B7E" w:rsidP="003F51D3">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This Topic was Chosen</w:t>
      </w:r>
    </w:p>
    <w:p w14:paraId="7BC70A47" w14:textId="628D2651" w:rsidR="003F51D3" w:rsidRDefault="003F51D3" w:rsidP="003F51D3">
      <w:pPr>
        <w:pStyle w:val="ListParagraph"/>
        <w:spacing w:after="0" w:line="276" w:lineRule="auto"/>
        <w:ind w:left="360"/>
        <w:jc w:val="both"/>
        <w:rPr>
          <w:rFonts w:ascii="Times New Roman" w:hAnsi="Times New Roman" w:cs="Times New Roman"/>
          <w:sz w:val="24"/>
          <w:szCs w:val="24"/>
        </w:rPr>
      </w:pPr>
      <w:r w:rsidRPr="003F51D3">
        <w:rPr>
          <w:rFonts w:ascii="Times New Roman" w:hAnsi="Times New Roman" w:cs="Times New Roman"/>
          <w:sz w:val="24"/>
          <w:szCs w:val="24"/>
        </w:rPr>
        <w:t>The choice of this topic is driven by the rapid progress in quantum computing and its significant implications for the security of cryptography. As quantum threats have the potential to make classical encryption methods ineffective, there has been a global shift towards post-quantum cryptography (PQC) as a crucial future step in protecting digital systems. Simultaneously, we have noted the urgent actions being taken by national financial institutions, such as the Reserve Bank of India (RBI), which are seeking partnerships with companies like McKinsey and Accenture to enhance cybersecurity in banking. Given that banks are major targets in the landscape of quantum threats due to their reliance on public-key infrastructure, we recognized a distinct need for a resilient, adaptable solution for the future. Our concept is to implement AI/ML-driven, plug-and-play adaptability within cryptographic systems, enabling banking infrastructure to adjust in real-time to new threats and algorithmic changes. This approach is in line with global initiatives from organizations like SWIFT and NIST, which stress the importance of agility and resilience during the transition to post-quantum systems. Thus, this project is not only technically pertinent but also strategically well-timed, providing a research-based, scalable framework that addresses an urgent real-world challenge in a vital sector.</w:t>
      </w:r>
    </w:p>
    <w:p w14:paraId="2C33C6D2" w14:textId="77777777" w:rsidR="003F51D3" w:rsidRDefault="003F51D3" w:rsidP="003F51D3">
      <w:pPr>
        <w:pStyle w:val="ListParagraph"/>
        <w:spacing w:after="0" w:line="276" w:lineRule="auto"/>
        <w:ind w:left="360"/>
        <w:jc w:val="both"/>
        <w:rPr>
          <w:rFonts w:ascii="Times New Roman" w:hAnsi="Times New Roman" w:cs="Times New Roman"/>
          <w:sz w:val="24"/>
          <w:szCs w:val="24"/>
        </w:rPr>
      </w:pPr>
    </w:p>
    <w:p w14:paraId="314F5BA9" w14:textId="77777777" w:rsidR="003F51D3" w:rsidRDefault="003F51D3" w:rsidP="003F51D3">
      <w:pPr>
        <w:pStyle w:val="ListParagraph"/>
        <w:spacing w:after="0" w:line="276" w:lineRule="auto"/>
        <w:ind w:left="360"/>
        <w:jc w:val="both"/>
        <w:rPr>
          <w:rFonts w:ascii="Times New Roman" w:hAnsi="Times New Roman" w:cs="Times New Roman"/>
          <w:sz w:val="24"/>
          <w:szCs w:val="24"/>
        </w:rPr>
      </w:pPr>
    </w:p>
    <w:p w14:paraId="52429C72" w14:textId="77777777" w:rsidR="003F51D3" w:rsidRPr="003F51D3" w:rsidRDefault="003F51D3" w:rsidP="003F51D3">
      <w:pPr>
        <w:pStyle w:val="ListParagraph"/>
        <w:spacing w:after="0" w:line="276" w:lineRule="auto"/>
        <w:ind w:left="360"/>
        <w:jc w:val="both"/>
        <w:rPr>
          <w:rFonts w:ascii="Times New Roman" w:hAnsi="Times New Roman" w:cs="Times New Roman"/>
          <w:sz w:val="24"/>
          <w:szCs w:val="24"/>
          <w:lang w:val="en-US"/>
        </w:rPr>
      </w:pPr>
    </w:p>
    <w:p w14:paraId="3481DD28" w14:textId="479617BF" w:rsidR="00446B7E" w:rsidRDefault="00446B7E" w:rsidP="00C36952">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Objective &amp; Scope of the Project </w:t>
      </w:r>
    </w:p>
    <w:p w14:paraId="4DA58E50" w14:textId="77777777" w:rsidR="00C3719B" w:rsidRPr="00C3719B" w:rsidRDefault="00C3719B" w:rsidP="00C3719B">
      <w:pPr>
        <w:pStyle w:val="ListParagraph"/>
        <w:spacing w:beforeAutospacing="1" w:after="100" w:afterAutospacing="1" w:line="240" w:lineRule="auto"/>
        <w:ind w:right="720"/>
        <w:jc w:val="both"/>
        <w:rPr>
          <w:rFonts w:ascii="Times New Roman" w:eastAsia="Times New Roman" w:hAnsi="Times New Roman" w:cs="Times New Roman"/>
          <w:kern w:val="0"/>
          <w:sz w:val="24"/>
          <w:szCs w:val="24"/>
          <w:lang w:eastAsia="en-IN"/>
          <w14:ligatures w14:val="none"/>
        </w:rPr>
      </w:pPr>
      <w:r w:rsidRPr="00C3719B">
        <w:rPr>
          <w:rFonts w:ascii="Times New Roman" w:eastAsia="Times New Roman" w:hAnsi="Times New Roman" w:cs="Times New Roman"/>
          <w:kern w:val="0"/>
          <w:sz w:val="24"/>
          <w:szCs w:val="24"/>
          <w:lang w:eastAsia="en-IN"/>
          <w14:ligatures w14:val="none"/>
        </w:rPr>
        <w:t xml:space="preserve">The goal of this project is to develop a secure, AI-assisted, crypto-agile software framework tailored for modern online banking infrastructure operated by central financial institutions. With the growing threat posed by quantum computing to traditional public-key cryptography, there is a critical need to begin transitioning toward post-quantum cryptographic (PQC) readiness. This project proposes a modular software architecture that supports dynamic </w:t>
      </w:r>
      <w:r w:rsidRPr="00C3719B">
        <w:rPr>
          <w:rFonts w:ascii="Times New Roman" w:eastAsia="Times New Roman" w:hAnsi="Times New Roman" w:cs="Times New Roman"/>
          <w:kern w:val="0"/>
          <w:sz w:val="24"/>
          <w:szCs w:val="24"/>
          <w:lang w:eastAsia="en-IN"/>
          <w14:ligatures w14:val="none"/>
        </w:rPr>
        <w:lastRenderedPageBreak/>
        <w:t>selection and switching of cryptographic algorithms based on evolving performance, compliance, and threat-level requirements.</w:t>
      </w:r>
    </w:p>
    <w:p w14:paraId="63516D93" w14:textId="77777777" w:rsidR="00C3719B" w:rsidRPr="00C3719B" w:rsidRDefault="00C3719B" w:rsidP="00C3719B">
      <w:pPr>
        <w:pStyle w:val="ListParagraph"/>
        <w:spacing w:before="100" w:beforeAutospacing="1" w:after="100" w:afterAutospacing="1" w:line="240" w:lineRule="auto"/>
        <w:ind w:right="720"/>
        <w:jc w:val="both"/>
        <w:rPr>
          <w:rFonts w:ascii="Times New Roman" w:eastAsia="Times New Roman" w:hAnsi="Times New Roman" w:cs="Times New Roman"/>
          <w:kern w:val="0"/>
          <w:sz w:val="24"/>
          <w:szCs w:val="24"/>
          <w:lang w:eastAsia="en-IN"/>
          <w14:ligatures w14:val="none"/>
        </w:rPr>
      </w:pPr>
      <w:r w:rsidRPr="00C3719B">
        <w:rPr>
          <w:rFonts w:ascii="Times New Roman" w:eastAsia="Times New Roman" w:hAnsi="Times New Roman" w:cs="Times New Roman"/>
          <w:kern w:val="0"/>
          <w:sz w:val="24"/>
          <w:szCs w:val="24"/>
          <w:lang w:eastAsia="en-IN"/>
          <w14:ligatures w14:val="none"/>
        </w:rPr>
        <w:t>The system will feature an AI/ML-based algorithm selection model that recommends optimal cryptographic configurations based on contextual factors such as data sensitivity, channel trust level, and latency requirements. Rather than implementing full hardware integrations like FPGAs, the project will simulate and model their impact on system performance to demonstrate future scalability.</w:t>
      </w:r>
    </w:p>
    <w:p w14:paraId="45E58A6D" w14:textId="313BBCE0" w:rsidR="00C3719B" w:rsidRPr="00C3719B" w:rsidRDefault="00C3719B" w:rsidP="00C3719B">
      <w:pPr>
        <w:pStyle w:val="ListParagraph"/>
        <w:spacing w:before="100" w:beforeAutospacing="1" w:after="100" w:afterAutospacing="1" w:line="240" w:lineRule="auto"/>
        <w:ind w:right="720"/>
        <w:jc w:val="both"/>
        <w:rPr>
          <w:rFonts w:ascii="Times New Roman" w:eastAsia="Times New Roman" w:hAnsi="Times New Roman" w:cs="Times New Roman"/>
          <w:kern w:val="0"/>
          <w:sz w:val="24"/>
          <w:szCs w:val="24"/>
          <w:lang w:eastAsia="en-IN"/>
          <w14:ligatures w14:val="none"/>
        </w:rPr>
      </w:pPr>
      <w:r w:rsidRPr="00C3719B">
        <w:rPr>
          <w:rFonts w:ascii="Times New Roman" w:eastAsia="Times New Roman" w:hAnsi="Times New Roman" w:cs="Times New Roman"/>
          <w:kern w:val="0"/>
          <w:sz w:val="24"/>
          <w:szCs w:val="24"/>
          <w:lang w:eastAsia="en-IN"/>
          <w14:ligatures w14:val="none"/>
        </w:rPr>
        <w:t>Core focus areas include: policy-aware cipher selection, secure key management practices, runtime cryptographic agility, and alignment with regulatory frameworks like NIST PQC standards, PCI-DSS, and GDPR. The scope of this project includes software-level simulation</w:t>
      </w:r>
      <w:r>
        <w:rPr>
          <w:rFonts w:ascii="Times New Roman" w:eastAsia="Times New Roman" w:hAnsi="Times New Roman" w:cs="Times New Roman"/>
          <w:kern w:val="0"/>
          <w:sz w:val="24"/>
          <w:szCs w:val="24"/>
          <w:lang w:eastAsia="en-IN"/>
          <w14:ligatures w14:val="none"/>
        </w:rPr>
        <w:t xml:space="preserve"> and</w:t>
      </w:r>
      <w:r w:rsidRPr="00C3719B">
        <w:rPr>
          <w:rFonts w:ascii="Times New Roman" w:eastAsia="Times New Roman" w:hAnsi="Times New Roman" w:cs="Times New Roman"/>
          <w:kern w:val="0"/>
          <w:sz w:val="24"/>
          <w:szCs w:val="24"/>
          <w:lang w:eastAsia="en-IN"/>
          <w14:ligatures w14:val="none"/>
        </w:rPr>
        <w:t xml:space="preserve"> performance benchmarking, while hardware integration and real-world deployment are considered out of scope.</w:t>
      </w:r>
    </w:p>
    <w:p w14:paraId="11FC5244" w14:textId="036D6B90" w:rsidR="00C3719B" w:rsidRPr="00C3719B" w:rsidRDefault="00C3719B" w:rsidP="00C3719B">
      <w:pPr>
        <w:pStyle w:val="ListParagraph"/>
        <w:spacing w:before="100" w:beforeAutospacing="1" w:after="100" w:afterAutospacing="1" w:line="240" w:lineRule="auto"/>
        <w:ind w:right="720"/>
        <w:jc w:val="both"/>
        <w:rPr>
          <w:rFonts w:ascii="Times New Roman" w:eastAsia="Times New Roman" w:hAnsi="Times New Roman" w:cs="Times New Roman"/>
          <w:kern w:val="0"/>
          <w:sz w:val="24"/>
          <w:szCs w:val="24"/>
          <w:lang w:eastAsia="en-IN"/>
          <w14:ligatures w14:val="none"/>
        </w:rPr>
      </w:pPr>
      <w:r w:rsidRPr="00C3719B">
        <w:rPr>
          <w:rFonts w:ascii="Times New Roman" w:eastAsia="Times New Roman" w:hAnsi="Times New Roman" w:cs="Times New Roman"/>
          <w:kern w:val="0"/>
          <w:sz w:val="24"/>
          <w:szCs w:val="24"/>
          <w:lang w:eastAsia="en-IN"/>
          <w14:ligatures w14:val="none"/>
        </w:rPr>
        <w:t>This work aims to provide a proof-of-concept and design strategy for quantum-resilient financial systems, demonstrating how post-quantum readiness can be achieved through AI-driven adaptability</w:t>
      </w:r>
      <w:r>
        <w:rPr>
          <w:rFonts w:ascii="Times New Roman" w:eastAsia="Times New Roman" w:hAnsi="Times New Roman" w:cs="Times New Roman"/>
          <w:kern w:val="0"/>
          <w:sz w:val="24"/>
          <w:szCs w:val="24"/>
          <w:lang w:eastAsia="en-IN"/>
          <w14:ligatures w14:val="none"/>
        </w:rPr>
        <w:t xml:space="preserve"> and</w:t>
      </w:r>
      <w:r w:rsidRPr="00C3719B">
        <w:rPr>
          <w:rFonts w:ascii="Times New Roman" w:eastAsia="Times New Roman" w:hAnsi="Times New Roman" w:cs="Times New Roman"/>
          <w:kern w:val="0"/>
          <w:sz w:val="24"/>
          <w:szCs w:val="24"/>
          <w:lang w:eastAsia="en-IN"/>
          <w14:ligatures w14:val="none"/>
        </w:rPr>
        <w:t xml:space="preserve"> regulatory compliance.</w:t>
      </w:r>
    </w:p>
    <w:p w14:paraId="17ECA5F1" w14:textId="1F47B283" w:rsidR="00C3719B" w:rsidRPr="00C3719B" w:rsidRDefault="00C3719B" w:rsidP="00C3719B">
      <w:pPr>
        <w:pStyle w:val="ListParagraph"/>
        <w:spacing w:after="0" w:line="240" w:lineRule="auto"/>
        <w:jc w:val="both"/>
        <w:rPr>
          <w:rFonts w:ascii="Times New Roman" w:eastAsia="Times New Roman" w:hAnsi="Times New Roman" w:cs="Times New Roman"/>
          <w:kern w:val="0"/>
          <w:sz w:val="24"/>
          <w:szCs w:val="24"/>
          <w:lang w:eastAsia="en-IN"/>
          <w14:ligatures w14:val="none"/>
        </w:rPr>
      </w:pPr>
    </w:p>
    <w:p w14:paraId="5587A148" w14:textId="77777777" w:rsidR="00F26501" w:rsidRPr="00F26501" w:rsidRDefault="00F26501" w:rsidP="00F26501">
      <w:pPr>
        <w:spacing w:line="360" w:lineRule="auto"/>
        <w:ind w:left="360"/>
        <w:jc w:val="both"/>
        <w:rPr>
          <w:rFonts w:ascii="Times New Roman" w:hAnsi="Times New Roman" w:cs="Times New Roman"/>
          <w:b/>
          <w:bCs/>
          <w:sz w:val="28"/>
          <w:szCs w:val="28"/>
          <w:lang w:val="en-US"/>
        </w:rPr>
      </w:pPr>
    </w:p>
    <w:p w14:paraId="4DECA6DF" w14:textId="54E5B020" w:rsidR="00446B7E" w:rsidRDefault="00446B7E" w:rsidP="00C36952">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Hardware &amp; Software Requirements </w:t>
      </w:r>
    </w:p>
    <w:p w14:paraId="2645B7FE" w14:textId="77777777" w:rsidR="00F97C21" w:rsidRDefault="00F97C21" w:rsidP="00F97C21">
      <w:pPr>
        <w:pStyle w:val="ListParagraph"/>
        <w:numPr>
          <w:ilvl w:val="1"/>
          <w:numId w:val="8"/>
        </w:numPr>
        <w:spacing w:line="360" w:lineRule="auto"/>
        <w:jc w:val="both"/>
        <w:rPr>
          <w:rFonts w:ascii="Times New Roman" w:hAnsi="Times New Roman" w:cs="Times New Roman"/>
          <w:lang w:val="en-US"/>
        </w:rPr>
      </w:pPr>
      <w:r w:rsidRPr="00F97C21">
        <w:rPr>
          <w:rFonts w:ascii="Times New Roman" w:hAnsi="Times New Roman" w:cs="Times New Roman"/>
          <w:lang w:val="en-US"/>
        </w:rPr>
        <w:t>Hardware</w:t>
      </w:r>
    </w:p>
    <w:p w14:paraId="00747D1B" w14:textId="2DB61459" w:rsidR="00F97C21" w:rsidRDefault="00F97C21" w:rsidP="00F97C21">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8GB RAM</w:t>
      </w:r>
    </w:p>
    <w:p w14:paraId="11CA00AC" w14:textId="5966FBDA" w:rsidR="00F97C21" w:rsidRDefault="00F97C21" w:rsidP="00F97C21">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64GB Storage</w:t>
      </w:r>
    </w:p>
    <w:p w14:paraId="3E006698" w14:textId="386EC589" w:rsidR="00F97C21" w:rsidRDefault="00F97C21" w:rsidP="00F97C21">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Ubuntu OS</w:t>
      </w:r>
    </w:p>
    <w:p w14:paraId="79793A58" w14:textId="70F6B0B0" w:rsidR="00F97C21" w:rsidRDefault="00F97C21" w:rsidP="00F97C21">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 xml:space="preserve">Nvidia </w:t>
      </w:r>
      <w:r w:rsidRPr="00F97C21">
        <w:rPr>
          <w:rFonts w:ascii="Times New Roman" w:hAnsi="Times New Roman" w:cs="Times New Roman"/>
        </w:rPr>
        <w:t>GeForce RTX 3050</w:t>
      </w:r>
    </w:p>
    <w:p w14:paraId="5E1A1486" w14:textId="77777777" w:rsidR="00F97C21" w:rsidRDefault="00F97C21" w:rsidP="00F97C21">
      <w:pPr>
        <w:pStyle w:val="ListParagraph"/>
        <w:numPr>
          <w:ilvl w:val="1"/>
          <w:numId w:val="8"/>
        </w:numPr>
        <w:spacing w:line="360" w:lineRule="auto"/>
        <w:jc w:val="both"/>
        <w:rPr>
          <w:rFonts w:ascii="Times New Roman" w:hAnsi="Times New Roman" w:cs="Times New Roman"/>
          <w:lang w:val="en-US"/>
        </w:rPr>
      </w:pPr>
      <w:r w:rsidRPr="00F97C21">
        <w:rPr>
          <w:rFonts w:ascii="Times New Roman" w:hAnsi="Times New Roman" w:cs="Times New Roman"/>
          <w:lang w:val="en-US"/>
        </w:rPr>
        <w:t>Software</w:t>
      </w:r>
    </w:p>
    <w:p w14:paraId="52C12E2F" w14:textId="28C56AEB" w:rsidR="00F97C21" w:rsidRDefault="00F97C21"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 xml:space="preserve">Open Quantum Safe </w:t>
      </w:r>
    </w:p>
    <w:p w14:paraId="73DDCC9C" w14:textId="13BB138B" w:rsidR="00F97C21" w:rsidRDefault="00F97C21"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SP 800-22-tests-master</w:t>
      </w:r>
    </w:p>
    <w:p w14:paraId="38E89168" w14:textId="03FF92FF" w:rsidR="00F97C21" w:rsidRDefault="00F97C21"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Visual Studio Code</w:t>
      </w:r>
    </w:p>
    <w:p w14:paraId="4B7AD14F" w14:textId="0EE80808" w:rsidR="00F97C21" w:rsidRDefault="00F97C21"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TLS 1.3</w:t>
      </w:r>
    </w:p>
    <w:p w14:paraId="77ECA815" w14:textId="3A8B8BF1" w:rsidR="00F97C21" w:rsidRDefault="00F97C21"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JWT</w:t>
      </w:r>
    </w:p>
    <w:p w14:paraId="6F82D13E" w14:textId="394F9ADF" w:rsidR="00F97C21" w:rsidRDefault="00002E8F" w:rsidP="00F97C21">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PKCS#11</w:t>
      </w:r>
    </w:p>
    <w:p w14:paraId="01BF2C76" w14:textId="4BE485DB" w:rsidR="00002E8F" w:rsidRDefault="00002E8F" w:rsidP="00F97C21">
      <w:pPr>
        <w:pStyle w:val="ListParagraph"/>
        <w:numPr>
          <w:ilvl w:val="0"/>
          <w:numId w:val="10"/>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OpenSC</w:t>
      </w:r>
      <w:proofErr w:type="spellEnd"/>
      <w:r>
        <w:rPr>
          <w:rFonts w:ascii="Times New Roman" w:hAnsi="Times New Roman" w:cs="Times New Roman"/>
          <w:lang w:val="en-US"/>
        </w:rPr>
        <w:t xml:space="preserve"> Project</w:t>
      </w:r>
    </w:p>
    <w:p w14:paraId="4BA1277C" w14:textId="65A138B5" w:rsidR="00002E8F" w:rsidRDefault="00002E8F" w:rsidP="00F97C21">
      <w:pPr>
        <w:pStyle w:val="ListParagraph"/>
        <w:numPr>
          <w:ilvl w:val="0"/>
          <w:numId w:val="10"/>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NetHSM</w:t>
      </w:r>
      <w:proofErr w:type="spellEnd"/>
    </w:p>
    <w:p w14:paraId="0C395BEE" w14:textId="77777777" w:rsidR="00F97C21" w:rsidRDefault="00F97C21" w:rsidP="00F97C21">
      <w:pPr>
        <w:pStyle w:val="ListParagraph"/>
        <w:numPr>
          <w:ilvl w:val="1"/>
          <w:numId w:val="8"/>
        </w:numPr>
        <w:spacing w:line="360" w:lineRule="auto"/>
        <w:jc w:val="both"/>
        <w:rPr>
          <w:rFonts w:ascii="Times New Roman" w:hAnsi="Times New Roman" w:cs="Times New Roman"/>
          <w:lang w:val="en-US"/>
        </w:rPr>
      </w:pPr>
      <w:r w:rsidRPr="00F97C21">
        <w:rPr>
          <w:rFonts w:ascii="Times New Roman" w:hAnsi="Times New Roman" w:cs="Times New Roman"/>
          <w:lang w:val="en-US"/>
        </w:rPr>
        <w:t>Frontend</w:t>
      </w:r>
    </w:p>
    <w:p w14:paraId="07404432" w14:textId="799F8341" w:rsidR="00002E8F" w:rsidRDefault="00002E8F" w:rsidP="00002E8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HTML</w:t>
      </w:r>
    </w:p>
    <w:p w14:paraId="4E300D2D" w14:textId="55236569" w:rsidR="00002E8F" w:rsidRDefault="00002E8F" w:rsidP="00002E8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CSS</w:t>
      </w:r>
    </w:p>
    <w:p w14:paraId="4F4798F5" w14:textId="3325721B" w:rsidR="00002E8F" w:rsidRPr="00002E8F" w:rsidRDefault="00002E8F" w:rsidP="00002E8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JS</w:t>
      </w:r>
    </w:p>
    <w:p w14:paraId="5D2D27F1" w14:textId="69EB8AD1" w:rsidR="00F97C21" w:rsidRDefault="00F97C21" w:rsidP="00F97C21">
      <w:pPr>
        <w:pStyle w:val="ListParagraph"/>
        <w:numPr>
          <w:ilvl w:val="1"/>
          <w:numId w:val="8"/>
        </w:numPr>
        <w:spacing w:line="360" w:lineRule="auto"/>
        <w:jc w:val="both"/>
        <w:rPr>
          <w:rFonts w:ascii="Times New Roman" w:hAnsi="Times New Roman" w:cs="Times New Roman"/>
          <w:lang w:val="en-US"/>
        </w:rPr>
      </w:pPr>
      <w:r w:rsidRPr="00F97C21">
        <w:rPr>
          <w:rFonts w:ascii="Times New Roman" w:hAnsi="Times New Roman" w:cs="Times New Roman"/>
          <w:lang w:val="en-US"/>
        </w:rPr>
        <w:t>Backend</w:t>
      </w:r>
    </w:p>
    <w:p w14:paraId="49BB544F" w14:textId="29087F5C" w:rsidR="00002E8F" w:rsidRDefault="00002E8F" w:rsidP="00002E8F">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Python</w:t>
      </w:r>
    </w:p>
    <w:p w14:paraId="6C097642" w14:textId="379210BF" w:rsidR="00002E8F" w:rsidRPr="00002E8F" w:rsidRDefault="00002E8F" w:rsidP="00002E8F">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lastRenderedPageBreak/>
        <w:t>JWT</w:t>
      </w:r>
    </w:p>
    <w:p w14:paraId="1AD6C1B2" w14:textId="75CB06C0" w:rsidR="00446B7E" w:rsidRDefault="00446B7E" w:rsidP="005D2688">
      <w:pPr>
        <w:pStyle w:val="ListParagraph"/>
        <w:numPr>
          <w:ilvl w:val="0"/>
          <w:numId w:val="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Final Deliverables</w:t>
      </w:r>
    </w:p>
    <w:p w14:paraId="3829156C" w14:textId="6C725D1F" w:rsidR="00A7119A" w:rsidRPr="00A7119A" w:rsidRDefault="00A7119A" w:rsidP="005D2688">
      <w:pPr>
        <w:pStyle w:val="ListParagraph"/>
        <w:numPr>
          <w:ilvl w:val="0"/>
          <w:numId w:val="6"/>
        </w:numPr>
        <w:spacing w:after="0" w:line="276" w:lineRule="auto"/>
        <w:jc w:val="both"/>
        <w:rPr>
          <w:rFonts w:ascii="Times New Roman" w:hAnsi="Times New Roman" w:cs="Times New Roman"/>
          <w:sz w:val="28"/>
          <w:szCs w:val="28"/>
          <w:lang w:val="en-US"/>
        </w:rPr>
      </w:pPr>
      <w:r>
        <w:rPr>
          <w:rFonts w:ascii="Times New Roman" w:hAnsi="Times New Roman" w:cs="Times New Roman"/>
          <w:lang w:val="en-US"/>
        </w:rPr>
        <w:t xml:space="preserve">An AI model that is compliant to </w:t>
      </w:r>
      <w:r w:rsidRPr="00A7119A">
        <w:rPr>
          <w:rFonts w:ascii="Times New Roman" w:hAnsi="Times New Roman" w:cs="Times New Roman"/>
          <w:lang w:val="en-US"/>
        </w:rPr>
        <w:t>regulations like PCI-DSS/NIST/GDPR</w:t>
      </w:r>
    </w:p>
    <w:p w14:paraId="07617DD1" w14:textId="6B6EA5D0" w:rsidR="00A7119A" w:rsidRPr="005D2688" w:rsidRDefault="00A7119A" w:rsidP="005D2688">
      <w:pPr>
        <w:pStyle w:val="ListParagraph"/>
        <w:numPr>
          <w:ilvl w:val="0"/>
          <w:numId w:val="6"/>
        </w:numPr>
        <w:spacing w:after="0" w:line="276" w:lineRule="auto"/>
        <w:jc w:val="both"/>
        <w:rPr>
          <w:rFonts w:ascii="Times New Roman" w:hAnsi="Times New Roman" w:cs="Times New Roman"/>
          <w:sz w:val="28"/>
          <w:szCs w:val="28"/>
          <w:lang w:val="en-US"/>
        </w:rPr>
      </w:pPr>
      <w:r>
        <w:rPr>
          <w:rFonts w:ascii="Times New Roman" w:hAnsi="Times New Roman" w:cs="Times New Roman"/>
          <w:lang w:val="en-US"/>
        </w:rPr>
        <w:t>A</w:t>
      </w:r>
      <w:r w:rsidR="002F7300">
        <w:rPr>
          <w:rFonts w:ascii="Times New Roman" w:hAnsi="Times New Roman" w:cs="Times New Roman"/>
          <w:lang w:val="en-US"/>
        </w:rPr>
        <w:t>n AI</w:t>
      </w:r>
      <w:r>
        <w:rPr>
          <w:rFonts w:ascii="Times New Roman" w:hAnsi="Times New Roman" w:cs="Times New Roman"/>
          <w:lang w:val="en-US"/>
        </w:rPr>
        <w:t xml:space="preserve"> script that can automatically identify the best suited cryptographic algorithm </w:t>
      </w:r>
      <w:r w:rsidR="005D2688">
        <w:rPr>
          <w:rFonts w:ascii="Times New Roman" w:hAnsi="Times New Roman" w:cs="Times New Roman"/>
          <w:lang w:val="en-US"/>
        </w:rPr>
        <w:t>according</w:t>
      </w:r>
      <w:r>
        <w:rPr>
          <w:rFonts w:ascii="Times New Roman" w:hAnsi="Times New Roman" w:cs="Times New Roman"/>
          <w:lang w:val="en-US"/>
        </w:rPr>
        <w:t xml:space="preserve"> to the </w:t>
      </w:r>
      <w:r>
        <w:rPr>
          <w:rFonts w:ascii="Times New Roman" w:hAnsi="Times New Roman" w:cs="Times New Roman"/>
          <w:b/>
          <w:bCs/>
          <w:lang w:val="en-US"/>
        </w:rPr>
        <w:t>sensitivity</w:t>
      </w:r>
      <w:r>
        <w:rPr>
          <w:rFonts w:ascii="Times New Roman" w:hAnsi="Times New Roman" w:cs="Times New Roman"/>
          <w:lang w:val="en-US"/>
        </w:rPr>
        <w:t xml:space="preserve">, </w:t>
      </w:r>
      <w:r w:rsidR="005D2688">
        <w:rPr>
          <w:rFonts w:ascii="Times New Roman" w:hAnsi="Times New Roman" w:cs="Times New Roman"/>
          <w:b/>
          <w:bCs/>
          <w:lang w:val="en-US"/>
        </w:rPr>
        <w:t xml:space="preserve">medium of transport </w:t>
      </w:r>
      <w:r w:rsidR="005D2688">
        <w:rPr>
          <w:rFonts w:ascii="Times New Roman" w:hAnsi="Times New Roman" w:cs="Times New Roman"/>
          <w:lang w:val="en-US"/>
        </w:rPr>
        <w:t xml:space="preserve">&amp; </w:t>
      </w:r>
      <w:r w:rsidR="005D2688">
        <w:rPr>
          <w:rFonts w:ascii="Times New Roman" w:hAnsi="Times New Roman" w:cs="Times New Roman"/>
          <w:b/>
          <w:bCs/>
          <w:lang w:val="en-US"/>
        </w:rPr>
        <w:t xml:space="preserve">system setup </w:t>
      </w:r>
      <w:r w:rsidR="005D2688">
        <w:rPr>
          <w:rFonts w:ascii="Times New Roman" w:hAnsi="Times New Roman" w:cs="Times New Roman"/>
          <w:lang w:val="en-US"/>
        </w:rPr>
        <w:t>of the bank</w:t>
      </w:r>
    </w:p>
    <w:p w14:paraId="4064AD00" w14:textId="161B5FF2" w:rsidR="005D2688" w:rsidRPr="005D2688" w:rsidRDefault="005D2688" w:rsidP="005D2688">
      <w:pPr>
        <w:pStyle w:val="ListParagraph"/>
        <w:numPr>
          <w:ilvl w:val="0"/>
          <w:numId w:val="6"/>
        </w:numPr>
        <w:spacing w:after="0" w:line="276" w:lineRule="auto"/>
        <w:jc w:val="both"/>
        <w:rPr>
          <w:rFonts w:ascii="Times New Roman" w:hAnsi="Times New Roman" w:cs="Times New Roman"/>
          <w:sz w:val="28"/>
          <w:szCs w:val="28"/>
          <w:lang w:val="en-US"/>
        </w:rPr>
      </w:pPr>
      <w:r>
        <w:rPr>
          <w:rFonts w:ascii="Times New Roman" w:hAnsi="Times New Roman" w:cs="Times New Roman"/>
          <w:lang w:val="en-US"/>
        </w:rPr>
        <w:t>A detailed report explaining how the selected encryption algorithm is best considering all the factors</w:t>
      </w:r>
    </w:p>
    <w:p w14:paraId="33231BE3" w14:textId="0EDC17E6" w:rsidR="005D2688" w:rsidRPr="005D2688" w:rsidRDefault="005D2688" w:rsidP="005D2688">
      <w:pPr>
        <w:pStyle w:val="ListParagraph"/>
        <w:numPr>
          <w:ilvl w:val="0"/>
          <w:numId w:val="6"/>
        </w:numPr>
        <w:spacing w:after="0" w:line="276" w:lineRule="auto"/>
        <w:jc w:val="both"/>
        <w:rPr>
          <w:rFonts w:ascii="Times New Roman" w:hAnsi="Times New Roman" w:cs="Times New Roman"/>
          <w:sz w:val="28"/>
          <w:szCs w:val="28"/>
          <w:lang w:val="en-US"/>
        </w:rPr>
      </w:pPr>
      <w:r>
        <w:rPr>
          <w:rFonts w:ascii="Times New Roman" w:hAnsi="Times New Roman" w:cs="Times New Roman"/>
          <w:lang w:val="en-US"/>
        </w:rPr>
        <w:t xml:space="preserve"> A detailed comparison between all the encryption algos with their advantage and disadvantage</w:t>
      </w:r>
    </w:p>
    <w:p w14:paraId="01AE3421" w14:textId="7EF6CEA4" w:rsidR="005D2688" w:rsidRPr="005D2688" w:rsidRDefault="005D2688" w:rsidP="005D2688">
      <w:pPr>
        <w:pStyle w:val="ListParagraph"/>
        <w:numPr>
          <w:ilvl w:val="0"/>
          <w:numId w:val="6"/>
        </w:numPr>
        <w:spacing w:after="0" w:line="276" w:lineRule="auto"/>
        <w:jc w:val="both"/>
        <w:rPr>
          <w:rFonts w:ascii="Times New Roman" w:hAnsi="Times New Roman" w:cs="Times New Roman"/>
          <w:sz w:val="28"/>
          <w:szCs w:val="28"/>
          <w:lang w:val="en-US"/>
        </w:rPr>
      </w:pPr>
      <w:r w:rsidRPr="005D2688">
        <w:rPr>
          <w:rFonts w:ascii="Times New Roman" w:hAnsi="Times New Roman" w:cs="Times New Roman"/>
          <w:lang w:val="en-US"/>
        </w:rPr>
        <w:t>A microservice based approach which will help in cryptographic agility</w:t>
      </w:r>
    </w:p>
    <w:p w14:paraId="257238F5" w14:textId="09651676" w:rsidR="005D2688" w:rsidRPr="005D2688" w:rsidRDefault="005D2688" w:rsidP="005D2688">
      <w:pPr>
        <w:pStyle w:val="ListParagraph"/>
        <w:numPr>
          <w:ilvl w:val="0"/>
          <w:numId w:val="6"/>
        </w:numPr>
        <w:spacing w:after="0" w:line="276" w:lineRule="auto"/>
        <w:jc w:val="both"/>
        <w:rPr>
          <w:rFonts w:ascii="Times New Roman" w:hAnsi="Times New Roman" w:cs="Times New Roman"/>
          <w:sz w:val="28"/>
          <w:szCs w:val="28"/>
          <w:lang w:val="en-US"/>
        </w:rPr>
      </w:pPr>
      <w:r>
        <w:rPr>
          <w:rFonts w:ascii="Times New Roman" w:hAnsi="Times New Roman" w:cs="Times New Roman"/>
          <w:lang w:val="en-US"/>
        </w:rPr>
        <w:t xml:space="preserve">Design software and show how particular hardware setup will help in incorporating multiple cryptographic algorithms </w:t>
      </w:r>
    </w:p>
    <w:p w14:paraId="1232CDCF" w14:textId="77777777" w:rsidR="005D2688" w:rsidRPr="005D2688" w:rsidRDefault="005D2688" w:rsidP="005D2688">
      <w:pPr>
        <w:pStyle w:val="ListParagraph"/>
        <w:spacing w:after="0" w:line="276" w:lineRule="auto"/>
        <w:ind w:left="1170"/>
        <w:jc w:val="both"/>
        <w:rPr>
          <w:rFonts w:ascii="Times New Roman" w:hAnsi="Times New Roman" w:cs="Times New Roman"/>
          <w:sz w:val="28"/>
          <w:szCs w:val="28"/>
          <w:lang w:val="en-US"/>
        </w:rPr>
      </w:pPr>
    </w:p>
    <w:p w14:paraId="083E0C63" w14:textId="77777777" w:rsidR="0090258D" w:rsidRDefault="00446B7E" w:rsidP="00C36952">
      <w:pPr>
        <w:pStyle w:val="ListParagraph"/>
        <w:numPr>
          <w:ilvl w:val="0"/>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References</w:t>
      </w:r>
    </w:p>
    <w:p w14:paraId="03584D16" w14:textId="5D6F87A7" w:rsidR="00446B7E" w:rsidRDefault="0090258D" w:rsidP="0090258D">
      <w:pPr>
        <w:pStyle w:val="ListParagraph"/>
        <w:numPr>
          <w:ilvl w:val="0"/>
          <w:numId w:val="13"/>
        </w:numPr>
        <w:spacing w:line="360" w:lineRule="auto"/>
        <w:jc w:val="both"/>
        <w:rPr>
          <w:rFonts w:ascii="Times New Roman" w:hAnsi="Times New Roman" w:cs="Times New Roman"/>
          <w:lang w:val="en-US"/>
        </w:rPr>
      </w:pPr>
      <w:hyperlink r:id="rId9" w:history="1">
        <w:r w:rsidRPr="00C17C6B">
          <w:rPr>
            <w:rStyle w:val="Hyperlink"/>
            <w:rFonts w:ascii="Times New Roman" w:hAnsi="Times New Roman" w:cs="Times New Roman"/>
            <w:lang w:val="en-US"/>
          </w:rPr>
          <w:t>https://www.researchgate.net/publication/367101711_Post-quantum_cryptographic_algorithm_identification_using_machine_learning</w:t>
        </w:r>
      </w:hyperlink>
    </w:p>
    <w:p w14:paraId="3F640C4D" w14:textId="1D85C577" w:rsidR="0090258D" w:rsidRDefault="0090258D" w:rsidP="0090258D">
      <w:pPr>
        <w:pStyle w:val="ListParagraph"/>
        <w:numPr>
          <w:ilvl w:val="0"/>
          <w:numId w:val="13"/>
        </w:numPr>
        <w:spacing w:line="360" w:lineRule="auto"/>
        <w:jc w:val="both"/>
        <w:rPr>
          <w:rFonts w:ascii="Times New Roman" w:hAnsi="Times New Roman" w:cs="Times New Roman"/>
          <w:lang w:val="en-US"/>
        </w:rPr>
      </w:pPr>
      <w:hyperlink r:id="rId10" w:history="1">
        <w:r w:rsidRPr="00C17C6B">
          <w:rPr>
            <w:rStyle w:val="Hyperlink"/>
            <w:rFonts w:ascii="Times New Roman" w:hAnsi="Times New Roman" w:cs="Times New Roman"/>
            <w:lang w:val="en-US"/>
          </w:rPr>
          <w:t>https://github.com/open-quantum-safe</w:t>
        </w:r>
      </w:hyperlink>
    </w:p>
    <w:p w14:paraId="1FEC4899" w14:textId="018D6AD8" w:rsidR="0090258D" w:rsidRDefault="0090258D" w:rsidP="0090258D">
      <w:pPr>
        <w:pStyle w:val="ListParagraph"/>
        <w:numPr>
          <w:ilvl w:val="0"/>
          <w:numId w:val="13"/>
        </w:numPr>
        <w:spacing w:line="360" w:lineRule="auto"/>
        <w:jc w:val="both"/>
        <w:rPr>
          <w:rFonts w:ascii="Times New Roman" w:hAnsi="Times New Roman" w:cs="Times New Roman"/>
          <w:lang w:val="en-US"/>
        </w:rPr>
      </w:pPr>
      <w:hyperlink r:id="rId11" w:history="1">
        <w:r w:rsidRPr="00C17C6B">
          <w:rPr>
            <w:rStyle w:val="Hyperlink"/>
            <w:rFonts w:ascii="Times New Roman" w:hAnsi="Times New Roman" w:cs="Times New Roman"/>
            <w:lang w:val="en-US"/>
          </w:rPr>
          <w:t>https://docs.oasis-open.org/pkcs11/pkcs11-base/v2.40/os/pkcs11-base-v2.40-os.html</w:t>
        </w:r>
      </w:hyperlink>
    </w:p>
    <w:p w14:paraId="419CC423" w14:textId="73D5A756" w:rsidR="0090258D" w:rsidRDefault="0090258D" w:rsidP="0090258D">
      <w:pPr>
        <w:pStyle w:val="ListParagraph"/>
        <w:numPr>
          <w:ilvl w:val="0"/>
          <w:numId w:val="13"/>
        </w:numPr>
        <w:spacing w:line="360" w:lineRule="auto"/>
        <w:jc w:val="both"/>
        <w:rPr>
          <w:rFonts w:ascii="Times New Roman" w:hAnsi="Times New Roman" w:cs="Times New Roman"/>
          <w:lang w:val="en-US"/>
        </w:rPr>
      </w:pPr>
      <w:hyperlink r:id="rId12" w:history="1">
        <w:r w:rsidRPr="00C17C6B">
          <w:rPr>
            <w:rStyle w:val="Hyperlink"/>
            <w:rFonts w:ascii="Times New Roman" w:hAnsi="Times New Roman" w:cs="Times New Roman"/>
            <w:lang w:val="en-US"/>
          </w:rPr>
          <w:t>https://www.microsoft.com/en-us/research/project/post-quantum-tls/</w:t>
        </w:r>
      </w:hyperlink>
    </w:p>
    <w:p w14:paraId="42203535" w14:textId="3AA50406" w:rsidR="0090258D" w:rsidRDefault="0090258D" w:rsidP="0090258D">
      <w:pPr>
        <w:pStyle w:val="ListParagraph"/>
        <w:numPr>
          <w:ilvl w:val="0"/>
          <w:numId w:val="13"/>
        </w:numPr>
        <w:spacing w:line="360" w:lineRule="auto"/>
        <w:jc w:val="both"/>
        <w:rPr>
          <w:rFonts w:ascii="Times New Roman" w:hAnsi="Times New Roman" w:cs="Times New Roman"/>
          <w:lang w:val="en-US"/>
        </w:rPr>
      </w:pPr>
      <w:hyperlink r:id="rId13" w:history="1">
        <w:r w:rsidRPr="00C17C6B">
          <w:rPr>
            <w:rStyle w:val="Hyperlink"/>
            <w:rFonts w:ascii="Times New Roman" w:hAnsi="Times New Roman" w:cs="Times New Roman"/>
            <w:lang w:val="en-US"/>
          </w:rPr>
          <w:t>https://github.com/OpenSC/OpenSC</w:t>
        </w:r>
      </w:hyperlink>
    </w:p>
    <w:p w14:paraId="281E7FFD" w14:textId="152E3205" w:rsidR="0090258D" w:rsidRDefault="00364F22" w:rsidP="0090258D">
      <w:pPr>
        <w:pStyle w:val="ListParagraph"/>
        <w:numPr>
          <w:ilvl w:val="0"/>
          <w:numId w:val="13"/>
        </w:numPr>
        <w:spacing w:line="360" w:lineRule="auto"/>
        <w:jc w:val="both"/>
        <w:rPr>
          <w:rFonts w:ascii="Times New Roman" w:hAnsi="Times New Roman" w:cs="Times New Roman"/>
          <w:lang w:val="en-US"/>
        </w:rPr>
      </w:pPr>
      <w:hyperlink r:id="rId14" w:history="1">
        <w:r w:rsidRPr="00E63667">
          <w:rPr>
            <w:rStyle w:val="Hyperlink"/>
            <w:rFonts w:ascii="Times New Roman" w:hAnsi="Times New Roman" w:cs="Times New Roman"/>
            <w:lang w:val="en-US"/>
          </w:rPr>
          <w:t>https://www.consultancy.in/news/4020/reserve-bank-of-india-selects-mckinsey-and-accenture-for-ai-project</w:t>
        </w:r>
      </w:hyperlink>
    </w:p>
    <w:p w14:paraId="2377C202" w14:textId="627BB22C" w:rsidR="00364F22" w:rsidRDefault="00364F22" w:rsidP="0090258D">
      <w:pPr>
        <w:pStyle w:val="ListParagraph"/>
        <w:numPr>
          <w:ilvl w:val="0"/>
          <w:numId w:val="13"/>
        </w:numPr>
        <w:spacing w:line="360" w:lineRule="auto"/>
        <w:jc w:val="both"/>
        <w:rPr>
          <w:rFonts w:ascii="Times New Roman" w:hAnsi="Times New Roman" w:cs="Times New Roman"/>
          <w:lang w:val="en-US"/>
        </w:rPr>
      </w:pPr>
      <w:hyperlink r:id="rId15" w:history="1">
        <w:r w:rsidRPr="00E63667">
          <w:rPr>
            <w:rStyle w:val="Hyperlink"/>
            <w:rFonts w:ascii="Times New Roman" w:hAnsi="Times New Roman" w:cs="Times New Roman"/>
            <w:lang w:val="en-US"/>
          </w:rPr>
          <w:t>https://blogs.cisco.com/developer/how-post-quantum-cryptography-affects-security-and-encryption-algorithms?utm_source=chatgpt.com</w:t>
        </w:r>
      </w:hyperlink>
    </w:p>
    <w:p w14:paraId="15CECB53" w14:textId="6DC68596" w:rsidR="00364F22" w:rsidRDefault="00364F22" w:rsidP="00364F22">
      <w:pPr>
        <w:pStyle w:val="ListParagraph"/>
        <w:numPr>
          <w:ilvl w:val="0"/>
          <w:numId w:val="13"/>
        </w:numPr>
        <w:spacing w:line="360" w:lineRule="auto"/>
        <w:jc w:val="both"/>
        <w:rPr>
          <w:rFonts w:ascii="Times New Roman" w:hAnsi="Times New Roman" w:cs="Times New Roman"/>
          <w:lang w:val="en-US"/>
        </w:rPr>
      </w:pPr>
      <w:hyperlink r:id="rId16" w:history="1">
        <w:r w:rsidRPr="00E63667">
          <w:rPr>
            <w:rStyle w:val="Hyperlink"/>
            <w:rFonts w:ascii="Times New Roman" w:hAnsi="Times New Roman" w:cs="Times New Roman"/>
            <w:lang w:val="en-US"/>
          </w:rPr>
          <w:t>https://www.nccoe.nist.gov/crypto-agility-considerations-migrating-post-quantum-cryptographic-algorithms?utm_source=chatgpt.com</w:t>
        </w:r>
      </w:hyperlink>
    </w:p>
    <w:p w14:paraId="582AA941" w14:textId="77777777" w:rsidR="00364F22" w:rsidRDefault="00364F22" w:rsidP="00364F22">
      <w:pPr>
        <w:pStyle w:val="ListParagraph"/>
        <w:spacing w:line="360" w:lineRule="auto"/>
        <w:ind w:left="1170"/>
        <w:jc w:val="both"/>
        <w:rPr>
          <w:rFonts w:ascii="Times New Roman" w:hAnsi="Times New Roman" w:cs="Times New Roman"/>
          <w:lang w:val="en-US"/>
        </w:rPr>
      </w:pPr>
    </w:p>
    <w:p w14:paraId="5191FA9F" w14:textId="77777777" w:rsidR="00FE43C3" w:rsidRDefault="00FE43C3" w:rsidP="00364F22">
      <w:pPr>
        <w:pStyle w:val="ListParagraph"/>
        <w:spacing w:line="360" w:lineRule="auto"/>
        <w:ind w:left="1170"/>
        <w:jc w:val="both"/>
        <w:rPr>
          <w:rFonts w:ascii="Times New Roman" w:hAnsi="Times New Roman" w:cs="Times New Roman"/>
          <w:lang w:val="en-US"/>
        </w:rPr>
      </w:pPr>
    </w:p>
    <w:p w14:paraId="3FA1D0A3" w14:textId="77777777" w:rsidR="00FE43C3" w:rsidRDefault="00FE43C3" w:rsidP="00364F22">
      <w:pPr>
        <w:pStyle w:val="ListParagraph"/>
        <w:spacing w:line="360" w:lineRule="auto"/>
        <w:ind w:left="1170"/>
        <w:jc w:val="both"/>
        <w:rPr>
          <w:rFonts w:ascii="Times New Roman" w:hAnsi="Times New Roman" w:cs="Times New Roman"/>
          <w:lang w:val="en-US"/>
        </w:rPr>
      </w:pPr>
    </w:p>
    <w:p w14:paraId="1ABA9D0A" w14:textId="77777777" w:rsidR="00FE43C3" w:rsidRDefault="00FE43C3" w:rsidP="00364F22">
      <w:pPr>
        <w:pStyle w:val="ListParagraph"/>
        <w:spacing w:line="360" w:lineRule="auto"/>
        <w:ind w:left="1170"/>
        <w:jc w:val="both"/>
        <w:rPr>
          <w:rFonts w:ascii="Times New Roman" w:hAnsi="Times New Roman" w:cs="Times New Roman"/>
          <w:lang w:val="en-US"/>
        </w:rPr>
      </w:pPr>
    </w:p>
    <w:p w14:paraId="107749E2" w14:textId="77777777" w:rsidR="00FE43C3" w:rsidRPr="00364F22" w:rsidRDefault="00FE43C3" w:rsidP="00364F22">
      <w:pPr>
        <w:pStyle w:val="ListParagraph"/>
        <w:spacing w:line="360" w:lineRule="auto"/>
        <w:ind w:left="1170"/>
        <w:jc w:val="both"/>
        <w:rPr>
          <w:rFonts w:ascii="Times New Roman" w:hAnsi="Times New Roman" w:cs="Times New Roman"/>
          <w:lang w:val="en-US"/>
        </w:rPr>
      </w:pPr>
    </w:p>
    <w:p w14:paraId="715D0CC4" w14:textId="77777777" w:rsidR="00912623" w:rsidRDefault="00912623" w:rsidP="00C36952">
      <w:pPr>
        <w:spacing w:after="0" w:line="240" w:lineRule="auto"/>
        <w:ind w:left="720"/>
        <w:jc w:val="both"/>
        <w:rPr>
          <w:rFonts w:ascii="Times New Roman" w:hAnsi="Times New Roman" w:cs="Times New Roman"/>
          <w:b/>
          <w:bCs/>
          <w:sz w:val="28"/>
          <w:szCs w:val="28"/>
          <w:lang w:val="en-US"/>
        </w:rPr>
      </w:pPr>
    </w:p>
    <w:p w14:paraId="184319DA" w14:textId="7A4FAA83" w:rsidR="00912623" w:rsidRDefault="00912623" w:rsidP="00C36952">
      <w:pPr>
        <w:spacing w:after="0" w:line="240" w:lineRule="auto"/>
        <w:ind w:left="720"/>
        <w:jc w:val="both"/>
        <w:rPr>
          <w:rFonts w:ascii="Times New Roman" w:hAnsi="Times New Roman" w:cs="Times New Roman"/>
          <w:sz w:val="28"/>
          <w:szCs w:val="28"/>
          <w:lang w:val="en-US"/>
        </w:rPr>
      </w:pPr>
      <w:r>
        <w:rPr>
          <w:rFonts w:ascii="Times New Roman" w:hAnsi="Times New Roman" w:cs="Times New Roman"/>
          <w:sz w:val="28"/>
          <w:szCs w:val="28"/>
          <w:lang w:val="en-US"/>
        </w:rPr>
        <w:t>Mentor Signature</w:t>
      </w:r>
    </w:p>
    <w:p w14:paraId="7CFFF43B" w14:textId="3987A4DD" w:rsidR="00912623" w:rsidRDefault="00912623" w:rsidP="00C36952">
      <w:pPr>
        <w:spacing w:after="0" w:line="240" w:lineRule="auto"/>
        <w:ind w:left="720"/>
        <w:jc w:val="both"/>
        <w:rPr>
          <w:rFonts w:ascii="Times New Roman" w:hAnsi="Times New Roman" w:cs="Times New Roman"/>
          <w:sz w:val="28"/>
          <w:szCs w:val="28"/>
          <w:lang w:val="en-US"/>
        </w:rPr>
      </w:pPr>
      <w:r>
        <w:rPr>
          <w:rFonts w:ascii="Times New Roman" w:hAnsi="Times New Roman" w:cs="Times New Roman"/>
          <w:sz w:val="28"/>
          <w:szCs w:val="28"/>
          <w:lang w:val="en-US"/>
        </w:rPr>
        <w:t>2025-2026</w:t>
      </w:r>
    </w:p>
    <w:p w14:paraId="791A19F1" w14:textId="1E307998" w:rsidR="00912623" w:rsidRPr="00912623" w:rsidRDefault="00912623" w:rsidP="00C36952">
      <w:pPr>
        <w:spacing w:after="0" w:line="240" w:lineRule="auto"/>
        <w:ind w:left="720"/>
        <w:jc w:val="both"/>
        <w:rPr>
          <w:rFonts w:ascii="Times New Roman" w:hAnsi="Times New Roman" w:cs="Times New Roman"/>
          <w:sz w:val="28"/>
          <w:szCs w:val="28"/>
          <w:lang w:val="en-US"/>
        </w:rPr>
      </w:pPr>
      <w:r>
        <w:rPr>
          <w:rFonts w:ascii="Times New Roman" w:hAnsi="Times New Roman" w:cs="Times New Roman"/>
          <w:sz w:val="28"/>
          <w:szCs w:val="28"/>
          <w:lang w:val="en-US"/>
        </w:rPr>
        <w:t>Dr. Ashwini Rao</w:t>
      </w:r>
    </w:p>
    <w:sectPr w:rsidR="00912623" w:rsidRPr="00912623" w:rsidSect="00B619A1">
      <w:head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6A67" w14:textId="77777777" w:rsidR="003332D9" w:rsidRDefault="003332D9" w:rsidP="00B619A1">
      <w:pPr>
        <w:spacing w:after="0" w:line="240" w:lineRule="auto"/>
      </w:pPr>
      <w:r>
        <w:separator/>
      </w:r>
    </w:p>
  </w:endnote>
  <w:endnote w:type="continuationSeparator" w:id="0">
    <w:p w14:paraId="2D6ED91F" w14:textId="77777777" w:rsidR="003332D9" w:rsidRDefault="003332D9" w:rsidP="00B61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2092" w14:textId="77777777" w:rsidR="003332D9" w:rsidRDefault="003332D9" w:rsidP="00B619A1">
      <w:pPr>
        <w:spacing w:after="0" w:line="240" w:lineRule="auto"/>
      </w:pPr>
      <w:r>
        <w:separator/>
      </w:r>
    </w:p>
  </w:footnote>
  <w:footnote w:type="continuationSeparator" w:id="0">
    <w:p w14:paraId="6347FB26" w14:textId="77777777" w:rsidR="003332D9" w:rsidRDefault="003332D9" w:rsidP="00B61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F0C7" w14:textId="5A7D8A00" w:rsidR="00B619A1" w:rsidRDefault="00B619A1">
    <w:pPr>
      <w:pStyle w:val="Header"/>
    </w:pPr>
    <w:r>
      <w:tab/>
    </w:r>
    <w:sdt>
      <w:sdtPr>
        <w:id w:val="-47321467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D4F521B" w14:textId="77777777" w:rsidR="00B619A1" w:rsidRDefault="00B61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C0"/>
    <w:multiLevelType w:val="multilevel"/>
    <w:tmpl w:val="4D66A200"/>
    <w:lvl w:ilvl="0">
      <w:start w:val="7"/>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 w15:restartNumberingAfterBreak="0">
    <w:nsid w:val="28A87ECA"/>
    <w:multiLevelType w:val="hybridMultilevel"/>
    <w:tmpl w:val="BEAE8EB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 w15:restartNumberingAfterBreak="0">
    <w:nsid w:val="2FD35E6C"/>
    <w:multiLevelType w:val="hybridMultilevel"/>
    <w:tmpl w:val="3920DD8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 w15:restartNumberingAfterBreak="0">
    <w:nsid w:val="399D0EAD"/>
    <w:multiLevelType w:val="hybridMultilevel"/>
    <w:tmpl w:val="7C507A66"/>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599E4086"/>
    <w:multiLevelType w:val="hybridMultilevel"/>
    <w:tmpl w:val="4D008A24"/>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5" w15:restartNumberingAfterBreak="0">
    <w:nsid w:val="61512592"/>
    <w:multiLevelType w:val="hybridMultilevel"/>
    <w:tmpl w:val="11122342"/>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6" w15:restartNumberingAfterBreak="0">
    <w:nsid w:val="66A33626"/>
    <w:multiLevelType w:val="hybridMultilevel"/>
    <w:tmpl w:val="0A129C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D93378"/>
    <w:multiLevelType w:val="hybridMultilevel"/>
    <w:tmpl w:val="9064F4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BFF6E87"/>
    <w:multiLevelType w:val="hybridMultilevel"/>
    <w:tmpl w:val="BB4ABA3C"/>
    <w:lvl w:ilvl="0" w:tplc="8A1CE2A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CC04388"/>
    <w:multiLevelType w:val="hybridMultilevel"/>
    <w:tmpl w:val="D166C570"/>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0" w15:restartNumberingAfterBreak="0">
    <w:nsid w:val="6D1D33C4"/>
    <w:multiLevelType w:val="hybridMultilevel"/>
    <w:tmpl w:val="599E6BF0"/>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1" w15:restartNumberingAfterBreak="0">
    <w:nsid w:val="6DE06F0B"/>
    <w:multiLevelType w:val="hybridMultilevel"/>
    <w:tmpl w:val="22B02F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F038D0"/>
    <w:multiLevelType w:val="hybridMultilevel"/>
    <w:tmpl w:val="15F251D4"/>
    <w:lvl w:ilvl="0" w:tplc="1CA2D334">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num w:numId="1" w16cid:durableId="1536845773">
    <w:abstractNumId w:val="6"/>
  </w:num>
  <w:num w:numId="2" w16cid:durableId="437794353">
    <w:abstractNumId w:val="11"/>
  </w:num>
  <w:num w:numId="3" w16cid:durableId="104811596">
    <w:abstractNumId w:val="8"/>
  </w:num>
  <w:num w:numId="4" w16cid:durableId="1532499354">
    <w:abstractNumId w:val="7"/>
  </w:num>
  <w:num w:numId="5" w16cid:durableId="670983526">
    <w:abstractNumId w:val="4"/>
  </w:num>
  <w:num w:numId="6" w16cid:durableId="2043171500">
    <w:abstractNumId w:val="5"/>
  </w:num>
  <w:num w:numId="7" w16cid:durableId="296451041">
    <w:abstractNumId w:val="1"/>
  </w:num>
  <w:num w:numId="8" w16cid:durableId="989095702">
    <w:abstractNumId w:val="0"/>
  </w:num>
  <w:num w:numId="9" w16cid:durableId="391386175">
    <w:abstractNumId w:val="9"/>
  </w:num>
  <w:num w:numId="10" w16cid:durableId="1136264292">
    <w:abstractNumId w:val="2"/>
  </w:num>
  <w:num w:numId="11" w16cid:durableId="1157266412">
    <w:abstractNumId w:val="10"/>
  </w:num>
  <w:num w:numId="12" w16cid:durableId="134567102">
    <w:abstractNumId w:val="3"/>
  </w:num>
  <w:num w:numId="13" w16cid:durableId="128459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95"/>
    <w:rsid w:val="00002E8F"/>
    <w:rsid w:val="000041FF"/>
    <w:rsid w:val="000F5A20"/>
    <w:rsid w:val="0015767C"/>
    <w:rsid w:val="001A28F0"/>
    <w:rsid w:val="001C2E8B"/>
    <w:rsid w:val="001D67DF"/>
    <w:rsid w:val="002F6F51"/>
    <w:rsid w:val="002F7300"/>
    <w:rsid w:val="003332D9"/>
    <w:rsid w:val="00364F22"/>
    <w:rsid w:val="003C357C"/>
    <w:rsid w:val="003F51D3"/>
    <w:rsid w:val="00401C49"/>
    <w:rsid w:val="00446B7E"/>
    <w:rsid w:val="00473C29"/>
    <w:rsid w:val="005D2688"/>
    <w:rsid w:val="005E6068"/>
    <w:rsid w:val="006E4FF5"/>
    <w:rsid w:val="00704A23"/>
    <w:rsid w:val="0071593B"/>
    <w:rsid w:val="007F01A0"/>
    <w:rsid w:val="00894D05"/>
    <w:rsid w:val="008F4B66"/>
    <w:rsid w:val="0090258D"/>
    <w:rsid w:val="00912623"/>
    <w:rsid w:val="00A248BD"/>
    <w:rsid w:val="00A7119A"/>
    <w:rsid w:val="00A9384E"/>
    <w:rsid w:val="00B619A1"/>
    <w:rsid w:val="00BD3CDD"/>
    <w:rsid w:val="00BE0337"/>
    <w:rsid w:val="00C20695"/>
    <w:rsid w:val="00C36952"/>
    <w:rsid w:val="00C3719B"/>
    <w:rsid w:val="00C80D83"/>
    <w:rsid w:val="00D515EF"/>
    <w:rsid w:val="00E4652E"/>
    <w:rsid w:val="00F26501"/>
    <w:rsid w:val="00F97C21"/>
    <w:rsid w:val="00FE4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0064"/>
  <w15:chartTrackingRefBased/>
  <w15:docId w15:val="{A4B2E328-F802-41B7-A73B-8B5C34FC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695"/>
    <w:rPr>
      <w:rFonts w:eastAsiaTheme="majorEastAsia" w:cstheme="majorBidi"/>
      <w:color w:val="272727" w:themeColor="text1" w:themeTint="D8"/>
    </w:rPr>
  </w:style>
  <w:style w:type="paragraph" w:styleId="Title">
    <w:name w:val="Title"/>
    <w:basedOn w:val="Normal"/>
    <w:next w:val="Normal"/>
    <w:link w:val="TitleChar"/>
    <w:uiPriority w:val="10"/>
    <w:qFormat/>
    <w:rsid w:val="00C2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695"/>
    <w:pPr>
      <w:spacing w:before="160"/>
      <w:jc w:val="center"/>
    </w:pPr>
    <w:rPr>
      <w:i/>
      <w:iCs/>
      <w:color w:val="404040" w:themeColor="text1" w:themeTint="BF"/>
    </w:rPr>
  </w:style>
  <w:style w:type="character" w:customStyle="1" w:styleId="QuoteChar">
    <w:name w:val="Quote Char"/>
    <w:basedOn w:val="DefaultParagraphFont"/>
    <w:link w:val="Quote"/>
    <w:uiPriority w:val="29"/>
    <w:rsid w:val="00C20695"/>
    <w:rPr>
      <w:i/>
      <w:iCs/>
      <w:color w:val="404040" w:themeColor="text1" w:themeTint="BF"/>
    </w:rPr>
  </w:style>
  <w:style w:type="paragraph" w:styleId="ListParagraph">
    <w:name w:val="List Paragraph"/>
    <w:basedOn w:val="Normal"/>
    <w:uiPriority w:val="34"/>
    <w:qFormat/>
    <w:rsid w:val="00C20695"/>
    <w:pPr>
      <w:ind w:left="720"/>
      <w:contextualSpacing/>
    </w:pPr>
  </w:style>
  <w:style w:type="character" w:styleId="IntenseEmphasis">
    <w:name w:val="Intense Emphasis"/>
    <w:basedOn w:val="DefaultParagraphFont"/>
    <w:uiPriority w:val="21"/>
    <w:qFormat/>
    <w:rsid w:val="00C20695"/>
    <w:rPr>
      <w:i/>
      <w:iCs/>
      <w:color w:val="2F5496" w:themeColor="accent1" w:themeShade="BF"/>
    </w:rPr>
  </w:style>
  <w:style w:type="paragraph" w:styleId="IntenseQuote">
    <w:name w:val="Intense Quote"/>
    <w:basedOn w:val="Normal"/>
    <w:next w:val="Normal"/>
    <w:link w:val="IntenseQuoteChar"/>
    <w:uiPriority w:val="30"/>
    <w:qFormat/>
    <w:rsid w:val="00C20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695"/>
    <w:rPr>
      <w:i/>
      <w:iCs/>
      <w:color w:val="2F5496" w:themeColor="accent1" w:themeShade="BF"/>
    </w:rPr>
  </w:style>
  <w:style w:type="character" w:styleId="IntenseReference">
    <w:name w:val="Intense Reference"/>
    <w:basedOn w:val="DefaultParagraphFont"/>
    <w:uiPriority w:val="32"/>
    <w:qFormat/>
    <w:rsid w:val="00C20695"/>
    <w:rPr>
      <w:b/>
      <w:bCs/>
      <w:smallCaps/>
      <w:color w:val="2F5496" w:themeColor="accent1" w:themeShade="BF"/>
      <w:spacing w:val="5"/>
    </w:rPr>
  </w:style>
  <w:style w:type="paragraph" w:styleId="Header">
    <w:name w:val="header"/>
    <w:basedOn w:val="Normal"/>
    <w:link w:val="HeaderChar"/>
    <w:uiPriority w:val="99"/>
    <w:unhideWhenUsed/>
    <w:rsid w:val="00B61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9A1"/>
  </w:style>
  <w:style w:type="paragraph" w:styleId="Footer">
    <w:name w:val="footer"/>
    <w:basedOn w:val="Normal"/>
    <w:link w:val="FooterChar"/>
    <w:uiPriority w:val="99"/>
    <w:unhideWhenUsed/>
    <w:rsid w:val="00B61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9A1"/>
  </w:style>
  <w:style w:type="paragraph" w:styleId="NormalWeb">
    <w:name w:val="Normal (Web)"/>
    <w:basedOn w:val="Normal"/>
    <w:uiPriority w:val="99"/>
    <w:unhideWhenUsed/>
    <w:rsid w:val="001D67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67DF"/>
    <w:rPr>
      <w:b/>
      <w:bCs/>
    </w:rPr>
  </w:style>
  <w:style w:type="character" w:styleId="Emphasis">
    <w:name w:val="Emphasis"/>
    <w:basedOn w:val="DefaultParagraphFont"/>
    <w:uiPriority w:val="20"/>
    <w:qFormat/>
    <w:rsid w:val="001D67DF"/>
    <w:rPr>
      <w:i/>
      <w:iCs/>
    </w:rPr>
  </w:style>
  <w:style w:type="character" w:styleId="Hyperlink">
    <w:name w:val="Hyperlink"/>
    <w:basedOn w:val="DefaultParagraphFont"/>
    <w:uiPriority w:val="99"/>
    <w:unhideWhenUsed/>
    <w:rsid w:val="0090258D"/>
    <w:rPr>
      <w:color w:val="0563C1" w:themeColor="hyperlink"/>
      <w:u w:val="single"/>
    </w:rPr>
  </w:style>
  <w:style w:type="character" w:styleId="UnresolvedMention">
    <w:name w:val="Unresolved Mention"/>
    <w:basedOn w:val="DefaultParagraphFont"/>
    <w:uiPriority w:val="99"/>
    <w:semiHidden/>
    <w:unhideWhenUsed/>
    <w:rsid w:val="00902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97817">
      <w:bodyDiv w:val="1"/>
      <w:marLeft w:val="0"/>
      <w:marRight w:val="0"/>
      <w:marTop w:val="0"/>
      <w:marBottom w:val="0"/>
      <w:divBdr>
        <w:top w:val="none" w:sz="0" w:space="0" w:color="auto"/>
        <w:left w:val="none" w:sz="0" w:space="0" w:color="auto"/>
        <w:bottom w:val="none" w:sz="0" w:space="0" w:color="auto"/>
        <w:right w:val="none" w:sz="0" w:space="0" w:color="auto"/>
      </w:divBdr>
    </w:div>
    <w:div w:id="184367188">
      <w:bodyDiv w:val="1"/>
      <w:marLeft w:val="0"/>
      <w:marRight w:val="0"/>
      <w:marTop w:val="0"/>
      <w:marBottom w:val="0"/>
      <w:divBdr>
        <w:top w:val="none" w:sz="0" w:space="0" w:color="auto"/>
        <w:left w:val="none" w:sz="0" w:space="0" w:color="auto"/>
        <w:bottom w:val="none" w:sz="0" w:space="0" w:color="auto"/>
        <w:right w:val="none" w:sz="0" w:space="0" w:color="auto"/>
      </w:divBdr>
      <w:divsChild>
        <w:div w:id="616720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175026">
      <w:bodyDiv w:val="1"/>
      <w:marLeft w:val="0"/>
      <w:marRight w:val="0"/>
      <w:marTop w:val="0"/>
      <w:marBottom w:val="0"/>
      <w:divBdr>
        <w:top w:val="none" w:sz="0" w:space="0" w:color="auto"/>
        <w:left w:val="none" w:sz="0" w:space="0" w:color="auto"/>
        <w:bottom w:val="none" w:sz="0" w:space="0" w:color="auto"/>
        <w:right w:val="none" w:sz="0" w:space="0" w:color="auto"/>
      </w:divBdr>
    </w:div>
    <w:div w:id="996615126">
      <w:bodyDiv w:val="1"/>
      <w:marLeft w:val="0"/>
      <w:marRight w:val="0"/>
      <w:marTop w:val="0"/>
      <w:marBottom w:val="0"/>
      <w:divBdr>
        <w:top w:val="none" w:sz="0" w:space="0" w:color="auto"/>
        <w:left w:val="none" w:sz="0" w:space="0" w:color="auto"/>
        <w:bottom w:val="none" w:sz="0" w:space="0" w:color="auto"/>
        <w:right w:val="none" w:sz="0" w:space="0" w:color="auto"/>
      </w:divBdr>
    </w:div>
    <w:div w:id="1152478595">
      <w:bodyDiv w:val="1"/>
      <w:marLeft w:val="0"/>
      <w:marRight w:val="0"/>
      <w:marTop w:val="0"/>
      <w:marBottom w:val="0"/>
      <w:divBdr>
        <w:top w:val="none" w:sz="0" w:space="0" w:color="auto"/>
        <w:left w:val="none" w:sz="0" w:space="0" w:color="auto"/>
        <w:bottom w:val="none" w:sz="0" w:space="0" w:color="auto"/>
        <w:right w:val="none" w:sz="0" w:space="0" w:color="auto"/>
      </w:divBdr>
    </w:div>
    <w:div w:id="1515000226">
      <w:bodyDiv w:val="1"/>
      <w:marLeft w:val="0"/>
      <w:marRight w:val="0"/>
      <w:marTop w:val="0"/>
      <w:marBottom w:val="0"/>
      <w:divBdr>
        <w:top w:val="none" w:sz="0" w:space="0" w:color="auto"/>
        <w:left w:val="none" w:sz="0" w:space="0" w:color="auto"/>
        <w:bottom w:val="none" w:sz="0" w:space="0" w:color="auto"/>
        <w:right w:val="none" w:sz="0" w:space="0" w:color="auto"/>
      </w:divBdr>
    </w:div>
    <w:div w:id="1591044068">
      <w:bodyDiv w:val="1"/>
      <w:marLeft w:val="0"/>
      <w:marRight w:val="0"/>
      <w:marTop w:val="0"/>
      <w:marBottom w:val="0"/>
      <w:divBdr>
        <w:top w:val="none" w:sz="0" w:space="0" w:color="auto"/>
        <w:left w:val="none" w:sz="0" w:space="0" w:color="auto"/>
        <w:bottom w:val="none" w:sz="0" w:space="0" w:color="auto"/>
        <w:right w:val="none" w:sz="0" w:space="0" w:color="auto"/>
      </w:divBdr>
    </w:div>
    <w:div w:id="201025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penSC/OpenS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en-us/research/project/post-quantum-tl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ccoe.nist.gov/crypto-agility-considerations-migrating-post-quantum-cryptographic-algorithm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asis-open.org/pkcs11/pkcs11-base/v2.40/os/pkcs11-base-v2.40-os.html" TargetMode="External"/><Relationship Id="rId5" Type="http://schemas.openxmlformats.org/officeDocument/2006/relationships/webSettings" Target="webSettings.xml"/><Relationship Id="rId15" Type="http://schemas.openxmlformats.org/officeDocument/2006/relationships/hyperlink" Target="https://blogs.cisco.com/developer/how-post-quantum-cryptography-affects-security-and-encryption-algorithms?utm_source=chatgpt.com" TargetMode="External"/><Relationship Id="rId10" Type="http://schemas.openxmlformats.org/officeDocument/2006/relationships/hyperlink" Target="https://github.com/open-quantum-saf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searchgate.net/publication/367101711_Post-quantum_cryptographic_algorithm_identification_using_machine_learning" TargetMode="External"/><Relationship Id="rId14" Type="http://schemas.openxmlformats.org/officeDocument/2006/relationships/hyperlink" Target="https://www.consultancy.in/news/4020/reserve-bank-of-india-selects-mckinsey-and-accenture-for-a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17B8-0E56-40EC-814D-6516DC178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Shetty</dc:creator>
  <cp:keywords/>
  <dc:description/>
  <cp:lastModifiedBy>Prathamesh Shetty</cp:lastModifiedBy>
  <cp:revision>10</cp:revision>
  <dcterms:created xsi:type="dcterms:W3CDTF">2025-07-18T21:04:00Z</dcterms:created>
  <dcterms:modified xsi:type="dcterms:W3CDTF">2025-07-24T13:29:00Z</dcterms:modified>
</cp:coreProperties>
</file>