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60"/>
          <w:szCs w:val="60"/>
          <w:rtl w:val="0"/>
        </w:rPr>
        <w:t xml:space="preserve">This is the deployment link of the webpage :   </w:t>
        <w:br w:type="textWrapping"/>
        <w:t xml:space="preserve">                                                                 Resq-link.vercel.app</w:t>
      </w: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