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32v2p4w1e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Fairness Projects – Completed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Process: Dataset → Bias Detection → Mitigation → Metrics → Code + Docs + Matrix.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</w:t>
      </w:r>
      <w:r w:rsidDel="00000000" w:rsidR="00000000" w:rsidRPr="00000000">
        <w:rPr>
          <w:b w:val="1"/>
          <w:rtl w:val="0"/>
        </w:rPr>
        <w:t xml:space="preserve">Fairlearn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✅ Complete!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95x546ysvm" w:id="1"/>
      <w:bookmarkEnd w:id="1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Explainability Projects – Slightly Different Process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xis4b70fm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Key Differences: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</w:t>
      </w:r>
      <w:r w:rsidDel="00000000" w:rsidR="00000000" w:rsidRPr="00000000">
        <w:rPr>
          <w:b w:val="1"/>
          <w:rtl w:val="0"/>
        </w:rPr>
        <w:t xml:space="preserve">interpreting models</w:t>
      </w:r>
      <w:r w:rsidDel="00000000" w:rsidR="00000000" w:rsidRPr="00000000">
        <w:rPr>
          <w:rtl w:val="0"/>
        </w:rPr>
        <w:t xml:space="preserve">, not just bias fixing.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PDP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model insights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a8axlrol63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 Workflow: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 a model (e.g.,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SHAP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PDP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explainability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</w:t>
      </w:r>
      <w:r w:rsidDel="00000000" w:rsidR="00000000" w:rsidRPr="00000000">
        <w:rPr>
          <w:b w:val="1"/>
          <w:rtl w:val="0"/>
        </w:rPr>
        <w:t xml:space="preserve">feature importance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local predictions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Metrics: </w:t>
      </w:r>
      <w:r w:rsidDel="00000000" w:rsidR="00000000" w:rsidRPr="00000000">
        <w:rPr>
          <w:b w:val="1"/>
          <w:rtl w:val="0"/>
        </w:rPr>
        <w:t xml:space="preserve">Local 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Fidelity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lbkbrrfd7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📝 Documentation Focus: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why the model made a decision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Visual-based documentation</w:t>
      </w:r>
      <w:r w:rsidDel="00000000" w:rsidR="00000000" w:rsidRPr="00000000">
        <w:rPr>
          <w:rtl w:val="0"/>
        </w:rPr>
        <w:t xml:space="preserve"> (plots, graphs).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how </w:t>
      </w:r>
      <w:r w:rsidDel="00000000" w:rsidR="00000000" w:rsidRPr="00000000">
        <w:rPr>
          <w:b w:val="1"/>
          <w:rtl w:val="0"/>
        </w:rPr>
        <w:t xml:space="preserve">decision-makers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b w:val="1"/>
          <w:rtl w:val="0"/>
        </w:rPr>
        <w:t xml:space="preserve">trust AI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3twxqcgz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Yes, Same Structure Applies: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Train model + Explainability tools.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: Explain results + visuals.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: Summary + Key code + Insights.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Explainability technique + Model + Metrics + Key Visuals + Learnings.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hlued51dsy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Governance Projects – Mostly Process, Less Code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qhhoyqfhp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Key Differences: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Less about coding</w:t>
      </w:r>
      <w:r w:rsidDel="00000000" w:rsidR="00000000" w:rsidRPr="00000000">
        <w:rPr>
          <w:rtl w:val="0"/>
        </w:rPr>
        <w:t xml:space="preserve">, more about </w:t>
      </w:r>
      <w:r w:rsidDel="00000000" w:rsidR="00000000" w:rsidRPr="00000000">
        <w:rPr>
          <w:b w:val="1"/>
          <w:rtl w:val="0"/>
        </w:rPr>
        <w:t xml:space="preserve">compliance, risk, policy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Involves </w:t>
      </w:r>
      <w:r w:rsidDel="00000000" w:rsidR="00000000" w:rsidRPr="00000000">
        <w:rPr>
          <w:b w:val="1"/>
          <w:rtl w:val="0"/>
        </w:rPr>
        <w:t xml:space="preserve">AI governance 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checklists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c2fyqtya5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 Workflow: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Model Auditing</w:t>
      </w:r>
      <w:r w:rsidDel="00000000" w:rsidR="00000000" w:rsidRPr="00000000">
        <w:rPr>
          <w:rtl w:val="0"/>
        </w:rPr>
        <w:t xml:space="preserve"> (Bias + Explainability checks).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AI Risk Assessment Reports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Policy Documentation</w:t>
      </w:r>
      <w:r w:rsidDel="00000000" w:rsidR="00000000" w:rsidRPr="00000000">
        <w:rPr>
          <w:rtl w:val="0"/>
        </w:rPr>
        <w:t xml:space="preserve"> (EU AI Act compliance, etc.).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p0npkhnys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📝 Documentation Focus: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Reports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Audit Trails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Compliance Checklists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Deliverables: </w:t>
      </w:r>
      <w:r w:rsidDel="00000000" w:rsidR="00000000" w:rsidRPr="00000000">
        <w:rPr>
          <w:b w:val="1"/>
          <w:rtl w:val="0"/>
        </w:rPr>
        <w:t xml:space="preserve">PDF/Word Docs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Governance Summaries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crib5s4jc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Partial Coding: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Some code for </w:t>
      </w:r>
      <w:r w:rsidDel="00000000" w:rsidR="00000000" w:rsidRPr="00000000">
        <w:rPr>
          <w:b w:val="1"/>
          <w:rtl w:val="0"/>
        </w:rPr>
        <w:t xml:space="preserve">bias logging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risk evaluation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Mostly </w:t>
      </w:r>
      <w:r w:rsidDel="00000000" w:rsidR="00000000" w:rsidRPr="00000000">
        <w:rPr>
          <w:b w:val="1"/>
          <w:rtl w:val="0"/>
        </w:rPr>
        <w:t xml:space="preserve">manual assessments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mk8nf2p91m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Adapted Structure Applies: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 (Limited): Bias logs, risk score calculations.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: Compliance analysis, responsible AI policy.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</w:t>
      </w:r>
      <w:r w:rsidDel="00000000" w:rsidR="00000000" w:rsidRPr="00000000">
        <w:rPr>
          <w:rtl w:val="0"/>
        </w:rPr>
        <w:t xml:space="preserve">: Governance tools used, reports generated.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: Regulation focus, tools, outcomes, key insights.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itj246pom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🏆 Unified Structure – Customized Per Category: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1.1148423965253"/>
        <w:gridCol w:w="1769.3391245802306"/>
        <w:gridCol w:w="2644.59730854811"/>
        <w:gridCol w:w="3110.460535498756"/>
        <w:tblGridChange w:id="0">
          <w:tblGrid>
            <w:gridCol w:w="1501.1148423965253"/>
            <w:gridCol w:w="1769.3391245802306"/>
            <w:gridCol w:w="2644.59730854811"/>
            <w:gridCol w:w="3110.46053549875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Docs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Matrix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AI Fairness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Full coding (Fairlearn)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Bias Detection, Mitigation,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Model, Bias, Metric, Fix, Accuracy, Challenges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Explainability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Medium coding + Visuals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Model Interpretations, Plots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Model, Technique, Visuals, Insights, Trustworthiness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Governance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Light coding + Policy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Compliance Docs, Audit Trails, Risk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Compliance Focus, Tools, Deliverables, Policies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