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A6CB" w14:textId="558EC467" w:rsidR="000933E6" w:rsidRDefault="001B1A8A" w:rsidP="001B1A8A">
      <w:pPr>
        <w:pStyle w:val="Titel"/>
      </w:pPr>
      <w:proofErr w:type="spellStart"/>
      <w:r>
        <w:t>Laravel</w:t>
      </w:r>
      <w:proofErr w:type="spellEnd"/>
      <w:r>
        <w:t xml:space="preserve"> 2 – opdracht </w:t>
      </w:r>
      <w:r w:rsidR="00BC5F02">
        <w:t>1</w:t>
      </w:r>
    </w:p>
    <w:p w14:paraId="112F8F9E" w14:textId="0312176A" w:rsidR="001B1A8A" w:rsidRDefault="00990161" w:rsidP="001B1A8A">
      <w:pPr>
        <w:pStyle w:val="Ondertitel"/>
      </w:pPr>
      <w:r>
        <w:t xml:space="preserve">Authenticatie en </w:t>
      </w:r>
      <w:proofErr w:type="spellStart"/>
      <w:r>
        <w:t>logging</w:t>
      </w:r>
      <w:proofErr w:type="spellEnd"/>
    </w:p>
    <w:p w14:paraId="02590AFD" w14:textId="46C7AA47" w:rsidR="00CF0480" w:rsidRDefault="00E76FDA" w:rsidP="00990161">
      <w:r>
        <w:t>In de vorige opdrachten heb je een CRUD gemaakt voor drie resources/</w:t>
      </w:r>
      <w:proofErr w:type="spellStart"/>
      <w:r>
        <w:t>models</w:t>
      </w:r>
      <w:proofErr w:type="spellEnd"/>
      <w:r w:rsidR="00990161">
        <w:t xml:space="preserve"> en deze aan elkaar gekoppeld door middel van relaties. Je heb voor nu alle functionaliteiten in jouw applicatie zitten die benodigd zijn voor deze applicatie. </w:t>
      </w:r>
    </w:p>
    <w:p w14:paraId="74DC44F3" w14:textId="6DD63D11" w:rsidR="00990161" w:rsidRDefault="00990161" w:rsidP="00990161">
      <w:r>
        <w:t>Nu is de vraag: “Wie mag welke actie op de site uitvoeren?”. Hiervoor heb je te maken met authenticatie en autorisatie. In deze opdracht houden we het voornamelijk op authenticatie.</w:t>
      </w:r>
    </w:p>
    <w:p w14:paraId="07F84316" w14:textId="502B3E29" w:rsidR="00CF0480" w:rsidRPr="001B1A8A" w:rsidRDefault="00032126" w:rsidP="001B1A8A">
      <w:r>
        <w:t xml:space="preserve">Voor de programmeur is het fijn om te weten welke acties er uitgevoerd worden op zijn website. Hiervoor wordt vaak gebruik gemaakt van </w:t>
      </w:r>
      <w:proofErr w:type="spellStart"/>
      <w:r>
        <w:t>logging</w:t>
      </w:r>
      <w:proofErr w:type="spellEnd"/>
      <w:r>
        <w:t>. Dit principe komt in de laatste opdracht van deze week terug.</w:t>
      </w:r>
    </w:p>
    <w:p w14:paraId="2A7B3F72" w14:textId="77777777" w:rsidR="001B1A8A" w:rsidRDefault="001B1A8A" w:rsidP="001B1A8A"/>
    <w:p w14:paraId="553DB2C8" w14:textId="601B7BE1" w:rsidR="001B1A8A" w:rsidRDefault="001B1A8A" w:rsidP="001B1A8A">
      <w:pPr>
        <w:pStyle w:val="Kop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27CB4" wp14:editId="54C709F0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479"/>
                <wp:lineTo x="2860" y="8505"/>
                <wp:lineTo x="3337" y="9385"/>
                <wp:lineTo x="477" y="11731"/>
                <wp:lineTo x="0" y="13198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051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AE">
        <w:rPr>
          <w:noProof/>
        </w:rPr>
        <w:t>Installatie Breeze</w:t>
      </w:r>
    </w:p>
    <w:p w14:paraId="08DB9441" w14:textId="3881848B" w:rsidR="00990161" w:rsidRPr="00990161" w:rsidRDefault="00990161" w:rsidP="0004508F">
      <w:pPr>
        <w:ind w:left="2835"/>
      </w:pPr>
      <w:r>
        <w:t xml:space="preserve">Voor authenticatie/autorisatie kan je bij </w:t>
      </w:r>
      <w:proofErr w:type="spellStart"/>
      <w:r>
        <w:t>Laravel</w:t>
      </w:r>
      <w:proofErr w:type="spellEnd"/>
      <w:r>
        <w:t xml:space="preserve"> meerdere </w:t>
      </w:r>
      <w:proofErr w:type="spellStart"/>
      <w:r>
        <w:t>pakketen</w:t>
      </w:r>
      <w:proofErr w:type="spellEnd"/>
      <w:r>
        <w:t xml:space="preserve"> gebruiken, zoals </w:t>
      </w:r>
      <w:proofErr w:type="spellStart"/>
      <w:r>
        <w:t>Breeze</w:t>
      </w:r>
      <w:proofErr w:type="spellEnd"/>
      <w:r>
        <w:t xml:space="preserve"> en </w:t>
      </w:r>
      <w:proofErr w:type="spellStart"/>
      <w:r w:rsidR="0004508F">
        <w:t>Jetstream</w:t>
      </w:r>
      <w:proofErr w:type="spellEnd"/>
      <w:r w:rsidR="0004508F">
        <w:t xml:space="preserve">. Wij gaan voor deze opdracht gebruik maken van </w:t>
      </w:r>
      <w:proofErr w:type="spellStart"/>
      <w:r w:rsidR="0004508F">
        <w:t>Breeze</w:t>
      </w:r>
      <w:proofErr w:type="spellEnd"/>
      <w:r w:rsidR="0004508F">
        <w:t>.</w:t>
      </w:r>
    </w:p>
    <w:p w14:paraId="5CC5C8DB" w14:textId="2C1ECA6C" w:rsidR="00990161" w:rsidRDefault="00990161" w:rsidP="001B1A8A">
      <w:pPr>
        <w:pStyle w:val="Lijstalinea"/>
        <w:numPr>
          <w:ilvl w:val="0"/>
          <w:numId w:val="1"/>
        </w:numPr>
      </w:pPr>
      <w:r>
        <w:t>Zoek uit wat het verschil is tussen authenticatie en autorisatie.</w:t>
      </w:r>
    </w:p>
    <w:p w14:paraId="3B008F9A" w14:textId="16A2C479" w:rsidR="001B1A8A" w:rsidRDefault="001B1A8A" w:rsidP="00AC59A5">
      <w:pPr>
        <w:pStyle w:val="Lijstalinea"/>
        <w:numPr>
          <w:ilvl w:val="0"/>
          <w:numId w:val="1"/>
        </w:numPr>
      </w:pPr>
      <w:r>
        <w:t xml:space="preserve"> </w:t>
      </w:r>
      <w:r w:rsidR="00AC59A5">
        <w:t>Installeer</w:t>
      </w:r>
      <w:r w:rsidR="00990161">
        <w:t xml:space="preserve"> </w:t>
      </w:r>
      <w:proofErr w:type="spellStart"/>
      <w:r w:rsidR="00990161">
        <w:t>Breeze</w:t>
      </w:r>
      <w:proofErr w:type="spellEnd"/>
      <w:r w:rsidR="0004508F">
        <w:t xml:space="preserve"> </w:t>
      </w:r>
      <w:hyperlink r:id="rId9" w:anchor="laravel-breeze" w:history="1">
        <w:r w:rsidR="00BD5B43" w:rsidRPr="005010BC">
          <w:rPr>
            <w:rStyle w:val="Hyperlink"/>
          </w:rPr>
          <w:t>https://laravel.com/docs/9.x/starter-kits#laravel-breeze</w:t>
        </w:r>
      </w:hyperlink>
      <w:r w:rsidR="00BD5B43">
        <w:t xml:space="preserve">. </w:t>
      </w:r>
      <w:r w:rsidR="00990161">
        <w:br/>
      </w:r>
    </w:p>
    <w:p w14:paraId="5A79355D" w14:textId="7110839C" w:rsidR="0004508F" w:rsidRDefault="00AC59A5" w:rsidP="0004508F">
      <w:pPr>
        <w:pStyle w:val="Lijstalinea"/>
        <w:numPr>
          <w:ilvl w:val="0"/>
          <w:numId w:val="1"/>
        </w:numPr>
      </w:pPr>
      <w:r>
        <w:t>Maak een account aan en kijk of je in kan loggen</w:t>
      </w:r>
      <w:r w:rsidR="00523070">
        <w:t>.</w:t>
      </w:r>
    </w:p>
    <w:p w14:paraId="0E032CC3" w14:textId="359C7900" w:rsidR="0004508F" w:rsidRDefault="0004508F" w:rsidP="0004508F">
      <w:pPr>
        <w:pStyle w:val="Lijstalinea"/>
        <w:numPr>
          <w:ilvl w:val="0"/>
          <w:numId w:val="1"/>
        </w:numPr>
      </w:pPr>
      <w:r>
        <w:t xml:space="preserve">Bekijk eens wat </w:t>
      </w:r>
      <w:proofErr w:type="spellStart"/>
      <w:r>
        <w:t>Breeze</w:t>
      </w:r>
      <w:proofErr w:type="spellEnd"/>
      <w:r>
        <w:t xml:space="preserve"> achter de schermen geïnstalleerd heeft in jouw project in de volgende mappen:</w:t>
      </w:r>
    </w:p>
    <w:p w14:paraId="40F6FF31" w14:textId="01B4450D" w:rsidR="00FB0AAE" w:rsidRDefault="0004508F" w:rsidP="00FB0AAE">
      <w:pPr>
        <w:pStyle w:val="Lijstalinea"/>
        <w:numPr>
          <w:ilvl w:val="1"/>
          <w:numId w:val="1"/>
        </w:numPr>
      </w:pPr>
      <w:r>
        <w:t xml:space="preserve"> </w:t>
      </w:r>
      <w:r w:rsidR="00FB0AAE">
        <w:t>app/Http/Controllers/</w:t>
      </w:r>
      <w:proofErr w:type="spellStart"/>
      <w:r w:rsidR="00FB0AAE">
        <w:t>Auth</w:t>
      </w:r>
      <w:proofErr w:type="spellEnd"/>
    </w:p>
    <w:p w14:paraId="74F0A1EF" w14:textId="6097F74C" w:rsidR="00FB0AAE" w:rsidRDefault="00FB0AAE" w:rsidP="0004508F">
      <w:pPr>
        <w:pStyle w:val="Lijstalinea"/>
        <w:numPr>
          <w:ilvl w:val="1"/>
          <w:numId w:val="1"/>
        </w:numPr>
      </w:pPr>
      <w:r>
        <w:t>database/</w:t>
      </w:r>
      <w:proofErr w:type="spellStart"/>
      <w:r>
        <w:t>migrations</w:t>
      </w:r>
      <w:proofErr w:type="spellEnd"/>
    </w:p>
    <w:p w14:paraId="6FF64B64" w14:textId="054E3C0C" w:rsidR="00FB0AAE" w:rsidRDefault="00FB0AAE" w:rsidP="0004508F">
      <w:pPr>
        <w:pStyle w:val="Lijstalinea"/>
        <w:numPr>
          <w:ilvl w:val="1"/>
          <w:numId w:val="1"/>
        </w:numPr>
      </w:pPr>
      <w:r>
        <w:t>resources/views/</w:t>
      </w:r>
      <w:proofErr w:type="spellStart"/>
      <w:r>
        <w:t>auth</w:t>
      </w:r>
      <w:proofErr w:type="spellEnd"/>
    </w:p>
    <w:p w14:paraId="25624146" w14:textId="4D760804" w:rsidR="00FB0AAE" w:rsidRDefault="00FB0AAE" w:rsidP="0004508F">
      <w:pPr>
        <w:pStyle w:val="Lijstalinea"/>
        <w:numPr>
          <w:ilvl w:val="1"/>
          <w:numId w:val="1"/>
        </w:numPr>
      </w:pPr>
      <w:r>
        <w:t>resources/views/</w:t>
      </w:r>
      <w:proofErr w:type="spellStart"/>
      <w:r>
        <w:t>components</w:t>
      </w:r>
      <w:proofErr w:type="spellEnd"/>
    </w:p>
    <w:p w14:paraId="4F67927A" w14:textId="6595AA33" w:rsidR="002D5DD1" w:rsidRDefault="00523070" w:rsidP="00523070">
      <w:r>
        <w:t xml:space="preserve"> </w:t>
      </w:r>
    </w:p>
    <w:p w14:paraId="536B1FB8" w14:textId="549EC4F7" w:rsidR="002D5DD1" w:rsidRDefault="002D5DD1" w:rsidP="002D5DD1">
      <w:pPr>
        <w:pStyle w:val="Kop1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703E92E" wp14:editId="2C15594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575" y="7625"/>
                <wp:lineTo x="715" y="11731"/>
                <wp:lineTo x="0" y="13051"/>
                <wp:lineTo x="0" y="16717"/>
                <wp:lineTo x="1192" y="18770"/>
                <wp:lineTo x="1430" y="19063"/>
                <wp:lineTo x="5958" y="21116"/>
                <wp:lineTo x="7626" y="21409"/>
                <wp:lineTo x="7865" y="21409"/>
                <wp:lineTo x="13584" y="21409"/>
                <wp:lineTo x="15968" y="21116"/>
                <wp:lineTo x="20019" y="19063"/>
                <wp:lineTo x="20019" y="18770"/>
                <wp:lineTo x="21449" y="16864"/>
                <wp:lineTo x="21449" y="13051"/>
                <wp:lineTo x="20972" y="11731"/>
                <wp:lineTo x="18828" y="8945"/>
                <wp:lineTo x="18113" y="8212"/>
                <wp:lineTo x="16444" y="7039"/>
                <wp:lineTo x="17636" y="4692"/>
                <wp:lineTo x="2121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ilv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0AAE">
        <w:t>Authenticatie en autorisatie</w:t>
      </w:r>
    </w:p>
    <w:p w14:paraId="4FACC809" w14:textId="28181BD2" w:rsidR="002D5DD1" w:rsidRDefault="00FB0AAE" w:rsidP="002D5DD1">
      <w:pPr>
        <w:ind w:left="2835"/>
      </w:pPr>
      <w:r>
        <w:t xml:space="preserve">Nu gaan we het project wat we eerder gemaakt hebben samenvoegen met het project wat we zojuist nieuw aangemaakt hebben wat </w:t>
      </w:r>
      <w:proofErr w:type="spellStart"/>
      <w:r>
        <w:t>Breeze</w:t>
      </w:r>
      <w:proofErr w:type="spellEnd"/>
      <w:r>
        <w:t xml:space="preserve"> bevat. Dit aangezien </w:t>
      </w:r>
      <w:proofErr w:type="spellStart"/>
      <w:r>
        <w:t>Laravel</w:t>
      </w:r>
      <w:proofErr w:type="spellEnd"/>
      <w:r>
        <w:t xml:space="preserve"> aanraad om </w:t>
      </w:r>
      <w:proofErr w:type="spellStart"/>
      <w:r>
        <w:t>Breeze</w:t>
      </w:r>
      <w:proofErr w:type="spellEnd"/>
      <w:r>
        <w:t xml:space="preserve"> alleen te installeren in een nieuw project.</w:t>
      </w:r>
    </w:p>
    <w:p w14:paraId="3282D437" w14:textId="5F98EDD8" w:rsidR="002D5DD1" w:rsidRDefault="00FB0AAE" w:rsidP="002D5DD1">
      <w:pPr>
        <w:pStyle w:val="Lijstalinea"/>
        <w:numPr>
          <w:ilvl w:val="0"/>
          <w:numId w:val="2"/>
        </w:numPr>
      </w:pPr>
      <w:r>
        <w:t>Voeg jouw bestanden uit jouw songs project toe aan dit project en zorg dat het weer allemaal werkt. Denk hierbij aan:</w:t>
      </w:r>
    </w:p>
    <w:p w14:paraId="08E97008" w14:textId="388BEB4A" w:rsidR="00FB0AAE" w:rsidRDefault="00FB0AAE" w:rsidP="00FB0AAE">
      <w:pPr>
        <w:pStyle w:val="Lijstalinea"/>
        <w:numPr>
          <w:ilvl w:val="1"/>
          <w:numId w:val="2"/>
        </w:numPr>
      </w:pPr>
      <w:proofErr w:type="spellStart"/>
      <w:r>
        <w:t>Migrations</w:t>
      </w:r>
      <w:proofErr w:type="spellEnd"/>
    </w:p>
    <w:p w14:paraId="6ACE45AE" w14:textId="24FF8C9E" w:rsidR="00FB0AAE" w:rsidRDefault="00FB0AAE" w:rsidP="00FB0AAE">
      <w:pPr>
        <w:pStyle w:val="Lijstalinea"/>
        <w:numPr>
          <w:ilvl w:val="1"/>
          <w:numId w:val="2"/>
        </w:numPr>
      </w:pPr>
      <w:proofErr w:type="spellStart"/>
      <w:r>
        <w:t>Seeds</w:t>
      </w:r>
      <w:proofErr w:type="spellEnd"/>
    </w:p>
    <w:p w14:paraId="7AC24AE2" w14:textId="55CD041C" w:rsidR="00FB0AAE" w:rsidRDefault="00FB0AAE" w:rsidP="00FB0AAE">
      <w:pPr>
        <w:pStyle w:val="Lijstalinea"/>
        <w:numPr>
          <w:ilvl w:val="1"/>
          <w:numId w:val="2"/>
        </w:numPr>
      </w:pPr>
      <w:proofErr w:type="spellStart"/>
      <w:r>
        <w:t>Models</w:t>
      </w:r>
      <w:proofErr w:type="spellEnd"/>
    </w:p>
    <w:p w14:paraId="35239C56" w14:textId="567FB2EC" w:rsidR="00FB0AAE" w:rsidRDefault="00FB0AAE" w:rsidP="00FB0AAE">
      <w:pPr>
        <w:pStyle w:val="Lijstalinea"/>
        <w:numPr>
          <w:ilvl w:val="1"/>
          <w:numId w:val="2"/>
        </w:numPr>
      </w:pPr>
      <w:r>
        <w:t>Views</w:t>
      </w:r>
    </w:p>
    <w:p w14:paraId="7BFFEF95" w14:textId="3B55A4DF" w:rsidR="00FB0AAE" w:rsidRDefault="00FB0AAE" w:rsidP="00FB0AAE">
      <w:pPr>
        <w:pStyle w:val="Lijstalinea"/>
        <w:numPr>
          <w:ilvl w:val="1"/>
          <w:numId w:val="2"/>
        </w:numPr>
      </w:pPr>
      <w:r>
        <w:t>Controllers</w:t>
      </w:r>
    </w:p>
    <w:p w14:paraId="5FA2C392" w14:textId="300A6D3A" w:rsidR="00FB0AAE" w:rsidRDefault="00FB0AAE" w:rsidP="00FB0AAE">
      <w:pPr>
        <w:pStyle w:val="Lijstalinea"/>
        <w:numPr>
          <w:ilvl w:val="1"/>
          <w:numId w:val="2"/>
        </w:numPr>
      </w:pPr>
      <w:r>
        <w:t>Etc.</w:t>
      </w:r>
    </w:p>
    <w:p w14:paraId="2527CEA9" w14:textId="77777777" w:rsidR="00CB7C39" w:rsidRDefault="00FB0AAE" w:rsidP="00CB7C39">
      <w:pPr>
        <w:pStyle w:val="Lijstalinea"/>
        <w:numPr>
          <w:ilvl w:val="0"/>
          <w:numId w:val="2"/>
        </w:numPr>
      </w:pPr>
      <w:r>
        <w:t>Zorg ervoor dat een gast (niet ingelogde gebruiker) alleen maar gegevens in kan zien (de Read van CRUD)</w:t>
      </w:r>
      <w:r w:rsidR="00CB7C39">
        <w:t xml:space="preserve"> en dat een ingelogde gebruiker alle acties uit kan voeren</w:t>
      </w:r>
      <w:r>
        <w:t>.</w:t>
      </w:r>
      <w:r w:rsidR="00CB7C39">
        <w:br/>
      </w:r>
      <w:r w:rsidR="00CB7C39">
        <w:br/>
      </w:r>
      <w:r w:rsidR="00CB7C39">
        <w:rPr>
          <w:b/>
        </w:rPr>
        <w:t xml:space="preserve">Tip: </w:t>
      </w:r>
      <w:r w:rsidR="00CB7C39">
        <w:t xml:space="preserve">voeg </w:t>
      </w:r>
      <w:r w:rsidR="00CB7C39" w:rsidRPr="00CB7C39">
        <w:rPr>
          <w:i/>
        </w:rPr>
        <w:t>-&gt;middleware('</w:t>
      </w:r>
      <w:proofErr w:type="spellStart"/>
      <w:r w:rsidR="00CB7C39" w:rsidRPr="00CB7C39">
        <w:rPr>
          <w:i/>
        </w:rPr>
        <w:t>auth</w:t>
      </w:r>
      <w:proofErr w:type="spellEnd"/>
      <w:r w:rsidR="00CB7C39" w:rsidRPr="00CB7C39">
        <w:rPr>
          <w:i/>
        </w:rPr>
        <w:t>')</w:t>
      </w:r>
      <w:r w:rsidR="00CB7C39" w:rsidRPr="00CB7C39">
        <w:t xml:space="preserve"> </w:t>
      </w:r>
      <w:r w:rsidR="00CB7C39">
        <w:t>eens toe aan een route en kijk eens wat het doet.</w:t>
      </w:r>
    </w:p>
    <w:p w14:paraId="627D1D7A" w14:textId="77777777" w:rsidR="00032126" w:rsidRDefault="00CB7C39" w:rsidP="00CB7C39">
      <w:pPr>
        <w:pStyle w:val="Lijstalinea"/>
        <w:numPr>
          <w:ilvl w:val="0"/>
          <w:numId w:val="2"/>
        </w:numPr>
      </w:pPr>
      <w:r>
        <w:t>Zorg dat knoppen in de views voor bijvoorbeeld het aanmaken, wijzigen en verwijderen niet zichtbaar zijn voor gasten.</w:t>
      </w:r>
      <w:r w:rsidR="00FB0AAE">
        <w:t xml:space="preserve"> </w:t>
      </w:r>
    </w:p>
    <w:p w14:paraId="338B3C6E" w14:textId="77777777" w:rsidR="00AA5F29" w:rsidRDefault="00032126" w:rsidP="00CB7C39">
      <w:pPr>
        <w:pStyle w:val="Lijstalinea"/>
        <w:numPr>
          <w:ilvl w:val="0"/>
          <w:numId w:val="2"/>
        </w:numPr>
      </w:pPr>
      <w:r>
        <w:rPr>
          <w:b/>
        </w:rPr>
        <w:t>Tip:</w:t>
      </w:r>
      <w:r>
        <w:t xml:space="preserve"> kijk eens wat de functie </w:t>
      </w:r>
      <w:proofErr w:type="spellStart"/>
      <w:r w:rsidRPr="00032126">
        <w:rPr>
          <w:i/>
        </w:rPr>
        <w:t>Auth</w:t>
      </w:r>
      <w:proofErr w:type="spellEnd"/>
      <w:r w:rsidRPr="00032126">
        <w:rPr>
          <w:i/>
        </w:rPr>
        <w:t>::check()</w:t>
      </w:r>
      <w:r>
        <w:t xml:space="preserve"> doet.</w:t>
      </w:r>
    </w:p>
    <w:p w14:paraId="225A13C7" w14:textId="77777777" w:rsidR="00AA5F29" w:rsidRDefault="00AA5F29" w:rsidP="00AA5F29"/>
    <w:p w14:paraId="060F7904" w14:textId="0D66E33F" w:rsidR="00AA5F29" w:rsidRDefault="00AA5F29" w:rsidP="00AA5F29">
      <w:r>
        <w:t xml:space="preserve">Extra informatie is te vinden in de documentatie op de </w:t>
      </w:r>
      <w:proofErr w:type="spellStart"/>
      <w:r>
        <w:t>Laravel</w:t>
      </w:r>
      <w:proofErr w:type="spellEnd"/>
      <w:r>
        <w:t xml:space="preserve"> site:</w:t>
      </w:r>
    </w:p>
    <w:p w14:paraId="5DAA71B1" w14:textId="4A3844DB" w:rsidR="004212AC" w:rsidRDefault="00000000" w:rsidP="00AA5F29">
      <w:pPr>
        <w:pStyle w:val="Lijstalinea"/>
        <w:numPr>
          <w:ilvl w:val="0"/>
          <w:numId w:val="5"/>
        </w:numPr>
      </w:pPr>
      <w:hyperlink r:id="rId11" w:anchor="retrieving-the-authenticated-user" w:history="1">
        <w:r w:rsidR="004212AC" w:rsidRPr="005010BC">
          <w:rPr>
            <w:rStyle w:val="Hyperlink"/>
          </w:rPr>
          <w:t>https://laravel.com/docs/9.x/authentication#retrieving-the-authenticated-user</w:t>
        </w:r>
      </w:hyperlink>
    </w:p>
    <w:p w14:paraId="33040E9C" w14:textId="445B9F0D" w:rsidR="002D5DD1" w:rsidRDefault="00000000" w:rsidP="00AA5F29">
      <w:pPr>
        <w:pStyle w:val="Lijstalinea"/>
        <w:numPr>
          <w:ilvl w:val="0"/>
          <w:numId w:val="5"/>
        </w:numPr>
      </w:pPr>
      <w:hyperlink r:id="rId12" w:anchor="protecting-routes" w:history="1">
        <w:r w:rsidR="00682A7F" w:rsidRPr="005010BC">
          <w:rPr>
            <w:rStyle w:val="Hyperlink"/>
          </w:rPr>
          <w:t>https://laravel.com/docs/9.x/authentication#protecting-routes</w:t>
        </w:r>
      </w:hyperlink>
      <w:r w:rsidR="00682A7F">
        <w:t xml:space="preserve"> </w:t>
      </w:r>
      <w:r w:rsidR="002D5DD1">
        <w:br w:type="page"/>
      </w:r>
    </w:p>
    <w:p w14:paraId="528171ED" w14:textId="0A5EE03D" w:rsidR="00CB7C39" w:rsidRDefault="002D5DD1" w:rsidP="00985687">
      <w:pPr>
        <w:pStyle w:val="Kop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F1B9D" wp14:editId="40A3248F">
            <wp:simplePos x="0" y="0"/>
            <wp:positionH relativeFrom="column">
              <wp:posOffset>67945</wp:posOffset>
            </wp:positionH>
            <wp:positionV relativeFrom="paragraph">
              <wp:posOffset>0</wp:posOffset>
            </wp:positionV>
            <wp:extent cx="1726984" cy="2806349"/>
            <wp:effectExtent l="0" t="0" r="6985" b="0"/>
            <wp:wrapTight wrapText="bothSides">
              <wp:wrapPolygon edited="0">
                <wp:start x="0" y="0"/>
                <wp:lineTo x="3813" y="4692"/>
                <wp:lineTo x="5005" y="7039"/>
                <wp:lineTo x="3337" y="7479"/>
                <wp:lineTo x="2860" y="8505"/>
                <wp:lineTo x="3337" y="9385"/>
                <wp:lineTo x="477" y="11731"/>
                <wp:lineTo x="0" y="13051"/>
                <wp:lineTo x="0" y="16717"/>
                <wp:lineTo x="1192" y="18770"/>
                <wp:lineTo x="1430" y="19063"/>
                <wp:lineTo x="5720" y="21116"/>
                <wp:lineTo x="7865" y="21409"/>
                <wp:lineTo x="13584" y="21409"/>
                <wp:lineTo x="15968" y="21116"/>
                <wp:lineTo x="20257" y="18770"/>
                <wp:lineTo x="21449" y="16717"/>
                <wp:lineTo x="21449" y="13198"/>
                <wp:lineTo x="20972" y="11731"/>
                <wp:lineTo x="17874" y="9385"/>
                <wp:lineTo x="18828" y="8945"/>
                <wp:lineTo x="18351" y="8358"/>
                <wp:lineTo x="16444" y="7039"/>
                <wp:lineTo x="17636" y="4692"/>
                <wp:lineTo x="2121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u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84" cy="280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687">
        <w:t>Begrijpen</w:t>
      </w:r>
    </w:p>
    <w:p w14:paraId="7DB452B7" w14:textId="1100A5D3" w:rsidR="00985687" w:rsidRDefault="00985687" w:rsidP="00985687">
      <w:pPr>
        <w:ind w:left="2977"/>
      </w:pPr>
      <w:r>
        <w:t xml:space="preserve">Casus: </w:t>
      </w:r>
      <w:r w:rsidR="008E439E">
        <w:t xml:space="preserve">Je hebt de opdracht gekregen </w:t>
      </w:r>
      <w:r w:rsidR="00EA7049">
        <w:t xml:space="preserve">om voor een firma een applicatie te bouwen waarbij de financiën beheerd kunnen worden. </w:t>
      </w:r>
      <w:r w:rsidR="00461BA1">
        <w:t xml:space="preserve">Hierbij </w:t>
      </w:r>
      <w:r w:rsidR="00D25F9C">
        <w:t>krijg je ook te maken met loonstroken van medewerkers. Deze zouden volgens de AVG wet natuurlijk alleen door de financiële afdeling van het bedrijf en de CEO bekeken moeten worden.</w:t>
      </w:r>
    </w:p>
    <w:p w14:paraId="7F0E5F1C" w14:textId="3F5484B0" w:rsidR="00D25F9C" w:rsidRPr="00985687" w:rsidRDefault="00D25F9C" w:rsidP="00985687">
      <w:pPr>
        <w:ind w:left="2977"/>
      </w:pPr>
      <w:r>
        <w:t xml:space="preserve">Leg aan jouw vakdocent uit wat je moet doen op het gebied van autorisatie en authenticatie. </w:t>
      </w:r>
    </w:p>
    <w:sectPr w:rsidR="00D25F9C" w:rsidRPr="009856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2CFB"/>
    <w:multiLevelType w:val="hybridMultilevel"/>
    <w:tmpl w:val="903A9FB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C2358"/>
    <w:multiLevelType w:val="hybridMultilevel"/>
    <w:tmpl w:val="48544090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 w15:restartNumberingAfterBreak="0">
    <w:nsid w:val="2EF36EFF"/>
    <w:multiLevelType w:val="hybridMultilevel"/>
    <w:tmpl w:val="EABEF96A"/>
    <w:lvl w:ilvl="0" w:tplc="0413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41BE6AF2"/>
    <w:multiLevelType w:val="hybridMultilevel"/>
    <w:tmpl w:val="3A60CA40"/>
    <w:lvl w:ilvl="0" w:tplc="0413000B">
      <w:start w:val="1"/>
      <w:numFmt w:val="bullet"/>
      <w:lvlText w:val=""/>
      <w:lvlJc w:val="left"/>
      <w:pPr>
        <w:ind w:left="3697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7C3854A0"/>
    <w:multiLevelType w:val="hybridMultilevel"/>
    <w:tmpl w:val="A404DC24"/>
    <w:lvl w:ilvl="0" w:tplc="0413000B">
      <w:start w:val="1"/>
      <w:numFmt w:val="bullet"/>
      <w:lvlText w:val=""/>
      <w:lvlJc w:val="left"/>
      <w:pPr>
        <w:ind w:left="355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 w16cid:durableId="75520482">
    <w:abstractNumId w:val="4"/>
  </w:num>
  <w:num w:numId="2" w16cid:durableId="878593763">
    <w:abstractNumId w:val="1"/>
  </w:num>
  <w:num w:numId="3" w16cid:durableId="103307827">
    <w:abstractNumId w:val="3"/>
  </w:num>
  <w:num w:numId="4" w16cid:durableId="1831098500">
    <w:abstractNumId w:val="2"/>
  </w:num>
  <w:num w:numId="5" w16cid:durableId="48142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8A"/>
    <w:rsid w:val="00032126"/>
    <w:rsid w:val="0004508F"/>
    <w:rsid w:val="000933E6"/>
    <w:rsid w:val="000A0739"/>
    <w:rsid w:val="001B1A8A"/>
    <w:rsid w:val="002D5DD1"/>
    <w:rsid w:val="003065F0"/>
    <w:rsid w:val="00314BB9"/>
    <w:rsid w:val="00414F09"/>
    <w:rsid w:val="004212AC"/>
    <w:rsid w:val="00461BA1"/>
    <w:rsid w:val="00523070"/>
    <w:rsid w:val="00682A7F"/>
    <w:rsid w:val="008A1132"/>
    <w:rsid w:val="008E439E"/>
    <w:rsid w:val="008E49BA"/>
    <w:rsid w:val="00985687"/>
    <w:rsid w:val="00990161"/>
    <w:rsid w:val="00AA5F29"/>
    <w:rsid w:val="00AC59A5"/>
    <w:rsid w:val="00BC5F02"/>
    <w:rsid w:val="00BD5B43"/>
    <w:rsid w:val="00C17EAA"/>
    <w:rsid w:val="00CB7C39"/>
    <w:rsid w:val="00CE35DC"/>
    <w:rsid w:val="00CF0480"/>
    <w:rsid w:val="00D25F9C"/>
    <w:rsid w:val="00E76FDA"/>
    <w:rsid w:val="00EA7049"/>
    <w:rsid w:val="00F75055"/>
    <w:rsid w:val="00FB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0E43"/>
  <w15:chartTrackingRefBased/>
  <w15:docId w15:val="{8D9B3FC8-2366-4698-BA19-EFAF9E7D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1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1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1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1A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1A8A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1B1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1B1A8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E35D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E35DC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E35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aravel.com/docs/9.x/authenticatio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aravel.com/docs/9.x/authenticatio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laravel.com/docs/9.x/starter-ki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7" ma:contentTypeDescription="Een nieuw document maken." ma:contentTypeScope="" ma:versionID="7aab4517eee87cf94cb18d196148268b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f75fa2186491e33ac868ae52e26975d8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D8DE3-26EE-45FC-B875-991EF710AC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FF42F-118C-4227-9EE3-914446A8CEF5}">
  <ds:schemaRefs>
    <ds:schemaRef ds:uri="http://schemas.microsoft.com/office/2006/metadata/properties"/>
    <ds:schemaRef ds:uri="http://schemas.microsoft.com/office/infopath/2007/PartnerControls"/>
    <ds:schemaRef ds:uri="8080ec7b-137d-4b2b-8202-cb5e347ff6ee"/>
    <ds:schemaRef ds:uri="2d4b358f-e1ee-4cc5-a434-24ba8242ee17"/>
  </ds:schemaRefs>
</ds:datastoreItem>
</file>

<file path=customXml/itemProps3.xml><?xml version="1.0" encoding="utf-8"?>
<ds:datastoreItem xmlns:ds="http://schemas.openxmlformats.org/officeDocument/2006/customXml" ds:itemID="{B1C2501C-80DC-4D35-9972-6BF40786B9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80ec7b-137d-4b2b-8202-cb5e347ff6ee"/>
    <ds:schemaRef ds:uri="2d4b358f-e1ee-4cc5-a434-24ba8242ee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17</cp:revision>
  <dcterms:created xsi:type="dcterms:W3CDTF">2021-11-21T12:14:00Z</dcterms:created>
  <dcterms:modified xsi:type="dcterms:W3CDTF">2022-11-19T14:30:00Z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