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  <w:r>
        <w:rPr>
          <w:rFonts w:hint="default"/>
        </w:rPr>
        <w:t>mysql&gt; select now();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0BAE18D5"/>
    <w:rsid w:val="10900EE9"/>
    <w:rsid w:val="17A10223"/>
    <w:rsid w:val="1E6418C5"/>
    <w:rsid w:val="24C3168C"/>
    <w:rsid w:val="2C12605B"/>
    <w:rsid w:val="381C1A1C"/>
    <w:rsid w:val="39164951"/>
    <w:rsid w:val="3B282BD1"/>
    <w:rsid w:val="42976F25"/>
    <w:rsid w:val="45A75D52"/>
    <w:rsid w:val="485A123B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2024-01-24T02:51:23Z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