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either Smith's salary or alan's sal</w:t>
      </w:r>
    </w:p>
    <w:p>
      <w:r>
        <w:drawing>
          <wp:inline distT="114300" distB="114300" distL="114300" distR="114300">
            <wp:extent cx="5943600" cy="3340100"/>
            <wp:effectExtent l="0" t="0" r="0" b="1270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Q] Find all employee who works in Smith's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=&gt;select * from emp where deptno=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where ename='smith');</w:t>
      </w:r>
    </w:p>
    <w:p>
      <w:pPr>
        <w:ind w:firstLine="200" w:firstLineChars="100"/>
      </w:pPr>
      <w:r>
        <w:drawing>
          <wp:inline distT="0" distB="0" distL="114300" distR="114300">
            <wp:extent cx="5269865" cy="1609725"/>
            <wp:effectExtent l="0" t="0" r="3175" b="571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 who either works in either jones's or smith's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select * from emp where deptno in 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 where ename in('jones','smith'));</w:t>
      </w:r>
    </w:p>
    <w:p>
      <w:pPr>
        <w:ind w:firstLine="200" w:firstLineChars="100"/>
      </w:pPr>
      <w:r>
        <w:drawing>
          <wp:inline distT="0" distB="0" distL="114300" distR="114300">
            <wp:extent cx="5267960" cy="1657985"/>
            <wp:effectExtent l="0" t="0" r="5080" b="317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works in account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select * from emp where deptno 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(select deptno from dept where dname='accounting');</w:t>
      </w:r>
    </w:p>
    <w:p>
      <w:pPr>
        <w:ind w:firstLine="200" w:firstLineChars="100"/>
      </w:pPr>
      <w:r>
        <w:drawing>
          <wp:inline distT="0" distB="0" distL="114300" distR="114300">
            <wp:extent cx="5268595" cy="1386840"/>
            <wp:effectExtent l="0" t="0" r="4445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either works in accounts or sales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deptno in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dept where dname in ('accounting','sales'));</w:t>
      </w:r>
    </w:p>
    <w:p>
      <w:pPr>
        <w:ind w:firstLine="200" w:firstLineChars="100"/>
        <w:rPr>
          <w:rFonts w:hint="default"/>
          <w:lang w:val="en-IN"/>
        </w:rPr>
      </w:pPr>
      <w:r>
        <w:drawing>
          <wp:inline distT="0" distB="0" distL="114300" distR="114300">
            <wp:extent cx="5273040" cy="2063750"/>
            <wp:effectExtent l="0" t="0" r="0" b="889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1791779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701257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5A6A7F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5B51CFB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8DB5136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8CF0D4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0" Type="http://schemas.openxmlformats.org/officeDocument/2006/relationships/fontTable" Target="fontTable.xml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49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2024-04-16T06:47:13Z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DF98CBE2FE634CC09B0073B6F4414944_11</vt:lpwstr>
  </property>
</Properties>
</file>