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21" w:type="dxa"/>
        <w:tblInd w:w="-751" w:type="dxa"/>
        <w:tblLook w:val="04A0" w:firstRow="1" w:lastRow="0" w:firstColumn="1" w:lastColumn="0" w:noHBand="0" w:noVBand="1"/>
      </w:tblPr>
      <w:tblGrid>
        <w:gridCol w:w="1281"/>
        <w:gridCol w:w="5715"/>
        <w:gridCol w:w="2822"/>
        <w:gridCol w:w="5103"/>
      </w:tblGrid>
      <w:tr w:rsidR="008E5ADE" w:rsidTr="009314C8">
        <w:tc>
          <w:tcPr>
            <w:tcW w:w="1281" w:type="dxa"/>
          </w:tcPr>
          <w:p w:rsidR="00D3541E" w:rsidRPr="00F64ECB" w:rsidRDefault="00D3541E">
            <w:pPr>
              <w:rPr>
                <w:b/>
              </w:rPr>
            </w:pPr>
            <w:r w:rsidRPr="00F64ECB">
              <w:rPr>
                <w:b/>
              </w:rPr>
              <w:t>Resource</w:t>
            </w:r>
          </w:p>
        </w:tc>
        <w:tc>
          <w:tcPr>
            <w:tcW w:w="5715" w:type="dxa"/>
          </w:tcPr>
          <w:p w:rsidR="00D3541E" w:rsidRPr="00F64ECB" w:rsidRDefault="00D3541E">
            <w:pPr>
              <w:rPr>
                <w:b/>
              </w:rPr>
            </w:pPr>
            <w:r w:rsidRPr="00F64ECB">
              <w:rPr>
                <w:b/>
              </w:rPr>
              <w:t>Path</w:t>
            </w:r>
          </w:p>
        </w:tc>
        <w:tc>
          <w:tcPr>
            <w:tcW w:w="2822" w:type="dxa"/>
          </w:tcPr>
          <w:p w:rsidR="00D3541E" w:rsidRPr="00F64ECB" w:rsidRDefault="00D3541E">
            <w:pPr>
              <w:rPr>
                <w:b/>
              </w:rPr>
            </w:pPr>
            <w:r w:rsidRPr="00F64ECB">
              <w:rPr>
                <w:b/>
              </w:rPr>
              <w:t>Action</w:t>
            </w:r>
          </w:p>
        </w:tc>
        <w:tc>
          <w:tcPr>
            <w:tcW w:w="5103" w:type="dxa"/>
          </w:tcPr>
          <w:p w:rsidR="00D3541E" w:rsidRPr="00F64ECB" w:rsidRDefault="00D3541E">
            <w:pPr>
              <w:rPr>
                <w:b/>
              </w:rPr>
            </w:pPr>
            <w:r w:rsidRPr="00F64ECB">
              <w:rPr>
                <w:b/>
              </w:rPr>
              <w:t>Authorisation</w:t>
            </w:r>
          </w:p>
        </w:tc>
      </w:tr>
      <w:tr w:rsidR="008E5ADE" w:rsidTr="009314C8">
        <w:tc>
          <w:tcPr>
            <w:tcW w:w="1281" w:type="dxa"/>
          </w:tcPr>
          <w:p w:rsidR="00D3541E" w:rsidRPr="00051190" w:rsidRDefault="00D3541E">
            <w:r>
              <w:t>Client</w:t>
            </w:r>
          </w:p>
        </w:tc>
        <w:tc>
          <w:tcPr>
            <w:tcW w:w="5715" w:type="dxa"/>
          </w:tcPr>
          <w:p w:rsidR="00D3541E" w:rsidRPr="00051190" w:rsidRDefault="00D3541E">
            <w:r w:rsidRPr="00051190">
              <w:t xml:space="preserve"> api/clients</w:t>
            </w:r>
          </w:p>
        </w:tc>
        <w:tc>
          <w:tcPr>
            <w:tcW w:w="2822" w:type="dxa"/>
          </w:tcPr>
          <w:p w:rsidR="00D3541E" w:rsidRPr="00051190" w:rsidRDefault="00D3541E">
            <w:r>
              <w:t>Get, post</w:t>
            </w:r>
          </w:p>
        </w:tc>
        <w:tc>
          <w:tcPr>
            <w:tcW w:w="5103" w:type="dxa"/>
          </w:tcPr>
          <w:p w:rsidR="00D3541E" w:rsidRDefault="00D3541E">
            <w:r>
              <w:t>Admin</w:t>
            </w:r>
          </w:p>
        </w:tc>
      </w:tr>
      <w:tr w:rsidR="008E5ADE" w:rsidTr="009314C8">
        <w:tc>
          <w:tcPr>
            <w:tcW w:w="1281" w:type="dxa"/>
          </w:tcPr>
          <w:p w:rsidR="00D3541E" w:rsidRPr="00051190" w:rsidRDefault="00D3541E">
            <w:r>
              <w:t>Client</w:t>
            </w:r>
          </w:p>
        </w:tc>
        <w:tc>
          <w:tcPr>
            <w:tcW w:w="5715" w:type="dxa"/>
          </w:tcPr>
          <w:p w:rsidR="00D3541E" w:rsidRPr="00051190" w:rsidRDefault="00D3541E">
            <w:r w:rsidRPr="00051190">
              <w:t xml:space="preserve"> api/</w:t>
            </w:r>
            <w:r>
              <w:t>Clients/{id}</w:t>
            </w:r>
          </w:p>
        </w:tc>
        <w:tc>
          <w:tcPr>
            <w:tcW w:w="2822" w:type="dxa"/>
          </w:tcPr>
          <w:p w:rsidR="00D3541E" w:rsidRPr="00051190" w:rsidRDefault="00D3541E" w:rsidP="00191A74">
            <w:r>
              <w:t>Get, put, delete</w:t>
            </w:r>
          </w:p>
        </w:tc>
        <w:tc>
          <w:tcPr>
            <w:tcW w:w="5103" w:type="dxa"/>
          </w:tcPr>
          <w:p w:rsidR="00D3541E" w:rsidRDefault="00F64ECB" w:rsidP="00191A74">
            <w:r>
              <w:t>Admin</w:t>
            </w:r>
          </w:p>
        </w:tc>
      </w:tr>
      <w:tr w:rsidR="008E5ADE" w:rsidTr="009314C8">
        <w:tc>
          <w:tcPr>
            <w:tcW w:w="1281" w:type="dxa"/>
          </w:tcPr>
          <w:p w:rsidR="00D3541E" w:rsidRPr="00051190" w:rsidRDefault="00D3541E">
            <w:r>
              <w:t>Currency</w:t>
            </w:r>
          </w:p>
        </w:tc>
        <w:tc>
          <w:tcPr>
            <w:tcW w:w="5715" w:type="dxa"/>
          </w:tcPr>
          <w:p w:rsidR="00D3541E" w:rsidRPr="00051190" w:rsidRDefault="00D3541E" w:rsidP="00191A74">
            <w:r>
              <w:t xml:space="preserve"> api/Currencies</w:t>
            </w:r>
          </w:p>
        </w:tc>
        <w:tc>
          <w:tcPr>
            <w:tcW w:w="2822" w:type="dxa"/>
          </w:tcPr>
          <w:p w:rsidR="00D3541E" w:rsidRPr="00051190" w:rsidRDefault="00D3541E">
            <w:r>
              <w:t>Get, post</w:t>
            </w:r>
          </w:p>
        </w:tc>
        <w:tc>
          <w:tcPr>
            <w:tcW w:w="5103" w:type="dxa"/>
          </w:tcPr>
          <w:p w:rsidR="00D3541E" w:rsidRDefault="00F64ECB">
            <w:r>
              <w:t>All</w:t>
            </w:r>
          </w:p>
        </w:tc>
      </w:tr>
      <w:tr w:rsidR="008E5ADE" w:rsidTr="009314C8">
        <w:tc>
          <w:tcPr>
            <w:tcW w:w="1281" w:type="dxa"/>
          </w:tcPr>
          <w:p w:rsidR="00D3541E" w:rsidRPr="00051190" w:rsidRDefault="00D3541E" w:rsidP="00191A74">
            <w:r>
              <w:t>Currency</w:t>
            </w:r>
          </w:p>
        </w:tc>
        <w:tc>
          <w:tcPr>
            <w:tcW w:w="5715" w:type="dxa"/>
          </w:tcPr>
          <w:p w:rsidR="00D3541E" w:rsidRPr="00051190" w:rsidRDefault="00D3541E" w:rsidP="00191A74">
            <w:r>
              <w:t xml:space="preserve"> api/Currencies/{id}</w:t>
            </w:r>
          </w:p>
        </w:tc>
        <w:tc>
          <w:tcPr>
            <w:tcW w:w="2822" w:type="dxa"/>
          </w:tcPr>
          <w:p w:rsidR="00D3541E" w:rsidRPr="00051190" w:rsidRDefault="00D3541E" w:rsidP="00191A74">
            <w:r>
              <w:t>Get, put, delete</w:t>
            </w:r>
          </w:p>
        </w:tc>
        <w:tc>
          <w:tcPr>
            <w:tcW w:w="5103" w:type="dxa"/>
          </w:tcPr>
          <w:p w:rsidR="00D3541E" w:rsidRDefault="00F64ECB" w:rsidP="00191A74">
            <w:r>
              <w:t>All</w:t>
            </w:r>
          </w:p>
        </w:tc>
      </w:tr>
      <w:tr w:rsidR="008E5ADE" w:rsidTr="009314C8">
        <w:tc>
          <w:tcPr>
            <w:tcW w:w="1281" w:type="dxa"/>
          </w:tcPr>
          <w:p w:rsidR="00D3541E" w:rsidRPr="00051190" w:rsidRDefault="00D3541E" w:rsidP="00191A74">
            <w:r>
              <w:t>Wallet</w:t>
            </w:r>
          </w:p>
        </w:tc>
        <w:tc>
          <w:tcPr>
            <w:tcW w:w="5715" w:type="dxa"/>
          </w:tcPr>
          <w:p w:rsidR="00D3541E" w:rsidRPr="00051190" w:rsidRDefault="00D3541E" w:rsidP="00191A74">
            <w:r>
              <w:t xml:space="preserve"> api/ Clients/{id}/Wallets</w:t>
            </w:r>
          </w:p>
        </w:tc>
        <w:tc>
          <w:tcPr>
            <w:tcW w:w="2822" w:type="dxa"/>
          </w:tcPr>
          <w:p w:rsidR="00D3541E" w:rsidRPr="00051190" w:rsidRDefault="00D3541E" w:rsidP="00191A74"/>
        </w:tc>
        <w:tc>
          <w:tcPr>
            <w:tcW w:w="5103" w:type="dxa"/>
          </w:tcPr>
          <w:p w:rsidR="00D3541E" w:rsidRPr="00051190" w:rsidRDefault="00F64ECB" w:rsidP="00191A74">
            <w:r>
              <w:t>Admin, Client (customer, vendor)</w:t>
            </w:r>
          </w:p>
        </w:tc>
      </w:tr>
      <w:tr w:rsidR="008E5ADE" w:rsidTr="009314C8">
        <w:tc>
          <w:tcPr>
            <w:tcW w:w="1281" w:type="dxa"/>
          </w:tcPr>
          <w:p w:rsidR="00D3541E" w:rsidRPr="00051190" w:rsidRDefault="00D3541E" w:rsidP="0007438D">
            <w:r>
              <w:t>Wallet</w:t>
            </w:r>
          </w:p>
        </w:tc>
        <w:tc>
          <w:tcPr>
            <w:tcW w:w="5715" w:type="dxa"/>
          </w:tcPr>
          <w:p w:rsidR="00D3541E" w:rsidRPr="00051190" w:rsidRDefault="00D3541E" w:rsidP="0007438D">
            <w:r>
              <w:t xml:space="preserve"> api/ Clients/{id}/Wallets/{id}</w:t>
            </w:r>
          </w:p>
        </w:tc>
        <w:tc>
          <w:tcPr>
            <w:tcW w:w="2822" w:type="dxa"/>
          </w:tcPr>
          <w:p w:rsidR="00D3541E" w:rsidRPr="00051190" w:rsidRDefault="00D3541E" w:rsidP="0007438D"/>
        </w:tc>
        <w:tc>
          <w:tcPr>
            <w:tcW w:w="5103" w:type="dxa"/>
          </w:tcPr>
          <w:p w:rsidR="00D3541E" w:rsidRPr="00051190" w:rsidRDefault="00F64ECB" w:rsidP="0007438D">
            <w:r>
              <w:t>Admin, Client (customer, vendor)</w:t>
            </w:r>
          </w:p>
        </w:tc>
      </w:tr>
      <w:tr w:rsidR="008E5ADE" w:rsidTr="009314C8">
        <w:tc>
          <w:tcPr>
            <w:tcW w:w="1281" w:type="dxa"/>
          </w:tcPr>
          <w:p w:rsidR="00D3541E" w:rsidRPr="00051190" w:rsidRDefault="00D3541E" w:rsidP="0007438D">
            <w:r>
              <w:t>Transaction</w:t>
            </w:r>
          </w:p>
        </w:tc>
        <w:tc>
          <w:tcPr>
            <w:tcW w:w="5715" w:type="dxa"/>
          </w:tcPr>
          <w:p w:rsidR="00D3541E" w:rsidRPr="00051190" w:rsidRDefault="00D3541E" w:rsidP="0007438D">
            <w:r>
              <w:t xml:space="preserve"> api/Clients/{id}/Transactions</w:t>
            </w:r>
          </w:p>
        </w:tc>
        <w:tc>
          <w:tcPr>
            <w:tcW w:w="2822" w:type="dxa"/>
          </w:tcPr>
          <w:p w:rsidR="00D3541E" w:rsidRPr="00051190" w:rsidRDefault="00D3541E" w:rsidP="0007438D"/>
        </w:tc>
        <w:tc>
          <w:tcPr>
            <w:tcW w:w="5103" w:type="dxa"/>
          </w:tcPr>
          <w:p w:rsidR="00D3541E" w:rsidRPr="00051190" w:rsidRDefault="00F64ECB" w:rsidP="0007438D">
            <w:r>
              <w:t>Admin, Client (customer, vendor)</w:t>
            </w:r>
          </w:p>
        </w:tc>
      </w:tr>
      <w:tr w:rsidR="008E5ADE" w:rsidTr="009314C8">
        <w:tc>
          <w:tcPr>
            <w:tcW w:w="1281" w:type="dxa"/>
          </w:tcPr>
          <w:p w:rsidR="00D3541E" w:rsidRPr="00051190" w:rsidRDefault="00D3541E" w:rsidP="0007438D">
            <w:r>
              <w:t>Transaction</w:t>
            </w:r>
          </w:p>
        </w:tc>
        <w:tc>
          <w:tcPr>
            <w:tcW w:w="5715" w:type="dxa"/>
          </w:tcPr>
          <w:p w:rsidR="00D3541E" w:rsidRPr="00051190" w:rsidRDefault="00D3541E" w:rsidP="0007438D">
            <w:r>
              <w:t xml:space="preserve"> api/Clients/{id}/Transactions/</w:t>
            </w:r>
          </w:p>
        </w:tc>
        <w:tc>
          <w:tcPr>
            <w:tcW w:w="2822" w:type="dxa"/>
          </w:tcPr>
          <w:p w:rsidR="00D3541E" w:rsidRPr="00051190" w:rsidRDefault="00D3541E" w:rsidP="0007438D"/>
        </w:tc>
        <w:tc>
          <w:tcPr>
            <w:tcW w:w="5103" w:type="dxa"/>
          </w:tcPr>
          <w:p w:rsidR="00D3541E" w:rsidRPr="00051190" w:rsidRDefault="00F64ECB" w:rsidP="0007438D">
            <w:r>
              <w:t>Admin, Client (customer, vendor)</w:t>
            </w:r>
          </w:p>
        </w:tc>
      </w:tr>
      <w:tr w:rsidR="008E5ADE" w:rsidTr="009314C8">
        <w:tc>
          <w:tcPr>
            <w:tcW w:w="1281" w:type="dxa"/>
          </w:tcPr>
          <w:p w:rsidR="008E5ADE" w:rsidRDefault="008E5ADE" w:rsidP="008E5ADE">
            <w:r>
              <w:t>Transaction</w:t>
            </w:r>
          </w:p>
        </w:tc>
        <w:tc>
          <w:tcPr>
            <w:tcW w:w="5715" w:type="dxa"/>
          </w:tcPr>
          <w:p w:rsidR="008E5ADE" w:rsidRDefault="008E5ADE" w:rsidP="008E5ADE">
            <w:r>
              <w:t>api/Clients/{id}/Transaction/{id}/Bargains</w:t>
            </w:r>
          </w:p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Default="008E5ADE" w:rsidP="008E5ADE"/>
        </w:tc>
      </w:tr>
      <w:tr w:rsidR="008E5ADE" w:rsidTr="009314C8">
        <w:tc>
          <w:tcPr>
            <w:tcW w:w="1281" w:type="dxa"/>
          </w:tcPr>
          <w:p w:rsidR="008E5ADE" w:rsidRDefault="008E5ADE" w:rsidP="008E5ADE">
            <w:r>
              <w:t>Transaction</w:t>
            </w:r>
          </w:p>
        </w:tc>
        <w:tc>
          <w:tcPr>
            <w:tcW w:w="5715" w:type="dxa"/>
          </w:tcPr>
          <w:p w:rsidR="008E5ADE" w:rsidRDefault="008E5ADE" w:rsidP="008E5ADE">
            <w:r>
              <w:t>api/Clients/{id}/Transaction/{id}/Bargain/{id}</w:t>
            </w:r>
          </w:p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Default="008E5ADE" w:rsidP="008E5ADE"/>
        </w:tc>
      </w:tr>
      <w:tr w:rsidR="008E5ADE" w:rsidTr="009314C8">
        <w:tc>
          <w:tcPr>
            <w:tcW w:w="1281" w:type="dxa"/>
          </w:tcPr>
          <w:p w:rsidR="008E5ADE" w:rsidRPr="00051190" w:rsidRDefault="008E5ADE" w:rsidP="008E5ADE">
            <w:r>
              <w:t>Offer</w:t>
            </w:r>
          </w:p>
        </w:tc>
        <w:tc>
          <w:tcPr>
            <w:tcW w:w="5715" w:type="dxa"/>
          </w:tcPr>
          <w:p w:rsidR="008E5ADE" w:rsidRPr="00051190" w:rsidRDefault="008E5ADE" w:rsidP="008E5ADE">
            <w:r>
              <w:t>api/Clients/{id}/Offers</w:t>
            </w:r>
          </w:p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>
            <w:r>
              <w:t>Admin, Client (vendor)</w:t>
            </w:r>
          </w:p>
        </w:tc>
      </w:tr>
      <w:tr w:rsidR="008E5ADE" w:rsidTr="009314C8">
        <w:tc>
          <w:tcPr>
            <w:tcW w:w="1281" w:type="dxa"/>
          </w:tcPr>
          <w:p w:rsidR="008E5ADE" w:rsidRPr="00051190" w:rsidRDefault="008E5ADE" w:rsidP="008E5ADE">
            <w:r>
              <w:t>Offer</w:t>
            </w:r>
          </w:p>
        </w:tc>
        <w:tc>
          <w:tcPr>
            <w:tcW w:w="5715" w:type="dxa"/>
          </w:tcPr>
          <w:p w:rsidR="008E5ADE" w:rsidRPr="00051190" w:rsidRDefault="008E5ADE" w:rsidP="008E5ADE">
            <w:r>
              <w:t>api/Clients/{id}/Offers/{id}</w:t>
            </w:r>
          </w:p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>
            <w:r>
              <w:t>Admin, Client (vendor)</w:t>
            </w:r>
          </w:p>
        </w:tc>
      </w:tr>
      <w:tr w:rsidR="008E5ADE" w:rsidTr="009314C8">
        <w:tc>
          <w:tcPr>
            <w:tcW w:w="1281" w:type="dxa"/>
          </w:tcPr>
          <w:p w:rsidR="008E5ADE" w:rsidRPr="00051190" w:rsidRDefault="008E5ADE" w:rsidP="008E5ADE">
            <w:r>
              <w:t>Bargain</w:t>
            </w:r>
          </w:p>
        </w:tc>
        <w:tc>
          <w:tcPr>
            <w:tcW w:w="5715" w:type="dxa"/>
          </w:tcPr>
          <w:p w:rsidR="008E5ADE" w:rsidRPr="00051190" w:rsidRDefault="008E5ADE" w:rsidP="008E5ADE">
            <w:r>
              <w:t>api/Clients/{id}/Bargains</w:t>
            </w:r>
          </w:p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>
            <w:r>
              <w:t>Admin, Client (customer, vendor)</w:t>
            </w:r>
          </w:p>
        </w:tc>
      </w:tr>
      <w:tr w:rsidR="008E5ADE" w:rsidTr="009314C8">
        <w:tc>
          <w:tcPr>
            <w:tcW w:w="1281" w:type="dxa"/>
          </w:tcPr>
          <w:p w:rsidR="008E5ADE" w:rsidRPr="00051190" w:rsidRDefault="008E5ADE" w:rsidP="008E5ADE">
            <w:r>
              <w:t>Bargain</w:t>
            </w:r>
          </w:p>
        </w:tc>
        <w:tc>
          <w:tcPr>
            <w:tcW w:w="5715" w:type="dxa"/>
          </w:tcPr>
          <w:p w:rsidR="008E5ADE" w:rsidRPr="00051190" w:rsidRDefault="008E5ADE" w:rsidP="008E5ADE">
            <w:r>
              <w:t>api/Clients/{id}/Bargain/{id}</w:t>
            </w:r>
          </w:p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>
            <w:r>
              <w:t>Admin, Client (customer, vendor)</w:t>
            </w:r>
          </w:p>
        </w:tc>
      </w:tr>
      <w:tr w:rsidR="008E5ADE" w:rsidTr="009314C8">
        <w:tc>
          <w:tcPr>
            <w:tcW w:w="1281" w:type="dxa"/>
          </w:tcPr>
          <w:p w:rsidR="008E5ADE" w:rsidRPr="00051190" w:rsidRDefault="008E5ADE" w:rsidP="008E5ADE">
            <w:r>
              <w:t>FiatAccount</w:t>
            </w:r>
          </w:p>
        </w:tc>
        <w:tc>
          <w:tcPr>
            <w:tcW w:w="5715" w:type="dxa"/>
          </w:tcPr>
          <w:p w:rsidR="008E5ADE" w:rsidRPr="00051190" w:rsidRDefault="008E5ADE" w:rsidP="008E5ADE">
            <w:r>
              <w:t>api/Clients/{id}/FiatAccounts</w:t>
            </w:r>
          </w:p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>
            <w:r>
              <w:t xml:space="preserve">Admin, </w:t>
            </w:r>
            <w:r w:rsidR="000A1C64">
              <w:t>Client (</w:t>
            </w:r>
            <w:r>
              <w:t>customer</w:t>
            </w:r>
            <w:r w:rsidR="000A1C64">
              <w:t xml:space="preserve"> </w:t>
            </w:r>
            <w:r>
              <w:t>|</w:t>
            </w:r>
            <w:r w:rsidR="000A1C64">
              <w:t xml:space="preserve"> </w:t>
            </w:r>
            <w:r>
              <w:t>vendor)</w:t>
            </w:r>
          </w:p>
        </w:tc>
      </w:tr>
      <w:tr w:rsidR="008E5ADE" w:rsidTr="009314C8">
        <w:tc>
          <w:tcPr>
            <w:tcW w:w="1281" w:type="dxa"/>
          </w:tcPr>
          <w:p w:rsidR="008E5ADE" w:rsidRPr="00051190" w:rsidRDefault="008E5ADE" w:rsidP="008E5ADE">
            <w:r>
              <w:t>FiatAccount</w:t>
            </w:r>
          </w:p>
        </w:tc>
        <w:tc>
          <w:tcPr>
            <w:tcW w:w="5715" w:type="dxa"/>
          </w:tcPr>
          <w:p w:rsidR="008E5ADE" w:rsidRPr="00051190" w:rsidRDefault="008E5ADE" w:rsidP="008E5ADE">
            <w:r>
              <w:t>api/Clients/{id}/FiatAccount/{id}</w:t>
            </w:r>
          </w:p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>
            <w:r>
              <w:t xml:space="preserve">Admin, </w:t>
            </w:r>
            <w:r w:rsidR="000A1C64">
              <w:t>Client (</w:t>
            </w:r>
            <w:r>
              <w:t>customer</w:t>
            </w:r>
            <w:r w:rsidR="000A1C64">
              <w:t xml:space="preserve"> </w:t>
            </w:r>
            <w:r>
              <w:t>|</w:t>
            </w:r>
            <w:r w:rsidR="000A1C64">
              <w:t xml:space="preserve"> </w:t>
            </w:r>
            <w:r>
              <w:t>vendor)</w:t>
            </w:r>
          </w:p>
        </w:tc>
      </w:tr>
      <w:tr w:rsidR="009314C8" w:rsidTr="009314C8">
        <w:tc>
          <w:tcPr>
            <w:tcW w:w="1281" w:type="dxa"/>
          </w:tcPr>
          <w:p w:rsidR="008E5ADE" w:rsidRPr="00051190" w:rsidRDefault="008E5ADE" w:rsidP="008E5ADE"/>
        </w:tc>
        <w:tc>
          <w:tcPr>
            <w:tcW w:w="5715" w:type="dxa"/>
          </w:tcPr>
          <w:p w:rsidR="008E5ADE" w:rsidRPr="00051190" w:rsidRDefault="008E5ADE" w:rsidP="008E5ADE"/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/>
        </w:tc>
      </w:tr>
      <w:tr w:rsidR="009314C8" w:rsidTr="009314C8">
        <w:tc>
          <w:tcPr>
            <w:tcW w:w="1281" w:type="dxa"/>
          </w:tcPr>
          <w:p w:rsidR="008E5ADE" w:rsidRPr="00051190" w:rsidRDefault="008E5ADE" w:rsidP="008E5ADE"/>
        </w:tc>
        <w:tc>
          <w:tcPr>
            <w:tcW w:w="5715" w:type="dxa"/>
          </w:tcPr>
          <w:p w:rsidR="008E5ADE" w:rsidRPr="00051190" w:rsidRDefault="008E5ADE" w:rsidP="008E5ADE"/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/>
        </w:tc>
      </w:tr>
      <w:tr w:rsidR="009314C8" w:rsidTr="009314C8">
        <w:tc>
          <w:tcPr>
            <w:tcW w:w="1281" w:type="dxa"/>
          </w:tcPr>
          <w:p w:rsidR="008E5ADE" w:rsidRPr="00051190" w:rsidRDefault="008E5ADE" w:rsidP="008E5ADE"/>
        </w:tc>
        <w:tc>
          <w:tcPr>
            <w:tcW w:w="5715" w:type="dxa"/>
          </w:tcPr>
          <w:p w:rsidR="008E5ADE" w:rsidRPr="00051190" w:rsidRDefault="008E5ADE" w:rsidP="008E5ADE"/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/>
        </w:tc>
      </w:tr>
      <w:tr w:rsidR="009314C8" w:rsidTr="009314C8">
        <w:tc>
          <w:tcPr>
            <w:tcW w:w="1281" w:type="dxa"/>
          </w:tcPr>
          <w:p w:rsidR="008E5ADE" w:rsidRPr="00051190" w:rsidRDefault="008E5ADE" w:rsidP="008E5ADE"/>
        </w:tc>
        <w:tc>
          <w:tcPr>
            <w:tcW w:w="5715" w:type="dxa"/>
          </w:tcPr>
          <w:p w:rsidR="008E5ADE" w:rsidRPr="00051190" w:rsidRDefault="008E5ADE" w:rsidP="008E5ADE"/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/>
        </w:tc>
      </w:tr>
      <w:tr w:rsidR="009314C8" w:rsidTr="009314C8">
        <w:tc>
          <w:tcPr>
            <w:tcW w:w="1281" w:type="dxa"/>
          </w:tcPr>
          <w:p w:rsidR="008E5ADE" w:rsidRPr="00051190" w:rsidRDefault="008E5ADE" w:rsidP="008E5ADE"/>
        </w:tc>
        <w:tc>
          <w:tcPr>
            <w:tcW w:w="5715" w:type="dxa"/>
          </w:tcPr>
          <w:p w:rsidR="008E5ADE" w:rsidRPr="00051190" w:rsidRDefault="008E5ADE" w:rsidP="008E5ADE"/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/>
        </w:tc>
      </w:tr>
    </w:tbl>
    <w:p w:rsidR="00191A74" w:rsidRDefault="00191A74" w:rsidP="000A1C64">
      <w:pPr>
        <w:pStyle w:val="NoSpacing"/>
      </w:pPr>
    </w:p>
    <w:p w:rsidR="00191A74" w:rsidRDefault="00191A74" w:rsidP="000A1C64">
      <w:pPr>
        <w:pStyle w:val="NoSpacing"/>
      </w:pPr>
      <w:r w:rsidRPr="000A1C64">
        <w:rPr>
          <w:b/>
        </w:rPr>
        <w:t xml:space="preserve">Resources </w:t>
      </w:r>
    </w:p>
    <w:p w:rsidR="00191A74" w:rsidRDefault="00191A74" w:rsidP="000A1C64">
      <w:pPr>
        <w:pStyle w:val="NoSpacing"/>
      </w:pPr>
      <w:r>
        <w:t>Currency</w:t>
      </w:r>
    </w:p>
    <w:p w:rsidR="00191A74" w:rsidRDefault="00191A74" w:rsidP="000A1C64">
      <w:pPr>
        <w:pStyle w:val="NoSpacing"/>
      </w:pPr>
      <w:r>
        <w:t>Client</w:t>
      </w:r>
    </w:p>
    <w:p w:rsidR="00191A74" w:rsidRDefault="00191A74" w:rsidP="000A1C64">
      <w:pPr>
        <w:pStyle w:val="NoSpacing"/>
      </w:pPr>
      <w:r>
        <w:t>Wallet</w:t>
      </w:r>
    </w:p>
    <w:p w:rsidR="00191A74" w:rsidRDefault="00191A74" w:rsidP="000A1C64">
      <w:pPr>
        <w:pStyle w:val="NoSpacing"/>
      </w:pPr>
      <w:r>
        <w:t>Transaction</w:t>
      </w:r>
    </w:p>
    <w:p w:rsidR="00191A74" w:rsidRDefault="00191A74" w:rsidP="000A1C64">
      <w:pPr>
        <w:pStyle w:val="NoSpacing"/>
      </w:pPr>
      <w:r>
        <w:t xml:space="preserve">Offer </w:t>
      </w:r>
    </w:p>
    <w:p w:rsidR="00191A74" w:rsidRDefault="00191A74" w:rsidP="000A1C64">
      <w:pPr>
        <w:pStyle w:val="NoSpacing"/>
      </w:pPr>
      <w:r>
        <w:t>Bargain</w:t>
      </w:r>
    </w:p>
    <w:p w:rsidR="00191A74" w:rsidRDefault="00191A74" w:rsidP="000A1C64">
      <w:pPr>
        <w:pStyle w:val="NoSpacing"/>
      </w:pPr>
      <w:r>
        <w:t>FiatAccount</w:t>
      </w:r>
    </w:p>
    <w:p w:rsidR="00AA6FCA" w:rsidRDefault="00AA6FCA" w:rsidP="000A1C64">
      <w:pPr>
        <w:pStyle w:val="NoSpacing"/>
      </w:pPr>
    </w:p>
    <w:p w:rsidR="00542297" w:rsidRDefault="00542297" w:rsidP="000A1C64">
      <w:pPr>
        <w:pStyle w:val="NoSpacing"/>
      </w:pPr>
      <w:r>
        <w:lastRenderedPageBreak/>
        <w:t>Statup.cs</w:t>
      </w:r>
    </w:p>
    <w:p w:rsidR="00542297" w:rsidRDefault="00542297" w:rsidP="000A1C64">
      <w:pPr>
        <w:pStyle w:val="NoSpacing"/>
      </w:pPr>
      <w:r>
        <w:t>Add the json formatter contract resolver to ensure returned json property names are camel case. Useful if the endpoint consumer is java script.</w:t>
      </w:r>
    </w:p>
    <w:p w:rsidR="00542297" w:rsidRDefault="00542297" w:rsidP="000A1C64">
      <w:pPr>
        <w:pStyle w:val="NoSpacing"/>
      </w:pPr>
    </w:p>
    <w:p w:rsidR="00542297" w:rsidRDefault="00542297" w:rsidP="000A1C64">
      <w:pPr>
        <w:pStyle w:val="NoSpacing"/>
      </w:pPr>
    </w:p>
    <w:p w:rsidR="00542297" w:rsidRDefault="00542297" w:rsidP="000A1C64">
      <w:pPr>
        <w:pStyle w:val="NoSpacing"/>
      </w:pPr>
    </w:p>
    <w:p w:rsidR="00AA6FCA" w:rsidRDefault="00AA6FCA" w:rsidP="000A1C64">
      <w:pPr>
        <w:pStyle w:val="NoSpacing"/>
      </w:pPr>
      <w:r>
        <w:t>Each entity has its own controller</w:t>
      </w:r>
    </w:p>
    <w:p w:rsidR="00AA6FCA" w:rsidRDefault="00AA6FCA" w:rsidP="000A1C64">
      <w:pPr>
        <w:pStyle w:val="NoSpacing"/>
      </w:pPr>
      <w:r>
        <w:t xml:space="preserve">Each entity has its own route </w:t>
      </w:r>
      <w:r w:rsidR="005E55D2">
        <w:t>configuration in</w:t>
      </w:r>
      <w:r>
        <w:t xml:space="preserve"> startup.cs</w:t>
      </w:r>
    </w:p>
    <w:p w:rsidR="00AA6FCA" w:rsidRDefault="00AA6FCA" w:rsidP="00AA6FCA">
      <w:pPr>
        <w:pStyle w:val="NoSpacing"/>
      </w:pPr>
      <w:r>
        <w:t xml:space="preserve">A model factory is useful, better than auto mapper in passing URI’s </w:t>
      </w:r>
      <w:r w:rsidR="005E55D2">
        <w:t>etc.</w:t>
      </w:r>
    </w:p>
    <w:p w:rsidR="00AA6FCA" w:rsidRDefault="001F22AC" w:rsidP="000A1C64">
      <w:pPr>
        <w:pStyle w:val="NoSpacing"/>
      </w:pPr>
      <w:r>
        <w:t>Each entit</w:t>
      </w:r>
      <w:r w:rsidR="00AA6FCA">
        <w:t>y has its own ‘Model’</w:t>
      </w:r>
    </w:p>
    <w:p w:rsidR="001F22AC" w:rsidRDefault="001F22AC" w:rsidP="000A1C64">
      <w:pPr>
        <w:pStyle w:val="NoSpacing"/>
      </w:pPr>
    </w:p>
    <w:p w:rsidR="001F22AC" w:rsidRDefault="001F22AC" w:rsidP="000A1C64">
      <w:pPr>
        <w:pStyle w:val="NoSpacing"/>
      </w:pPr>
      <w:r>
        <w:t>Identifiers</w:t>
      </w:r>
    </w:p>
    <w:p w:rsidR="001F22AC" w:rsidRDefault="001F22AC" w:rsidP="000A1C64">
      <w:pPr>
        <w:pStyle w:val="NoSpacing"/>
      </w:pPr>
      <w:r>
        <w:t xml:space="preserve"> Add a url property to all the ‘Models’</w:t>
      </w:r>
      <w:r w:rsidR="001F7BF7">
        <w:t xml:space="preserve">. In the model factory add the string url </w:t>
      </w:r>
    </w:p>
    <w:p w:rsidR="001F7BF7" w:rsidRDefault="001F7BF7" w:rsidP="000A1C64">
      <w:pPr>
        <w:pStyle w:val="NoSpacing"/>
      </w:pPr>
      <w:r>
        <w:t>Create a constructor of the model factory class. Add a url helper</w:t>
      </w:r>
    </w:p>
    <w:p w:rsidR="001F7BF7" w:rsidRDefault="001F7BF7" w:rsidP="000A1C64">
      <w:pPr>
        <w:pStyle w:val="NoSpacing"/>
      </w:pPr>
      <w:r>
        <w:t xml:space="preserve">The ctor </w:t>
      </w:r>
      <w:r w:rsidR="004B01BE">
        <w:t>consumes</w:t>
      </w:r>
      <w:r w:rsidR="0066629E">
        <w:t xml:space="preserve"> an HttpRequestMessage as parameter</w:t>
      </w:r>
      <w:r>
        <w:t>, i.e. needs to know the request Url…</w:t>
      </w:r>
    </w:p>
    <w:p w:rsidR="001F7BF7" w:rsidRDefault="001F7BF7" w:rsidP="000A1C64">
      <w:pPr>
        <w:pStyle w:val="NoSpacing"/>
      </w:pPr>
    </w:p>
    <w:p w:rsidR="001F7BF7" w:rsidRDefault="001F7BF7" w:rsidP="000A1C64">
      <w:pPr>
        <w:pStyle w:val="NoSpacing"/>
      </w:pPr>
      <w:r>
        <w:t>In each ‘EnityModel’</w:t>
      </w:r>
    </w:p>
    <w:p w:rsidR="001F22AC" w:rsidRDefault="005E55D2" w:rsidP="000A1C64">
      <w:pPr>
        <w:pStyle w:val="NoSpacing"/>
      </w:pPr>
      <w:r>
        <w:t>Use String.Format (htt</w:t>
      </w:r>
      <w:r w:rsidR="001F22AC">
        <w:t>p: …/{}, entity.id}</w:t>
      </w:r>
    </w:p>
    <w:p w:rsidR="001F22AC" w:rsidRDefault="001F22AC" w:rsidP="000A1C64">
      <w:pPr>
        <w:pStyle w:val="NoSpacing"/>
      </w:pPr>
      <w:r>
        <w:t xml:space="preserve">Url </w:t>
      </w:r>
      <w:r w:rsidR="005E55D2">
        <w:t>is useful</w:t>
      </w:r>
      <w:r>
        <w:t xml:space="preserve"> when versioning comes in to play.</w:t>
      </w:r>
    </w:p>
    <w:p w:rsidR="001F22AC" w:rsidRDefault="001F22AC" w:rsidP="000A1C64">
      <w:pPr>
        <w:pStyle w:val="NoSpacing"/>
      </w:pPr>
    </w:p>
    <w:p w:rsidR="0066629E" w:rsidRDefault="00334696" w:rsidP="000A1C64">
      <w:pPr>
        <w:pStyle w:val="NoSpacing"/>
      </w:pPr>
      <w:r>
        <w:t>Create an Identity service class</w:t>
      </w:r>
    </w:p>
    <w:p w:rsidR="00334696" w:rsidRDefault="00334696" w:rsidP="000A1C64">
      <w:pPr>
        <w:pStyle w:val="NoSpacing"/>
      </w:pPr>
      <w:r>
        <w:t xml:space="preserve">For entities that use/need identity to access resources, inject it </w:t>
      </w:r>
    </w:p>
    <w:p w:rsidR="00334696" w:rsidRDefault="00334696" w:rsidP="000A1C64">
      <w:pPr>
        <w:pStyle w:val="NoSpacing"/>
      </w:pPr>
      <w:r>
        <w:t>Then get the current user (_</w:t>
      </w:r>
      <w:r w:rsidR="00D22BC6">
        <w:t>identityServices.CurrentUser</w:t>
      </w:r>
      <w:bookmarkStart w:id="0" w:name="_GoBack"/>
      <w:bookmarkEnd w:id="0"/>
    </w:p>
    <w:p w:rsidR="00334696" w:rsidRDefault="00334696" w:rsidP="000A1C64">
      <w:pPr>
        <w:pStyle w:val="NoSpacing"/>
      </w:pPr>
    </w:p>
    <w:p w:rsidR="0066629E" w:rsidRDefault="0066629E" w:rsidP="000A1C64">
      <w:pPr>
        <w:pStyle w:val="NoSpacing"/>
      </w:pPr>
      <w:r>
        <w:t xml:space="preserve">HrttpResponsemEssage </w:t>
      </w:r>
    </w:p>
    <w:p w:rsidR="0066629E" w:rsidRDefault="0066629E" w:rsidP="000A1C64">
      <w:pPr>
        <w:pStyle w:val="NoSpacing"/>
      </w:pPr>
      <w:r>
        <w:t xml:space="preserve">This should be the response type for Api requests, </w:t>
      </w:r>
    </w:p>
    <w:p w:rsidR="0066629E" w:rsidRDefault="0066629E" w:rsidP="000A1C64">
      <w:pPr>
        <w:pStyle w:val="NoSpacing"/>
      </w:pPr>
      <w:r>
        <w:t xml:space="preserve">It wraps the results and </w:t>
      </w:r>
      <w:r w:rsidR="00F86284">
        <w:t>you can pass an Http status code (ok, not found)</w:t>
      </w:r>
    </w:p>
    <w:p w:rsidR="00F86284" w:rsidRDefault="00F86284" w:rsidP="000A1C64">
      <w:pPr>
        <w:pStyle w:val="NoSpacing"/>
      </w:pPr>
      <w:r>
        <w:t>Gives proper not found response when a requested resource is nul</w:t>
      </w:r>
    </w:p>
    <w:p w:rsidR="002137AE" w:rsidRDefault="002137AE" w:rsidP="000A1C64">
      <w:pPr>
        <w:pStyle w:val="NoSpacing"/>
      </w:pPr>
    </w:p>
    <w:p w:rsidR="002137AE" w:rsidRDefault="002137AE" w:rsidP="000A1C64">
      <w:pPr>
        <w:pStyle w:val="NoSpacing"/>
      </w:pPr>
    </w:p>
    <w:p w:rsidR="00AA6FCA" w:rsidRDefault="00AA6FCA" w:rsidP="000A1C64">
      <w:pPr>
        <w:pStyle w:val="NoSpacing"/>
      </w:pPr>
    </w:p>
    <w:p w:rsidR="00191A74" w:rsidRDefault="00191A74" w:rsidP="000A1C64">
      <w:pPr>
        <w:pStyle w:val="NoSpacing"/>
      </w:pPr>
    </w:p>
    <w:p w:rsidR="00191A74" w:rsidRDefault="00191A74" w:rsidP="000A1C64">
      <w:pPr>
        <w:pStyle w:val="NoSpacing"/>
      </w:pPr>
    </w:p>
    <w:sectPr w:rsidR="00191A74" w:rsidSect="009314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A8"/>
    <w:rsid w:val="00051190"/>
    <w:rsid w:val="0007438D"/>
    <w:rsid w:val="000A1C64"/>
    <w:rsid w:val="00191A74"/>
    <w:rsid w:val="001F22AC"/>
    <w:rsid w:val="001F7BF7"/>
    <w:rsid w:val="002137AE"/>
    <w:rsid w:val="00334696"/>
    <w:rsid w:val="004B01BE"/>
    <w:rsid w:val="00542297"/>
    <w:rsid w:val="005E55D2"/>
    <w:rsid w:val="00615FA8"/>
    <w:rsid w:val="0066629E"/>
    <w:rsid w:val="0069201D"/>
    <w:rsid w:val="008E5ADE"/>
    <w:rsid w:val="009314C8"/>
    <w:rsid w:val="00AA6FCA"/>
    <w:rsid w:val="00C10580"/>
    <w:rsid w:val="00D22BC6"/>
    <w:rsid w:val="00D3541E"/>
    <w:rsid w:val="00F64ECB"/>
    <w:rsid w:val="00F8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E46A"/>
  <w15:chartTrackingRefBased/>
  <w15:docId w15:val="{BC460B37-F611-40B5-B38F-881F00C6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A1C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Seifu Tolosa</dc:creator>
  <cp:keywords/>
  <dc:description/>
  <cp:lastModifiedBy>Seifu Tolosa</cp:lastModifiedBy>
  <cp:revision>16</cp:revision>
  <dcterms:created xsi:type="dcterms:W3CDTF">2016-05-11T13:41:00Z</dcterms:created>
  <dcterms:modified xsi:type="dcterms:W3CDTF">2016-05-17T10:31:00Z</dcterms:modified>
</cp:coreProperties>
</file>