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f1fcf4b106694a75fc0e19316a9766f208d1916"/>
    <w:p>
      <w:pPr>
        <w:pStyle w:val="Heading1"/>
      </w:pPr>
      <w:r>
        <w:t xml:space="preserve">PSForge Complete Homepage Copy - Optimized for Conversions</w:t>
      </w:r>
    </w:p>
    <w:p>
      <w:pPr>
        <w:pStyle w:val="FirstParagraph"/>
      </w:pPr>
      <w:r>
        <w:rPr>
          <w:i/>
          <w:iCs/>
        </w:rPr>
        <w:t xml:space="preserve">Ready-to-implement homepage copy with all recommended improvements applied. Copy-paste sections as needed or use as a complete replacement.</w:t>
      </w:r>
    </w:p>
    <w:p>
      <w:r>
        <w:pict>
          <v:rect style="width:0;height:1.5pt" o:hralign="center" o:hrstd="t" o:hr="t"/>
        </w:pict>
      </w:r>
    </w:p>
    <w:bookmarkStart w:id="20" w:name="hero-section"/>
    <w:p>
      <w:pPr>
        <w:pStyle w:val="Heading2"/>
      </w:pPr>
      <w:r>
        <w:t xml:space="preserve">Hero Section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Stop Googling PowerShell Syntax. Start Automating in 5 Minutes.</w:t>
      </w:r>
    </w:p>
    <w:p>
      <w:pPr>
        <w:pStyle w:val="BodyText"/>
      </w:pPr>
      <w:r>
        <w:rPr>
          <w:b/>
          <w:bCs/>
        </w:rPr>
        <w:t xml:space="preserve">Subheadline:</w:t>
      </w:r>
      <w:r>
        <w:t xml:space="preserve"> </w:t>
      </w:r>
      <w:r>
        <w:t xml:space="preserve">PSForge generates enterprise-ready PowerShell scripts for Exchange, Azure, SharePoint, and 45+ platforms—no syntax memorization required. Build visually, ask AI, or code directly. Your choice.</w:t>
      </w:r>
    </w:p>
    <w:p>
      <w:pPr>
        <w:pStyle w:val="BodyText"/>
      </w:pPr>
      <w:r>
        <w:rPr>
          <w:b/>
          <w:bCs/>
        </w:rPr>
        <w:t xml:space="preserve">Primary CTA Button:</w:t>
      </w:r>
      <w:r>
        <w:t xml:space="preserve"> </w:t>
      </w:r>
      <w:r>
        <w:t xml:space="preserve">Create Your First Script Free—No Credit Card</w:t>
      </w:r>
    </w:p>
    <w:p>
      <w:pPr>
        <w:pStyle w:val="BodyText"/>
      </w:pPr>
      <w:r>
        <w:rPr>
          <w:b/>
          <w:bCs/>
        </w:rPr>
        <w:t xml:space="preserve">Secondary CTA Button:</w:t>
      </w:r>
      <w:r>
        <w:t xml:space="preserve"> </w:t>
      </w:r>
      <w:r>
        <w:t xml:space="preserve">See How It Works</w:t>
      </w:r>
    </w:p>
    <w:p>
      <w:r>
        <w:pict>
          <v:rect style="width:0;height:1.5pt" o:hralign="center" o:hrstd="t" o:hr="t"/>
        </w:pict>
      </w:r>
    </w:p>
    <w:bookmarkEnd w:id="20"/>
    <w:bookmarkStart w:id="21" w:name="trust-bar-below-hero"/>
    <w:p>
      <w:pPr>
        <w:pStyle w:val="Heading2"/>
      </w:pPr>
      <w:r>
        <w:t xml:space="preserve">Trust Bar (Below Hero)</w:t>
      </w:r>
    </w:p>
    <w:p>
      <w:pPr>
        <w:pStyle w:val="FirstParagraph"/>
      </w:pPr>
      <w:r>
        <w:rPr>
          <w:b/>
          <w:bCs/>
        </w:rPr>
        <w:t xml:space="preserve">Stat callouts in a single horizontal row:</w:t>
      </w:r>
    </w:p>
    <w:p>
      <w:pPr>
        <w:pStyle w:val="BodyText"/>
      </w:pPr>
      <w:r>
        <w:t xml:space="preserve">⚡ 5-Minute Setup | 🔧 1000+ Automation Tasks | 🏢 48 Enterprise Platforms | 💾 [X] Scripts Generated</w:t>
      </w:r>
    </w:p>
    <w:p>
      <w:pPr>
        <w:pStyle w:val="BodyText"/>
      </w:pPr>
      <w:r>
        <w:rPr>
          <w:i/>
          <w:iCs/>
        </w:rPr>
        <w:t xml:space="preserve">[Replace X with your actual script generation count]</w:t>
      </w:r>
    </w:p>
    <w:p>
      <w:r>
        <w:pict>
          <v:rect style="width:0;height:1.5pt" o:hralign="center" o:hrstd="t" o:hr="t"/>
        </w:pict>
      </w:r>
    </w:p>
    <w:bookmarkEnd w:id="21"/>
    <w:bookmarkStart w:id="22" w:name="problemsolution-section"/>
    <w:p>
      <w:pPr>
        <w:pStyle w:val="Heading2"/>
      </w:pPr>
      <w:r>
        <w:t xml:space="preserve">Problem/Solution Section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Built by IT Pros, for IT Pros Who’d Rather Automate Than Memorize Syntax</w:t>
      </w:r>
    </w:p>
    <w:p>
      <w:pPr>
        <w:pStyle w:val="BodyText"/>
      </w:pPr>
      <w:r>
        <w:rPr>
          <w:b/>
          <w:bCs/>
        </w:rPr>
        <w:t xml:space="preserve">Body:</w:t>
      </w:r>
      <w:r>
        <w:t xml:space="preserve"> </w:t>
      </w:r>
      <w:r>
        <w:t xml:space="preserve">Still writing PowerShell scripts manually? You’re losing 5+ hours per week to syntax lookups, cmdlet documentation, and troubleshooting formatting errors.</w:t>
      </w:r>
    </w:p>
    <w:p>
      <w:pPr>
        <w:pStyle w:val="BodyText"/>
      </w:pPr>
      <w:r>
        <w:t xml:space="preserve">PSForge eliminates the guesswork. Every script is clean, properly formatted, and follows PowerShell best practices—whether you build it visually, describe it to our AI assistant, or code it directly.</w:t>
      </w:r>
    </w:p>
    <w:p>
      <w:pPr>
        <w:pStyle w:val="BodyText"/>
      </w:pPr>
      <w:r>
        <w:rPr>
          <w:b/>
          <w:bCs/>
        </w:rPr>
        <w:t xml:space="preserve">Three-column feature callouts:</w:t>
      </w:r>
    </w:p>
    <w:p>
      <w:pPr>
        <w:pStyle w:val="BodyText"/>
      </w:pPr>
      <w:r>
        <w:rPr>
          <w:b/>
          <w:bCs/>
        </w:rPr>
        <w:t xml:space="preserve">Column 1:</w:t>
      </w:r>
      <w:r>
        <w:t xml:space="preserve"> </w:t>
      </w:r>
      <w:r>
        <w:rPr>
          <w:b/>
          <w:bCs/>
        </w:rPr>
        <w:t xml:space="preserve">No Syntax Memorization</w:t>
      </w:r>
      <w:r>
        <w:t xml:space="preserve"> </w:t>
      </w:r>
      <w:r>
        <w:t xml:space="preserve">Select what you need from visual menus. PSForge handles parameters, formatting, and error handling automatically.</w:t>
      </w:r>
    </w:p>
    <w:p>
      <w:pPr>
        <w:pStyle w:val="BodyText"/>
      </w:pPr>
      <w:r>
        <w:rPr>
          <w:b/>
          <w:bCs/>
        </w:rPr>
        <w:t xml:space="preserve">Column 2:</w:t>
      </w:r>
      <w:r>
        <w:t xml:space="preserve"> </w:t>
      </w:r>
      <w:r>
        <w:rPr>
          <w:b/>
          <w:bCs/>
        </w:rPr>
        <w:t xml:space="preserve">AI Script Assistant (Pro)</w:t>
      </w:r>
      <w:r>
        <w:t xml:space="preserve"> </w:t>
      </w:r>
      <w:r>
        <w:t xml:space="preserve">Describe your automation task in plain English:</w:t>
      </w:r>
      <w:r>
        <w:t xml:space="preserve"> </w:t>
      </w:r>
      <w:r>
        <w:t xml:space="preserve">“Create new Exchange mailboxes for 50 users from a CSV file.”</w:t>
      </w:r>
      <w:r>
        <w:t xml:space="preserve"> </w:t>
      </w:r>
      <w:r>
        <w:t xml:space="preserve">AI writes the script.</w:t>
      </w:r>
    </w:p>
    <w:p>
      <w:pPr>
        <w:pStyle w:val="BodyText"/>
      </w:pPr>
      <w:r>
        <w:rPr>
          <w:b/>
          <w:bCs/>
        </w:rPr>
        <w:t xml:space="preserve">Column 3:</w:t>
      </w:r>
      <w:r>
        <w:t xml:space="preserve"> </w:t>
      </w:r>
      <w:r>
        <w:rPr>
          <w:b/>
          <w:bCs/>
        </w:rPr>
        <w:t xml:space="preserve">Download &amp; Deploy Instantly</w:t>
      </w:r>
      <w:r>
        <w:t xml:space="preserve"> </w:t>
      </w:r>
      <w:r>
        <w:t xml:space="preserve">Get clean .ps1 files ready to run. No vendor lock-in, no proprietary formats. Just PowerShell that works.</w:t>
      </w:r>
    </w:p>
    <w:p>
      <w:r>
        <w:pict>
          <v:rect style="width:0;height:1.5pt" o:hralign="center" o:hrstd="t" o:hr="t"/>
        </w:pict>
      </w:r>
    </w:p>
    <w:bookmarkEnd w:id="22"/>
    <w:bookmarkStart w:id="23" w:name="platform-coverage-section"/>
    <w:p>
      <w:pPr>
        <w:pStyle w:val="Heading2"/>
      </w:pPr>
      <w:r>
        <w:t xml:space="preserve">Platform Coverage Section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48 Enterprise Platforms. 1000+ Ready-to-Use Automation Tasks.</w:t>
      </w:r>
    </w:p>
    <w:p>
      <w:pPr>
        <w:pStyle w:val="BodyText"/>
      </w:pPr>
      <w:r>
        <w:rPr>
          <w:b/>
          <w:bCs/>
        </w:rPr>
        <w:t xml:space="preserve">Subheadline:</w:t>
      </w:r>
      <w:r>
        <w:t xml:space="preserve"> </w:t>
      </w:r>
      <w:r>
        <w:t xml:space="preserve">Stop writing scripts from scratch. Start with pre-built tasks for your exact environment.</w:t>
      </w:r>
    </w:p>
    <w:p>
      <w:pPr>
        <w:pStyle w:val="BodyText"/>
      </w:pPr>
      <w:r>
        <w:rPr>
          <w:b/>
          <w:bCs/>
        </w:rPr>
        <w:t xml:space="preserve">Platform display:</w:t>
      </w:r>
      <w:r>
        <w:t xml:space="preserve"> </w:t>
      </w:r>
      <w:r>
        <w:t xml:space="preserve">Exchange • Azure • SharePoint • AWS • VMware • Active Directory • Veeam • Nutanix • Citrix • Cisco • NetApp • JAMF • Microsoft 365 • Slack • Zoom • Salesforce • GitHub • Jira • Splunk • ServiceNow • Okta • Docker • Kubernetes • Terraform • Ansible • PagerDuty • Datadog • New Relic • Zabbix • SolarWinds + 19 more</w:t>
      </w:r>
    </w:p>
    <w:p>
      <w:pPr>
        <w:pStyle w:val="BodyText"/>
      </w:pPr>
      <w:r>
        <w:rPr>
          <w:b/>
          <w:bCs/>
        </w:rPr>
        <w:t xml:space="preserve">CTA Button:</w:t>
      </w:r>
      <w:r>
        <w:t xml:space="preserve"> </w:t>
      </w:r>
      <w:r>
        <w:t xml:space="preserve">See All 48 Platforms &amp; Tasks</w:t>
      </w:r>
    </w:p>
    <w:p>
      <w:r>
        <w:pict>
          <v:rect style="width:0;height:1.5pt" o:hralign="center" o:hrstd="t" o:hr="t"/>
        </w:pict>
      </w:r>
    </w:p>
    <w:bookmarkEnd w:id="23"/>
    <w:bookmarkStart w:id="24" w:name="four-ways-to-build-section"/>
    <w:p>
      <w:pPr>
        <w:pStyle w:val="Heading2"/>
      </w:pPr>
      <w:r>
        <w:t xml:space="preserve">Four Ways to Build Section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Four Ways to Build—Choose What Fits Your Workflow</w:t>
      </w:r>
    </w:p>
    <w:p>
      <w:pPr>
        <w:pStyle w:val="BodyText"/>
      </w:pPr>
      <w:r>
        <w:rPr>
          <w:b/>
          <w:bCs/>
        </w:rPr>
        <w:t xml:space="preserve">Subheadline:</w:t>
      </w:r>
      <w:r>
        <w:t xml:space="preserve"> </w:t>
      </w:r>
      <w:r>
        <w:t xml:space="preserve">Whether you’re a PowerShell expert or just getting started, PSForge adapts to your expertise level.</w:t>
      </w:r>
    </w:p>
    <w:p>
      <w:pPr>
        <w:pStyle w:val="BodyText"/>
      </w:pPr>
      <w:r>
        <w:rPr>
          <w:b/>
          <w:bCs/>
        </w:rPr>
        <w:t xml:space="preserve">Four-column layout:</w:t>
      </w:r>
    </w:p>
    <w:p>
      <w:pPr>
        <w:pStyle w:val="BodyText"/>
      </w:pPr>
      <w:r>
        <w:rPr>
          <w:b/>
          <w:bCs/>
        </w:rPr>
        <w:t xml:space="preserve">Column 1: Visual Builder</w:t>
      </w:r>
      <w:r>
        <w:t xml:space="preserve"> </w:t>
      </w:r>
      <w:r>
        <w:t xml:space="preserve">Point, click, configure. Build complex scripts without typing a single cmdlet. Perfect for quick tasks and team members new to PowerShell.</w:t>
      </w:r>
    </w:p>
    <w:p>
      <w:pPr>
        <w:pStyle w:val="BodyText"/>
      </w:pPr>
      <w:r>
        <w:rPr>
          <w:b/>
          <w:bCs/>
        </w:rPr>
        <w:t xml:space="preserve">Column 2: AI Assistant (Pro)</w:t>
      </w:r>
      <w:r>
        <w:t xml:space="preserve"> </w:t>
      </w:r>
      <w:r>
        <w:t xml:space="preserve">Describe what you need in plain English. AI generates the complete script with proper error handling and best practices built in.</w:t>
      </w:r>
    </w:p>
    <w:p>
      <w:pPr>
        <w:pStyle w:val="BodyText"/>
      </w:pPr>
      <w:r>
        <w:rPr>
          <w:b/>
          <w:bCs/>
        </w:rPr>
        <w:t xml:space="preserve">Column 3: Direct Coding</w:t>
      </w:r>
      <w:r>
        <w:t xml:space="preserve"> </w:t>
      </w:r>
      <w:r>
        <w:t xml:space="preserve">Write PowerShell your way with syntax highlighting, auto-completion, and instant validation. For when you know exactly what you want.</w:t>
      </w:r>
    </w:p>
    <w:p>
      <w:pPr>
        <w:pStyle w:val="BodyText"/>
      </w:pPr>
      <w:r>
        <w:rPr>
          <w:b/>
          <w:bCs/>
        </w:rPr>
        <w:t xml:space="preserve">Column 4: Hybrid Approach</w:t>
      </w:r>
      <w:r>
        <w:t xml:space="preserve"> </w:t>
      </w:r>
      <w:r>
        <w:t xml:space="preserve">Start with AI or visual builder, then refine with direct code edits. Get the best of all methods in one workflow.</w:t>
      </w:r>
    </w:p>
    <w:p>
      <w:r>
        <w:pict>
          <v:rect style="width:0;height:1.5pt" o:hralign="center" o:hrstd="t" o:hr="t"/>
        </w:pict>
      </w:r>
    </w:p>
    <w:bookmarkEnd w:id="24"/>
    <w:bookmarkStart w:id="25" w:name="social-proof-section"/>
    <w:p>
      <w:pPr>
        <w:pStyle w:val="Heading2"/>
      </w:pPr>
      <w:r>
        <w:t xml:space="preserve">Social Proof Section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Trusted by IT Professionals. Proven by Results.</w:t>
      </w:r>
    </w:p>
    <w:p>
      <w:pPr>
        <w:pStyle w:val="BodyText"/>
      </w:pPr>
      <w:r>
        <w:rPr>
          <w:b/>
          <w:bCs/>
        </w:rPr>
        <w:t xml:space="preserve">Four stat callouts in boxes:</w:t>
      </w:r>
    </w:p>
    <w:p>
      <w:pPr>
        <w:pStyle w:val="BodyText"/>
      </w:pPr>
      <w:r>
        <w:rPr>
          <w:b/>
          <w:bCs/>
        </w:rPr>
        <w:t xml:space="preserve">Box 1:</w:t>
      </w:r>
      <w:r>
        <w:t xml:space="preserve"> </w:t>
      </w:r>
      <w:r>
        <w:rPr>
          <w:b/>
          <w:bCs/>
        </w:rPr>
        <w:t xml:space="preserve">[X] Scripts Generated</w:t>
      </w:r>
      <w:r>
        <w:t xml:space="preserve"> </w:t>
      </w:r>
      <w:r>
        <w:t xml:space="preserve">Real automation tasks created by IT professionals using PSForge</w:t>
      </w:r>
      <w:r>
        <w:t xml:space="preserve"> </w:t>
      </w:r>
      <w:r>
        <w:rPr>
          <w:i/>
          <w:iCs/>
        </w:rPr>
        <w:t xml:space="preserve">[Use your actual metric]</w:t>
      </w:r>
    </w:p>
    <w:p>
      <w:pPr>
        <w:pStyle w:val="BodyText"/>
      </w:pPr>
      <w:r>
        <w:rPr>
          <w:b/>
          <w:bCs/>
        </w:rPr>
        <w:t xml:space="preserve">Box 2:</w:t>
      </w:r>
      <w:r>
        <w:t xml:space="preserve"> </w:t>
      </w:r>
      <w:r>
        <w:rPr>
          <w:b/>
          <w:bCs/>
        </w:rPr>
        <w:t xml:space="preserve">Save 1+ Hour Per Script</w:t>
      </w:r>
      <w:r>
        <w:t xml:space="preserve"> </w:t>
      </w:r>
      <w:r>
        <w:t xml:space="preserve">Compared to manual scripting with documentation lookups and troubleshooting</w:t>
      </w:r>
    </w:p>
    <w:p>
      <w:pPr>
        <w:pStyle w:val="BodyText"/>
      </w:pPr>
      <w:r>
        <w:rPr>
          <w:b/>
          <w:bCs/>
        </w:rPr>
        <w:t xml:space="preserve">Box 3:</w:t>
      </w:r>
      <w:r>
        <w:t xml:space="preserve"> </w:t>
      </w:r>
      <w:r>
        <w:rPr>
          <w:b/>
          <w:bCs/>
        </w:rPr>
        <w:t xml:space="preserve">5-Minute Setup</w:t>
      </w:r>
      <w:r>
        <w:t xml:space="preserve"> </w:t>
      </w:r>
      <w:r>
        <w:t xml:space="preserve">From sign-up to your first working script—no installation, no configuration</w:t>
      </w:r>
    </w:p>
    <w:p>
      <w:pPr>
        <w:pStyle w:val="BodyText"/>
      </w:pPr>
      <w:r>
        <w:rPr>
          <w:b/>
          <w:bCs/>
        </w:rPr>
        <w:t xml:space="preserve">Box 4:</w:t>
      </w:r>
      <w:r>
        <w:t xml:space="preserve"> </w:t>
      </w:r>
      <w:r>
        <w:rPr>
          <w:b/>
          <w:bCs/>
        </w:rPr>
        <w:t xml:space="preserve">48 Platforms Supported</w:t>
      </w:r>
      <w:r>
        <w:t xml:space="preserve"> </w:t>
      </w:r>
      <w:r>
        <w:t xml:space="preserve">From Windows basics to enterprise cloud platforms and DevOps tools</w:t>
      </w:r>
    </w:p>
    <w:p>
      <w:pPr>
        <w:pStyle w:val="BodyText"/>
      </w:pPr>
      <w:r>
        <w:rPr>
          <w:b/>
          <w:bCs/>
        </w:rPr>
        <w:t xml:space="preserve">Optional testimonial placeholder:</w:t>
      </w:r>
      <w:r>
        <w:t xml:space="preserve"> </w:t>
      </w:r>
      <w:r>
        <w:rPr>
          <w:i/>
          <w:iCs/>
        </w:rPr>
        <w:t xml:space="preserve">“Finally, a tool that doesn’t assume I’ve memorized every cmdlet parameter. I built a complex Exchange migration script in 10 minutes that would’ve taken me 2+ hours manually.”</w:t>
      </w:r>
      <w:r>
        <w:t xml:space="preserve"> </w:t>
      </w:r>
      <w:r>
        <w:t xml:space="preserve">— [Name], [Title] at [Company]</w:t>
      </w:r>
    </w:p>
    <w:p>
      <w:pPr>
        <w:pStyle w:val="BodyText"/>
      </w:pPr>
      <w:r>
        <w:rPr>
          <w:i/>
          <w:iCs/>
        </w:rPr>
        <w:t xml:space="preserve">[Add real testimonial when available]</w:t>
      </w:r>
    </w:p>
    <w:p>
      <w:r>
        <w:pict>
          <v:rect style="width:0;height:1.5pt" o:hralign="center" o:hrstd="t" o:hr="t"/>
        </w:pict>
      </w:r>
    </w:p>
    <w:bookmarkEnd w:id="25"/>
    <w:bookmarkStart w:id="26" w:name="security-best-practices-section"/>
    <w:p>
      <w:pPr>
        <w:pStyle w:val="Heading2"/>
      </w:pPr>
      <w:r>
        <w:t xml:space="preserve">Security &amp; Best Practices Section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Enterprise-Grade Security Built Into Every Script</w:t>
      </w:r>
    </w:p>
    <w:p>
      <w:pPr>
        <w:pStyle w:val="BodyText"/>
      </w:pPr>
      <w:r>
        <w:rPr>
          <w:b/>
          <w:bCs/>
        </w:rPr>
        <w:t xml:space="preserve">Subheadline:</w:t>
      </w:r>
      <w:r>
        <w:t xml:space="preserve"> </w:t>
      </w:r>
      <w:r>
        <w:t xml:space="preserve">Your automation scripts handle sensitive systems and data. PSForge ensures they’re secure by default.</w:t>
      </w:r>
    </w:p>
    <w:p>
      <w:pPr>
        <w:pStyle w:val="BodyText"/>
      </w:pPr>
      <w:r>
        <w:rPr>
          <w:b/>
          <w:bCs/>
        </w:rPr>
        <w:t xml:space="preserve">Three-column feature callouts:</w:t>
      </w:r>
    </w:p>
    <w:p>
      <w:pPr>
        <w:pStyle w:val="BodyText"/>
      </w:pPr>
      <w:r>
        <w:rPr>
          <w:b/>
          <w:bCs/>
        </w:rPr>
        <w:t xml:space="preserve">Column 1:</w:t>
      </w:r>
      <w:r>
        <w:t xml:space="preserve"> </w:t>
      </w:r>
      <w:r>
        <w:rPr>
          <w:b/>
          <w:bCs/>
        </w:rPr>
        <w:t xml:space="preserve">Injection Prevention</w:t>
      </w:r>
      <w:r>
        <w:t xml:space="preserve"> </w:t>
      </w:r>
      <w:r>
        <w:t xml:space="preserve">Built-in validation checks every parameter before execution. Your scripts are protected against command injection attacks automatically.</w:t>
      </w:r>
    </w:p>
    <w:p>
      <w:pPr>
        <w:pStyle w:val="BodyText"/>
      </w:pPr>
      <w:r>
        <w:rPr>
          <w:b/>
          <w:bCs/>
        </w:rPr>
        <w:t xml:space="preserve">Column 2:</w:t>
      </w:r>
      <w:r>
        <w:t xml:space="preserve"> </w:t>
      </w:r>
      <w:r>
        <w:rPr>
          <w:b/>
          <w:bCs/>
        </w:rPr>
        <w:t xml:space="preserve">Auto-Save Protection</w:t>
      </w:r>
      <w:r>
        <w:t xml:space="preserve"> </w:t>
      </w:r>
      <w:r>
        <w:t xml:space="preserve">Never lose your work. PSForge automatically saves your progress as you build, so connection issues or browser crashes won’t cost you hours of work.</w:t>
      </w:r>
    </w:p>
    <w:p>
      <w:pPr>
        <w:pStyle w:val="BodyText"/>
      </w:pPr>
      <w:r>
        <w:rPr>
          <w:b/>
          <w:bCs/>
        </w:rPr>
        <w:t xml:space="preserve">Column 3:</w:t>
      </w:r>
      <w:r>
        <w:t xml:space="preserve"> </w:t>
      </w:r>
      <w:r>
        <w:rPr>
          <w:b/>
          <w:bCs/>
        </w:rPr>
        <w:t xml:space="preserve">Instant .ps1 Downloads</w:t>
      </w:r>
      <w:r>
        <w:t xml:space="preserve"> </w:t>
      </w:r>
      <w:r>
        <w:t xml:space="preserve">Download scripts as standard PowerShell files instantly. Run them anywhere, modify them anytime, no vendor lock-in.</w:t>
      </w:r>
    </w:p>
    <w:p>
      <w:r>
        <w:pict>
          <v:rect style="width:0;height:1.5pt" o:hralign="center" o:hrstd="t" o:hr="t"/>
        </w:pict>
      </w:r>
    </w:p>
    <w:bookmarkEnd w:id="26"/>
    <w:bookmarkStart w:id="27" w:name="pricing-section"/>
    <w:p>
      <w:pPr>
        <w:pStyle w:val="Heading2"/>
      </w:pPr>
      <w:r>
        <w:t xml:space="preserve">Pricing Section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Simple, Transparent Pricing</w:t>
      </w:r>
    </w:p>
    <w:p>
      <w:pPr>
        <w:pStyle w:val="BodyText"/>
      </w:pPr>
      <w:r>
        <w:rPr>
          <w:b/>
          <w:bCs/>
        </w:rPr>
        <w:t xml:space="preserve">Subheadline:</w:t>
      </w:r>
      <w:r>
        <w:t xml:space="preserve"> </w:t>
      </w:r>
      <w:r>
        <w:t xml:space="preserve">Start free with essential tools. Upgrade to Pro when you need AI assistance and enterprise platform coverage.</w:t>
      </w:r>
    </w:p>
    <w:p>
      <w:pPr>
        <w:pStyle w:val="BodyText"/>
      </w:pPr>
      <w:r>
        <w:rPr>
          <w:b/>
          <w:bCs/>
        </w:rPr>
        <w:t xml:space="preserve">Two-column pricing cards:</w:t>
      </w:r>
    </w:p>
    <w:p>
      <w:pPr>
        <w:pStyle w:val="BodyText"/>
      </w:pPr>
      <w:r>
        <w:rPr>
          <w:b/>
          <w:bCs/>
        </w:rPr>
        <w:t xml:space="preserve">Left Card: Free Forever</w:t>
      </w:r>
    </w:p>
    <w:p>
      <w:pPr>
        <w:pStyle w:val="BodyText"/>
      </w:pPr>
      <w:r>
        <w:rPr>
          <w:b/>
          <w:bCs/>
        </w:rPr>
        <w:t xml:space="preserve">$0/month</w:t>
      </w:r>
    </w:p>
    <w:p>
      <w:pPr>
        <w:pStyle w:val="BodyText"/>
      </w:pPr>
      <w:r>
        <w:t xml:space="preserve">Perfect for core Windows automation and learning PowerShell best practices.</w:t>
      </w:r>
    </w:p>
    <w:p>
      <w:pPr>
        <w:pStyle w:val="BodyText"/>
      </w:pPr>
      <w:r>
        <w:rPr>
          <w:b/>
          <w:bCs/>
        </w:rPr>
        <w:t xml:space="preserve">What’s included:</w:t>
      </w:r>
      <w:r>
        <w:t xml:space="preserve"> </w:t>
      </w:r>
      <w:r>
        <w:t xml:space="preserve">- 7 core platforms (Windows, Active Directory, DNS, DHCP, IIS, SQL Server, Hyper-V)</w:t>
      </w:r>
      <w:r>
        <w:t xml:space="preserve"> </w:t>
      </w:r>
      <w:r>
        <w:t xml:space="preserve">- 200+ automation tasks</w:t>
      </w:r>
      <w:r>
        <w:t xml:space="preserve"> </w:t>
      </w:r>
      <w:r>
        <w:t xml:space="preserve">- Visual builder + direct coding modes</w:t>
      </w:r>
      <w:r>
        <w:t xml:space="preserve"> </w:t>
      </w:r>
      <w:r>
        <w:t xml:space="preserve">- Download unlimited .ps1 scripts</w:t>
      </w:r>
      <w:r>
        <w:t xml:space="preserve"> </w:t>
      </w:r>
      <w:r>
        <w:t xml:space="preserve">- Automatic saving</w:t>
      </w:r>
      <w:r>
        <w:t xml:space="preserve"> </w:t>
      </w:r>
      <w:r>
        <w:t xml:space="preserve">- Security validation built-in</w:t>
      </w:r>
    </w:p>
    <w:p>
      <w:pPr>
        <w:pStyle w:val="BodyText"/>
      </w:pPr>
      <w:r>
        <w:rPr>
          <w:b/>
          <w:bCs/>
        </w:rPr>
        <w:t xml:space="preserve">CTA Button:</w:t>
      </w:r>
      <w:r>
        <w:t xml:space="preserve"> </w:t>
      </w:r>
      <w:r>
        <w:t xml:space="preserve">Get Started Free—No Credit Card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Right Card: Pro</w:t>
      </w:r>
    </w:p>
    <w:p>
      <w:pPr>
        <w:pStyle w:val="BodyText"/>
      </w:pPr>
      <w:r>
        <w:rPr>
          <w:b/>
          <w:bCs/>
        </w:rPr>
        <w:t xml:space="preserve">$5/month</w:t>
      </w:r>
    </w:p>
    <w:p>
      <w:pPr>
        <w:pStyle w:val="BodyText"/>
      </w:pPr>
      <w:r>
        <w:t xml:space="preserve">For IT professionals managing enterprise environments and multi-platform automation.</w:t>
      </w:r>
    </w:p>
    <w:p>
      <w:pPr>
        <w:pStyle w:val="BodyText"/>
      </w:pPr>
      <w:r>
        <w:rPr>
          <w:b/>
          <w:bCs/>
        </w:rPr>
        <w:t xml:space="preserve">Everything in Free, plus: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AI script assistant</w:t>
      </w:r>
      <w:r>
        <w:t xml:space="preserve"> </w:t>
      </w:r>
      <w:r>
        <w:t xml:space="preserve">(describe tasks in plain English)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48 enterprise platforms</w:t>
      </w:r>
      <w:r>
        <w:t xml:space="preserve"> </w:t>
      </w:r>
      <w:r>
        <w:t xml:space="preserve">(Exchange, Azure, AWS, VMware, SharePoint, Microsoft 365, and 42 more)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1000+ automation tasks</w:t>
      </w:r>
      <w:r>
        <w:t xml:space="preserve"> </w:t>
      </w:r>
      <w:r>
        <w:t xml:space="preserve">across all platforms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Priority support</w:t>
      </w:r>
      <w:r>
        <w:t xml:space="preserve"> </w:t>
      </w:r>
      <w:r>
        <w:t xml:space="preserve">(email response within 24 hours)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Early access</w:t>
      </w:r>
      <w:r>
        <w:t xml:space="preserve"> </w:t>
      </w:r>
      <w:r>
        <w:t xml:space="preserve">to new platforms and features</w:t>
      </w:r>
    </w:p>
    <w:p>
      <w:pPr>
        <w:pStyle w:val="BodyText"/>
      </w:pPr>
      <w:r>
        <w:rPr>
          <w:b/>
          <w:bCs/>
        </w:rPr>
        <w:t xml:space="preserve">CTA Button:</w:t>
      </w:r>
      <w:r>
        <w:t xml:space="preserve"> </w:t>
      </w:r>
      <w:r>
        <w:t xml:space="preserve">Start 7-Day Pro Trial</w:t>
      </w:r>
    </w:p>
    <w:p>
      <w:pPr>
        <w:pStyle w:val="BodyText"/>
      </w:pPr>
      <w:r>
        <w:rPr>
          <w:b/>
          <w:bCs/>
        </w:rPr>
        <w:t xml:space="preserve">Small text below button:</w:t>
      </w:r>
      <w:r>
        <w:t xml:space="preserve"> </w:t>
      </w:r>
      <w:r>
        <w:t xml:space="preserve">No credit card required for trial. Cancel anytime.</w:t>
      </w:r>
    </w:p>
    <w:p>
      <w:r>
        <w:pict>
          <v:rect style="width:0;height:1.5pt" o:hralign="center" o:hrstd="t" o:hr="t"/>
        </w:pict>
      </w:r>
    </w:p>
    <w:bookmarkEnd w:id="27"/>
    <w:bookmarkStart w:id="28" w:name="Xd4813c47162d2eaf8eacc8fe273dabf12a0aa98"/>
    <w:p>
      <w:pPr>
        <w:pStyle w:val="Heading2"/>
      </w:pPr>
      <w:r>
        <w:t xml:space="preserve">Use Case Examples Section (Optional but Recommended)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Common Tasks PSForge Automates in Minutes</w:t>
      </w:r>
    </w:p>
    <w:p>
      <w:pPr>
        <w:pStyle w:val="BodyText"/>
      </w:pPr>
      <w:r>
        <w:rPr>
          <w:b/>
          <w:bCs/>
        </w:rPr>
        <w:t xml:space="preserve">Six-box grid layout:</w:t>
      </w:r>
    </w:p>
    <w:p>
      <w:pPr>
        <w:pStyle w:val="BodyText"/>
      </w:pPr>
      <w:r>
        <w:rPr>
          <w:b/>
          <w:bCs/>
        </w:rPr>
        <w:t xml:space="preserve">Box 1: Exchange Management</w:t>
      </w:r>
      <w:r>
        <w:t xml:space="preserve"> </w:t>
      </w:r>
      <w:r>
        <w:t xml:space="preserve">Create mailboxes, configure permissions, migrate data, manage distribution lists</w:t>
      </w:r>
    </w:p>
    <w:p>
      <w:pPr>
        <w:pStyle w:val="BodyText"/>
      </w:pPr>
      <w:r>
        <w:rPr>
          <w:b/>
          <w:bCs/>
        </w:rPr>
        <w:t xml:space="preserve">Box 2: Azure Administration</w:t>
      </w:r>
      <w:r>
        <w:t xml:space="preserve"> </w:t>
      </w:r>
      <w:r>
        <w:t xml:space="preserve">Deploy VMs, manage resource groups, configure networking, automate backups</w:t>
      </w:r>
    </w:p>
    <w:p>
      <w:pPr>
        <w:pStyle w:val="BodyText"/>
      </w:pPr>
      <w:r>
        <w:rPr>
          <w:b/>
          <w:bCs/>
        </w:rPr>
        <w:t xml:space="preserve">Box 3: Active Directory</w:t>
      </w:r>
      <w:r>
        <w:t xml:space="preserve"> </w:t>
      </w:r>
      <w:r>
        <w:t xml:space="preserve">Bulk user creation, group management, permission audits, password resets</w:t>
      </w:r>
    </w:p>
    <w:p>
      <w:pPr>
        <w:pStyle w:val="BodyText"/>
      </w:pPr>
      <w:r>
        <w:rPr>
          <w:b/>
          <w:bCs/>
        </w:rPr>
        <w:t xml:space="preserve">Box 4: VMware Operations</w:t>
      </w:r>
      <w:r>
        <w:t xml:space="preserve"> </w:t>
      </w:r>
      <w:r>
        <w:t xml:space="preserve">VM provisioning, snapshot management, resource allocation, migration tasks</w:t>
      </w:r>
    </w:p>
    <w:p>
      <w:pPr>
        <w:pStyle w:val="BodyText"/>
      </w:pPr>
      <w:r>
        <w:rPr>
          <w:b/>
          <w:bCs/>
        </w:rPr>
        <w:t xml:space="preserve">Box 5: Microsoft 365</w:t>
      </w:r>
      <w:r>
        <w:t xml:space="preserve"> </w:t>
      </w:r>
      <w:r>
        <w:t xml:space="preserve">User licensing, Teams configuration, SharePoint site setup, security policies</w:t>
      </w:r>
    </w:p>
    <w:p>
      <w:pPr>
        <w:pStyle w:val="BodyText"/>
      </w:pPr>
      <w:r>
        <w:rPr>
          <w:b/>
          <w:bCs/>
        </w:rPr>
        <w:t xml:space="preserve">Box 6: DevOps Automation</w:t>
      </w:r>
      <w:r>
        <w:t xml:space="preserve"> </w:t>
      </w:r>
      <w:r>
        <w:t xml:space="preserve">CI/CD pipeline tasks, container management, infrastructure as code, deployment scripts</w:t>
      </w:r>
    </w:p>
    <w:p>
      <w:r>
        <w:pict>
          <v:rect style="width:0;height:1.5pt" o:hralign="center" o:hrstd="t" o:hr="t"/>
        </w:pict>
      </w:r>
    </w:p>
    <w:bookmarkEnd w:id="28"/>
    <w:bookmarkStart w:id="29" w:name="faq-section-recommended-addition"/>
    <w:p>
      <w:pPr>
        <w:pStyle w:val="Heading2"/>
      </w:pPr>
      <w:r>
        <w:t xml:space="preserve">FAQ Section (Recommended Addition)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Frequently Asked Questions</w:t>
      </w:r>
    </w:p>
    <w:p>
      <w:pPr>
        <w:pStyle w:val="BodyText"/>
      </w:pPr>
      <w:r>
        <w:rPr>
          <w:b/>
          <w:bCs/>
        </w:rPr>
        <w:t xml:space="preserve">Q: Is PSForge just a script template generator?</w:t>
      </w:r>
      <w:r>
        <w:t xml:space="preserve"> </w:t>
      </w:r>
      <w:r>
        <w:t xml:space="preserve">A: No. PSForge is an intelligent script builder that adapts to your specific parameters and environment. While we provide 1000+ pre-built automation tasks as starting points, every script is customized to your exact requirements—not generic templates.</w:t>
      </w:r>
    </w:p>
    <w:p>
      <w:pPr>
        <w:pStyle w:val="BodyText"/>
      </w:pPr>
      <w:r>
        <w:rPr>
          <w:b/>
          <w:bCs/>
        </w:rPr>
        <w:t xml:space="preserve">Q: Do I need to install anything?</w:t>
      </w:r>
      <w:r>
        <w:t xml:space="preserve"> </w:t>
      </w:r>
      <w:r>
        <w:t xml:space="preserve">A: No. PSForge is entirely web-based. Sign up, start building, and download your .ps1 scripts. No desktop software, no plugins, no configuration.</w:t>
      </w:r>
    </w:p>
    <w:p>
      <w:pPr>
        <w:pStyle w:val="BodyText"/>
      </w:pPr>
      <w:r>
        <w:rPr>
          <w:b/>
          <w:bCs/>
        </w:rPr>
        <w:t xml:space="preserve">Q: Can I edit the scripts after downloading?</w:t>
      </w:r>
      <w:r>
        <w:t xml:space="preserve"> </w:t>
      </w:r>
      <w:r>
        <w:t xml:space="preserve">A: Absolutely. PSForge generates standard PowerShell .ps1 files. Edit them in any text editor, version control them in Git, run them anywhere PowerShell works. No vendor lock-in.</w:t>
      </w:r>
    </w:p>
    <w:p>
      <w:pPr>
        <w:pStyle w:val="BodyText"/>
      </w:pPr>
      <w:r>
        <w:rPr>
          <w:b/>
          <w:bCs/>
        </w:rPr>
        <w:t xml:space="preserve">Q: What if I need a platform that’s not supported yet?</w:t>
      </w:r>
      <w:r>
        <w:t xml:space="preserve"> </w:t>
      </w:r>
      <w:r>
        <w:t xml:space="preserve">A: We’re constantly adding new platforms. Email us at [support email] with your request, and we’ll prioritize based on demand. Pro subscribers get early access to new platforms.</w:t>
      </w:r>
    </w:p>
    <w:p>
      <w:pPr>
        <w:pStyle w:val="BodyText"/>
      </w:pPr>
      <w:r>
        <w:rPr>
          <w:b/>
          <w:bCs/>
        </w:rPr>
        <w:t xml:space="preserve">Q: Is my script data secure?</w:t>
      </w:r>
      <w:r>
        <w:t xml:space="preserve"> </w:t>
      </w:r>
      <w:r>
        <w:t xml:space="preserve">A: Yes. Scripts are generated in your browser with enterprise-grade security validation. We don’t store your custom parameters or sensitive data. Download your scripts and they’re yours forever.</w:t>
      </w:r>
    </w:p>
    <w:p>
      <w:pPr>
        <w:pStyle w:val="BodyText"/>
      </w:pPr>
      <w:r>
        <w:rPr>
          <w:b/>
          <w:bCs/>
        </w:rPr>
        <w:t xml:space="preserve">Q: Can I upgrade or downgrade anytime?</w:t>
      </w:r>
      <w:r>
        <w:t xml:space="preserve"> </w:t>
      </w:r>
      <w:r>
        <w:t xml:space="preserve">A: Yes. Upgrade to Pro instantly to unlock AI assistance and enterprise platforms. Downgrade anytime and keep all the scripts you’ve already created.</w:t>
      </w:r>
    </w:p>
    <w:p>
      <w:r>
        <w:pict>
          <v:rect style="width:0;height:1.5pt" o:hralign="center" o:hrstd="t" o:hr="t"/>
        </w:pict>
      </w:r>
    </w:p>
    <w:bookmarkEnd w:id="29"/>
    <w:bookmarkStart w:id="30" w:name="final-cta-section"/>
    <w:p>
      <w:pPr>
        <w:pStyle w:val="Heading2"/>
      </w:pPr>
      <w:r>
        <w:t xml:space="preserve">Final CTA Section</w:t>
      </w:r>
    </w:p>
    <w:p>
      <w:pPr>
        <w:pStyle w:val="FirstParagraph"/>
      </w:pPr>
      <w:r>
        <w:rPr>
          <w:b/>
          <w:bCs/>
        </w:rPr>
        <w:t xml:space="preserve">Headline:</w:t>
      </w:r>
      <w:r>
        <w:t xml:space="preserve"> </w:t>
      </w:r>
      <w:r>
        <w:t xml:space="preserve">Ready to Transform Your PowerShell Workflow?</w:t>
      </w:r>
    </w:p>
    <w:p>
      <w:pPr>
        <w:pStyle w:val="BodyText"/>
      </w:pPr>
      <w:r>
        <w:rPr>
          <w:b/>
          <w:bCs/>
        </w:rPr>
        <w:t xml:space="preserve">Subheadline:</w:t>
      </w:r>
      <w:r>
        <w:t xml:space="preserve"> </w:t>
      </w:r>
      <w:r>
        <w:t xml:space="preserve">Join IT professionals who’ve automated thousands of tasks with PSForge. Create your first script in 5 minutes—no credit card required.</w:t>
      </w:r>
    </w:p>
    <w:p>
      <w:pPr>
        <w:pStyle w:val="BodyText"/>
      </w:pPr>
      <w:r>
        <w:rPr>
          <w:b/>
          <w:bCs/>
        </w:rPr>
        <w:t xml:space="preserve">Two CTA buttons side by side:</w:t>
      </w:r>
    </w:p>
    <w:p>
      <w:pPr>
        <w:pStyle w:val="BodyText"/>
      </w:pPr>
      <w:r>
        <w:rPr>
          <w:b/>
          <w:bCs/>
        </w:rPr>
        <w:t xml:space="preserve">Primary Button:</w:t>
      </w:r>
      <w:r>
        <w:t xml:space="preserve"> </w:t>
      </w:r>
      <w:r>
        <w:t xml:space="preserve">Create Your First Script Free</w:t>
      </w:r>
    </w:p>
    <w:p>
      <w:pPr>
        <w:pStyle w:val="BodyText"/>
      </w:pPr>
      <w:r>
        <w:rPr>
          <w:b/>
          <w:bCs/>
        </w:rPr>
        <w:t xml:space="preserve">Secondary Button:</w:t>
      </w:r>
      <w:r>
        <w:t xml:space="preserve"> </w:t>
      </w:r>
      <w:r>
        <w:t xml:space="preserve">View Pro Features</w:t>
      </w:r>
    </w:p>
    <w:p>
      <w:pPr>
        <w:pStyle w:val="BodyText"/>
      </w:pPr>
      <w:r>
        <w:rPr>
          <w:b/>
          <w:bCs/>
        </w:rPr>
        <w:t xml:space="preserve">Small text below:</w:t>
      </w:r>
      <w:r>
        <w:t xml:space="preserve"> </w:t>
      </w:r>
      <w:r>
        <w:t xml:space="preserve">Free forever. Upgrade to Pro anytime for $5/month.</w:t>
      </w:r>
    </w:p>
    <w:p>
      <w:r>
        <w:pict>
          <v:rect style="width:0;height:1.5pt" o:hralign="center" o:hrstd="t" o:hr="t"/>
        </w:pict>
      </w:r>
    </w:p>
    <w:bookmarkEnd w:id="30"/>
    <w:bookmarkStart w:id="31" w:name="footer-navigation"/>
    <w:p>
      <w:pPr>
        <w:pStyle w:val="Heading2"/>
      </w:pPr>
      <w:r>
        <w:t xml:space="preserve">Footer Navigation</w:t>
      </w:r>
    </w:p>
    <w:p>
      <w:pPr>
        <w:pStyle w:val="FirstParagraph"/>
      </w:pPr>
      <w:r>
        <w:rPr>
          <w:b/>
          <w:bCs/>
        </w:rPr>
        <w:t xml:space="preserve">Column 1: Product</w:t>
      </w:r>
      <w:r>
        <w:t xml:space="preserve"> </w:t>
      </w:r>
      <w:r>
        <w:t xml:space="preserve">- Features</w:t>
      </w:r>
      <w:r>
        <w:t xml:space="preserve"> </w:t>
      </w:r>
      <w:r>
        <w:t xml:space="preserve">- Pricing</w:t>
      </w:r>
      <w:r>
        <w:t xml:space="preserve"> </w:t>
      </w:r>
      <w:r>
        <w:t xml:space="preserve">- Supported Platforms</w:t>
      </w:r>
      <w:r>
        <w:t xml:space="preserve"> </w:t>
      </w:r>
      <w:r>
        <w:t xml:space="preserve">- Roadmap</w:t>
      </w:r>
    </w:p>
    <w:p>
      <w:pPr>
        <w:pStyle w:val="BodyText"/>
      </w:pPr>
      <w:r>
        <w:rPr>
          <w:b/>
          <w:bCs/>
        </w:rPr>
        <w:t xml:space="preserve">Column 2: Resources</w:t>
      </w:r>
      <w:r>
        <w:t xml:space="preserve"> </w:t>
      </w:r>
      <w:r>
        <w:t xml:space="preserve">- Documentation</w:t>
      </w:r>
      <w:r>
        <w:t xml:space="preserve"> </w:t>
      </w:r>
      <w:r>
        <w:t xml:space="preserve">- Script Examples</w:t>
      </w:r>
      <w:r>
        <w:t xml:space="preserve"> </w:t>
      </w:r>
      <w:r>
        <w:t xml:space="preserve">- PowerShell Best Practices</w:t>
      </w:r>
      <w:r>
        <w:t xml:space="preserve"> </w:t>
      </w:r>
      <w:r>
        <w:t xml:space="preserve">- Video Tutorials</w:t>
      </w:r>
    </w:p>
    <w:p>
      <w:pPr>
        <w:pStyle w:val="BodyText"/>
      </w:pPr>
      <w:r>
        <w:rPr>
          <w:b/>
          <w:bCs/>
        </w:rPr>
        <w:t xml:space="preserve">Column 3: Company</w:t>
      </w:r>
      <w:r>
        <w:t xml:space="preserve"> </w:t>
      </w:r>
      <w:r>
        <w:t xml:space="preserve">- About PSForge</w:t>
      </w:r>
      <w:r>
        <w:t xml:space="preserve"> </w:t>
      </w:r>
      <w:r>
        <w:t xml:space="preserve">- Contact Support</w:t>
      </w:r>
      <w:r>
        <w:t xml:space="preserve"> </w:t>
      </w:r>
      <w:r>
        <w:t xml:space="preserve">- Feature Requests</w:t>
      </w:r>
      <w:r>
        <w:t xml:space="preserve"> </w:t>
      </w:r>
      <w:r>
        <w:t xml:space="preserve">- Status Page</w:t>
      </w:r>
    </w:p>
    <w:p>
      <w:pPr>
        <w:pStyle w:val="BodyText"/>
      </w:pPr>
      <w:r>
        <w:rPr>
          <w:b/>
          <w:bCs/>
        </w:rPr>
        <w:t xml:space="preserve">Column 4: Legal</w:t>
      </w:r>
      <w:r>
        <w:t xml:space="preserve"> </w:t>
      </w:r>
      <w:r>
        <w:t xml:space="preserve">- Privacy Policy</w:t>
      </w:r>
      <w:r>
        <w:t xml:space="preserve"> </w:t>
      </w:r>
      <w:r>
        <w:t xml:space="preserve">- Terms of Service</w:t>
      </w:r>
      <w:r>
        <w:t xml:space="preserve"> </w:t>
      </w:r>
      <w:r>
        <w:t xml:space="preserve">- Security</w:t>
      </w:r>
    </w:p>
    <w:p>
      <w:pPr>
        <w:pStyle w:val="BodyText"/>
      </w:pPr>
      <w:r>
        <w:rPr>
          <w:b/>
          <w:bCs/>
        </w:rPr>
        <w:t xml:space="preserve">Social links:</w:t>
      </w:r>
      <w:r>
        <w:t xml:space="preserve"> </w:t>
      </w:r>
      <w:r>
        <w:t xml:space="preserve">LinkedIn | Facebook</w:t>
      </w:r>
    </w:p>
    <w:p>
      <w:r>
        <w:pict>
          <v:rect style="width:0;height:1.5pt" o:hralign="center" o:hrstd="t" o:hr="t"/>
        </w:pict>
      </w:r>
    </w:p>
    <w:bookmarkEnd w:id="31"/>
    <w:bookmarkStart w:id="32" w:name="implementation-notes"/>
    <w:p>
      <w:pPr>
        <w:pStyle w:val="Heading2"/>
      </w:pPr>
      <w:r>
        <w:t xml:space="preserve">Implementation Notes</w:t>
      </w:r>
    </w:p>
    <w:p>
      <w:pPr>
        <w:pStyle w:val="FirstParagraph"/>
      </w:pPr>
      <w:r>
        <w:rPr>
          <w:b/>
          <w:bCs/>
        </w:rPr>
        <w:t xml:space="preserve">Key changes from current homepage: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Hero section</w:t>
      </w:r>
      <w:r>
        <w:t xml:space="preserve"> </w:t>
      </w:r>
      <w:r>
        <w:t xml:space="preserve">now leads with pain point (Googling syntax) and time benefit (5 minutes)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Trust bar</w:t>
      </w:r>
      <w:r>
        <w:t xml:space="preserve"> </w:t>
      </w:r>
      <w:r>
        <w:t xml:space="preserve">added immediately below hero with key metrics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Free tier specifics</w:t>
      </w:r>
      <w:r>
        <w:t xml:space="preserve"> </w:t>
      </w:r>
      <w:r>
        <w:t xml:space="preserve">clearly outlined (7 platforms, 200+ tasks)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 tier value</w:t>
      </w:r>
      <w:r>
        <w:t xml:space="preserve"> </w:t>
      </w:r>
      <w:r>
        <w:t xml:space="preserve">emphasized (AI assistant as killer feature)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Platform list</w:t>
      </w:r>
      <w:r>
        <w:t xml:space="preserve"> </w:t>
      </w:r>
      <w:r>
        <w:t xml:space="preserve">leads with most common (Exchange, Azure, SharePoint)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Social proof section</w:t>
      </w:r>
      <w:r>
        <w:t xml:space="preserve"> </w:t>
      </w:r>
      <w:r>
        <w:t xml:space="preserve">added with script generation count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Security messaging</w:t>
      </w:r>
      <w:r>
        <w:t xml:space="preserve"> </w:t>
      </w:r>
      <w:r>
        <w:t xml:space="preserve">more specific (injection prevention vs. generic</w:t>
      </w:r>
      <w:r>
        <w:t xml:space="preserve"> </w:t>
      </w:r>
      <w:r>
        <w:t xml:space="preserve">“enterprise-grade”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CTAs</w:t>
      </w:r>
      <w:r>
        <w:t xml:space="preserve"> </w:t>
      </w:r>
      <w:r>
        <w:t xml:space="preserve">friction-reduced (</w:t>
      </w:r>
      <w:r>
        <w:t xml:space="preserve">“No Credit Card”</w:t>
      </w:r>
      <w:r>
        <w:t xml:space="preserve"> </w:t>
      </w:r>
      <w:r>
        <w:t xml:space="preserve">messaging)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FAQ section</w:t>
      </w:r>
      <w:r>
        <w:t xml:space="preserve"> </w:t>
      </w:r>
      <w:r>
        <w:t xml:space="preserve">addresses common objections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5-minute advantage</w:t>
      </w:r>
      <w:r>
        <w:t xml:space="preserve"> </w:t>
      </w:r>
      <w:r>
        <w:t xml:space="preserve">repeated throughout</w:t>
      </w:r>
    </w:p>
    <w:p>
      <w:pPr>
        <w:pStyle w:val="FirstParagraph"/>
      </w:pPr>
      <w:r>
        <w:rPr>
          <w:b/>
          <w:bCs/>
        </w:rPr>
        <w:t xml:space="preserve">Conversion psychology applied:</w:t>
      </w:r>
    </w:p>
    <w:p>
      <w:pPr>
        <w:pStyle w:val="Compact"/>
        <w:numPr>
          <w:ilvl w:val="0"/>
          <w:numId w:val="1002"/>
        </w:numPr>
      </w:pPr>
      <w:r>
        <w:t xml:space="preserve">Pain-point-focused opening (stop Googling)</w:t>
      </w:r>
    </w:p>
    <w:p>
      <w:pPr>
        <w:pStyle w:val="Compact"/>
        <w:numPr>
          <w:ilvl w:val="0"/>
          <w:numId w:val="1002"/>
        </w:numPr>
      </w:pPr>
      <w:r>
        <w:t xml:space="preserve">Specificity builds trust (exact platform counts, feature lists)</w:t>
      </w:r>
    </w:p>
    <w:p>
      <w:pPr>
        <w:pStyle w:val="Compact"/>
        <w:numPr>
          <w:ilvl w:val="0"/>
          <w:numId w:val="1002"/>
        </w:numPr>
      </w:pPr>
      <w:r>
        <w:t xml:space="preserve">Risk reversal (no credit card, free forever, cancel anytime)</w:t>
      </w:r>
    </w:p>
    <w:p>
      <w:pPr>
        <w:pStyle w:val="Compact"/>
        <w:numPr>
          <w:ilvl w:val="0"/>
          <w:numId w:val="1002"/>
        </w:numPr>
      </w:pPr>
      <w:r>
        <w:t xml:space="preserve">Social proof (script generation count, time savings)</w:t>
      </w:r>
    </w:p>
    <w:p>
      <w:pPr>
        <w:pStyle w:val="Compact"/>
        <w:numPr>
          <w:ilvl w:val="0"/>
          <w:numId w:val="1002"/>
        </w:numPr>
      </w:pPr>
      <w:r>
        <w:t xml:space="preserve">Loss aversion (5+ hours per week wasted)</w:t>
      </w:r>
    </w:p>
    <w:p>
      <w:pPr>
        <w:pStyle w:val="Compact"/>
        <w:numPr>
          <w:ilvl w:val="0"/>
          <w:numId w:val="1002"/>
        </w:numPr>
      </w:pPr>
      <w:r>
        <w:t xml:space="preserve">Identity reinforcement (built by IT pros, for IT pros)</w:t>
      </w:r>
    </w:p>
    <w:p>
      <w:pPr>
        <w:pStyle w:val="Compact"/>
        <w:numPr>
          <w:ilvl w:val="0"/>
          <w:numId w:val="1002"/>
        </w:numPr>
      </w:pPr>
      <w:r>
        <w:t xml:space="preserve">Clear value ladder (useful free tier → compelling Pro upgrade)</w:t>
      </w:r>
    </w:p>
    <w:p>
      <w:pPr>
        <w:pStyle w:val="FirstParagraph"/>
      </w:pPr>
      <w:r>
        <w:rPr>
          <w:b/>
          <w:bCs/>
        </w:rPr>
        <w:t xml:space="preserve">A/B testing recommendations:</w:t>
      </w:r>
    </w:p>
    <w:p>
      <w:pPr>
        <w:pStyle w:val="BodyText"/>
      </w:pPr>
      <w:r>
        <w:t xml:space="preserve">Test these variations after implementing base copy:</w:t>
      </w:r>
      <w:r>
        <w:t xml:space="preserve"> </w:t>
      </w:r>
      <w:r>
        <w:t xml:space="preserve">- Hero headline: Pain-focused (</w:t>
      </w:r>
      <w:r>
        <w:t xml:space="preserve">“Stop Googling”</w:t>
      </w:r>
      <w:r>
        <w:t xml:space="preserve">) vs. benefit-focused (</w:t>
      </w:r>
      <w:r>
        <w:t xml:space="preserve">“Automate in 5 Minutes”</w:t>
      </w:r>
      <w:r>
        <w:t xml:space="preserve">)</w:t>
      </w:r>
      <w:r>
        <w:t xml:space="preserve"> </w:t>
      </w:r>
      <w:r>
        <w:t xml:space="preserve">- CTA button:</w:t>
      </w:r>
      <w:r>
        <w:t xml:space="preserve"> </w:t>
      </w:r>
      <w:r>
        <w:t xml:space="preserve">“Create Your First Script”</w:t>
      </w:r>
      <w:r>
        <w:t xml:space="preserve"> </w:t>
      </w:r>
      <w:r>
        <w:t xml:space="preserve">vs. </w:t>
      </w:r>
      <w:r>
        <w:t xml:space="preserve">“Start Building Free”</w:t>
      </w:r>
      <w:r>
        <w:t xml:space="preserve"> </w:t>
      </w:r>
      <w:r>
        <w:t xml:space="preserve">- Pro pricing:</w:t>
      </w:r>
      <w:r>
        <w:t xml:space="preserve"> </w:t>
      </w:r>
      <w:r>
        <w:t xml:space="preserve">“$5/month”</w:t>
      </w:r>
      <w:r>
        <w:t xml:space="preserve"> </w:t>
      </w:r>
      <w:r>
        <w:t xml:space="preserve">vs. </w:t>
      </w:r>
      <w:r>
        <w:t xml:space="preserve">“$5/month—Lock In Early Adopter Pricing Forever”</w:t>
      </w:r>
    </w:p>
    <w:p>
      <w:r>
        <w:pict>
          <v:rect style="width:0;height:1.5pt" o:hralign="center" o:hrstd="t" o:hr="t"/>
        </w:pict>
      </w:r>
    </w:p>
    <w:bookmarkEnd w:id="32"/>
    <w:bookmarkStart w:id="33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03"/>
        </w:numPr>
      </w:pPr>
      <w:r>
        <w:t xml:space="preserve">Replace current homepage copy with sections above</w:t>
      </w:r>
    </w:p>
    <w:p>
      <w:pPr>
        <w:pStyle w:val="Compact"/>
        <w:numPr>
          <w:ilvl w:val="0"/>
          <w:numId w:val="1003"/>
        </w:numPr>
      </w:pPr>
      <w:r>
        <w:t xml:space="preserve">Add your actual script generation count to trust bar and social proof section</w:t>
      </w:r>
    </w:p>
    <w:p>
      <w:pPr>
        <w:pStyle w:val="Compact"/>
        <w:numPr>
          <w:ilvl w:val="0"/>
          <w:numId w:val="1003"/>
        </w:numPr>
      </w:pPr>
      <w:r>
        <w:t xml:space="preserve">Collect one testimonial from current user (even informal feedback works)</w:t>
      </w:r>
    </w:p>
    <w:p>
      <w:pPr>
        <w:pStyle w:val="Compact"/>
        <w:numPr>
          <w:ilvl w:val="0"/>
          <w:numId w:val="1003"/>
        </w:numPr>
      </w:pPr>
      <w:r>
        <w:t xml:space="preserve">Update platform count to consistent</w:t>
      </w:r>
      <w:r>
        <w:t xml:space="preserve"> </w:t>
      </w:r>
      <w:r>
        <w:t xml:space="preserve">“48”</w:t>
      </w:r>
      <w:r>
        <w:t xml:space="preserve"> </w:t>
      </w:r>
      <w:r>
        <w:t xml:space="preserve">everywhere</w:t>
      </w:r>
    </w:p>
    <w:p>
      <w:pPr>
        <w:pStyle w:val="Compact"/>
        <w:numPr>
          <w:ilvl w:val="0"/>
          <w:numId w:val="1003"/>
        </w:numPr>
      </w:pPr>
      <w:r>
        <w:t xml:space="preserve">Consider adding 15-second demo video showing 5-minute script creation</w:t>
      </w:r>
    </w:p>
    <w:p>
      <w:pPr>
        <w:pStyle w:val="Compact"/>
        <w:numPr>
          <w:ilvl w:val="0"/>
          <w:numId w:val="1003"/>
        </w:numPr>
      </w:pPr>
      <w:r>
        <w:t xml:space="preserve">Set up A/B test for hero headline variations</w:t>
      </w:r>
    </w:p>
    <w:p>
      <w:pPr>
        <w:pStyle w:val="Compact"/>
        <w:numPr>
          <w:ilvl w:val="0"/>
          <w:numId w:val="1003"/>
        </w:numPr>
      </w:pPr>
      <w:r>
        <w:t xml:space="preserve">Track conversion rate weekly to measure impact</w:t>
      </w:r>
    </w:p>
    <w:p>
      <w:pPr>
        <w:pStyle w:val="FirstParagraph"/>
      </w:pPr>
      <w:r>
        <w:rPr>
          <w:b/>
          <w:bCs/>
        </w:rPr>
        <w:t xml:space="preserve">Expected timeline to 10%+ conversion rate:</w:t>
      </w:r>
      <w:r>
        <w:t xml:space="preserve"> </w:t>
      </w:r>
      <w:r>
        <w:t xml:space="preserve">2-4 weeks after full implementation with testimonial and metrics added.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2025-11-17T19:38:12Z</dcterms:created>
  <dcterms:modified xsi:type="dcterms:W3CDTF">2025-11-17T19:38:12Z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