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343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9"/>
        <w:gridCol w:w="1512"/>
        <w:gridCol w:w="1444"/>
        <w:gridCol w:w="1811"/>
        <w:gridCol w:w="1349"/>
        <w:gridCol w:w="819"/>
        <w:gridCol w:w="792"/>
      </w:tblGrid>
      <w:tr w:rsidR="002F0C3B" w:rsidRPr="001207F3" w:rsidTr="00E47FFA">
        <w:trPr>
          <w:trHeight w:val="437"/>
        </w:trPr>
        <w:tc>
          <w:tcPr>
            <w:tcW w:w="9456" w:type="dxa"/>
            <w:gridSpan w:val="7"/>
            <w:vAlign w:val="center"/>
          </w:tcPr>
          <w:p w:rsidR="002F0C3B" w:rsidRPr="001207F3" w:rsidRDefault="002F0C3B" w:rsidP="002F0C3B">
            <w:pPr>
              <w:shd w:val="clear" w:color="auto" w:fill="FFFFFF"/>
              <w:spacing w:before="141" w:after="141" w:line="565" w:lineRule="atLeast"/>
              <w:jc w:val="center"/>
              <w:outlineLvl w:val="0"/>
              <w:rPr>
                <w:rFonts w:asciiTheme="minorHAnsi" w:hAnsiTheme="minorHAnsi" w:cstheme="minorHAnsi"/>
                <w:b/>
                <w:bCs/>
                <w:color w:val="000000" w:themeColor="text1"/>
                <w:kern w:val="36"/>
                <w:sz w:val="45"/>
                <w:szCs w:val="45"/>
              </w:rPr>
            </w:pPr>
            <w:r w:rsidRPr="001207F3">
              <w:rPr>
                <w:rFonts w:asciiTheme="minorHAnsi" w:hAnsiTheme="minorHAnsi" w:cstheme="minorHAnsi"/>
                <w:b/>
                <w:bCs/>
                <w:color w:val="000000" w:themeColor="text1"/>
                <w:kern w:val="36"/>
                <w:sz w:val="45"/>
                <w:szCs w:val="45"/>
              </w:rPr>
              <w:t>Sterowniki PLC</w:t>
            </w:r>
          </w:p>
        </w:tc>
      </w:tr>
      <w:tr w:rsidR="002F0C3B" w:rsidRPr="001207F3" w:rsidTr="00E47FFA">
        <w:trPr>
          <w:trHeight w:val="272"/>
        </w:trPr>
        <w:tc>
          <w:tcPr>
            <w:tcW w:w="1729" w:type="dxa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Rok akademicki</w:t>
            </w:r>
          </w:p>
        </w:tc>
        <w:tc>
          <w:tcPr>
            <w:tcW w:w="1512" w:type="dxa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Termin</w:t>
            </w:r>
          </w:p>
        </w:tc>
        <w:tc>
          <w:tcPr>
            <w:tcW w:w="1444" w:type="dxa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Rodzaj studiów</w:t>
            </w:r>
          </w:p>
        </w:tc>
        <w:tc>
          <w:tcPr>
            <w:tcW w:w="1811" w:type="dxa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Kierunek</w:t>
            </w:r>
          </w:p>
        </w:tc>
        <w:tc>
          <w:tcPr>
            <w:tcW w:w="1349" w:type="dxa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Prowadzący</w:t>
            </w:r>
          </w:p>
        </w:tc>
        <w:tc>
          <w:tcPr>
            <w:tcW w:w="819" w:type="dxa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Grupa</w:t>
            </w:r>
          </w:p>
        </w:tc>
        <w:tc>
          <w:tcPr>
            <w:tcW w:w="792" w:type="dxa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Sekcja</w:t>
            </w:r>
          </w:p>
        </w:tc>
      </w:tr>
      <w:tr w:rsidR="002F0C3B" w:rsidRPr="001207F3" w:rsidTr="00E47FFA">
        <w:trPr>
          <w:cantSplit/>
          <w:trHeight w:val="309"/>
        </w:trPr>
        <w:tc>
          <w:tcPr>
            <w:tcW w:w="1729" w:type="dxa"/>
            <w:vMerge w:val="restart"/>
            <w:vAlign w:val="center"/>
          </w:tcPr>
          <w:p w:rsidR="002F0C3B" w:rsidRPr="001207F3" w:rsidRDefault="002F0C3B" w:rsidP="002F0C3B">
            <w:pPr>
              <w:jc w:val="center"/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2017/2018</w:t>
            </w:r>
          </w:p>
        </w:tc>
        <w:tc>
          <w:tcPr>
            <w:tcW w:w="1512" w:type="dxa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1207F3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Czwartek</w:t>
            </w:r>
          </w:p>
        </w:tc>
        <w:tc>
          <w:tcPr>
            <w:tcW w:w="1444" w:type="dxa"/>
            <w:vMerge w:val="restart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SSI</w:t>
            </w:r>
          </w:p>
        </w:tc>
        <w:tc>
          <w:tcPr>
            <w:tcW w:w="1811" w:type="dxa"/>
            <w:vMerge w:val="restart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44"/>
                <w:szCs w:val="44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Informatyka</w:t>
            </w:r>
          </w:p>
        </w:tc>
        <w:tc>
          <w:tcPr>
            <w:tcW w:w="1349" w:type="dxa"/>
            <w:vMerge w:val="restart"/>
            <w:vAlign w:val="center"/>
          </w:tcPr>
          <w:p w:rsidR="002F0C3B" w:rsidRPr="001207F3" w:rsidRDefault="00B832D0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Cs w:val="32"/>
              </w:rPr>
              <w:t xml:space="preserve">dr </w:t>
            </w:r>
            <w:r w:rsidR="00072A7E" w:rsidRPr="001207F3">
              <w:rPr>
                <w:rFonts w:asciiTheme="minorHAnsi" w:hAnsiTheme="minorHAnsi" w:cstheme="minorHAnsi"/>
                <w:color w:val="000000" w:themeColor="text1"/>
                <w:szCs w:val="32"/>
              </w:rPr>
              <w:t>i</w:t>
            </w:r>
            <w:r w:rsidRPr="001207F3">
              <w:rPr>
                <w:rFonts w:asciiTheme="minorHAnsi" w:hAnsiTheme="minorHAnsi" w:cstheme="minorHAnsi"/>
                <w:color w:val="000000" w:themeColor="text1"/>
                <w:szCs w:val="32"/>
              </w:rPr>
              <w:t xml:space="preserve">nż. </w:t>
            </w:r>
            <w:r w:rsidR="002F0C3B" w:rsidRPr="001207F3">
              <w:rPr>
                <w:rFonts w:asciiTheme="minorHAnsi" w:hAnsiTheme="minorHAnsi" w:cstheme="minorHAnsi"/>
                <w:color w:val="000000" w:themeColor="text1"/>
                <w:szCs w:val="32"/>
              </w:rPr>
              <w:t>Michał Maćkowski</w:t>
            </w:r>
          </w:p>
        </w:tc>
        <w:tc>
          <w:tcPr>
            <w:tcW w:w="819" w:type="dxa"/>
            <w:vMerge w:val="restart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44"/>
                <w:szCs w:val="44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PSI</w:t>
            </w:r>
          </w:p>
        </w:tc>
        <w:tc>
          <w:tcPr>
            <w:tcW w:w="792" w:type="dxa"/>
            <w:vMerge w:val="restart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000000" w:themeColor="text1"/>
                <w:sz w:val="44"/>
                <w:szCs w:val="44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4</w:t>
            </w:r>
          </w:p>
        </w:tc>
      </w:tr>
      <w:tr w:rsidR="002F0C3B" w:rsidRPr="001207F3" w:rsidTr="009C59A2">
        <w:trPr>
          <w:cantSplit/>
          <w:trHeight w:val="308"/>
        </w:trPr>
        <w:tc>
          <w:tcPr>
            <w:tcW w:w="1729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512" w:type="dxa"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1207F3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16:15 – 17:45</w:t>
            </w:r>
          </w:p>
        </w:tc>
        <w:tc>
          <w:tcPr>
            <w:tcW w:w="1444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811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349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9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792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F0C3B" w:rsidRPr="001207F3" w:rsidTr="00E47FFA">
        <w:trPr>
          <w:cantSplit/>
          <w:trHeight w:val="308"/>
        </w:trPr>
        <w:tc>
          <w:tcPr>
            <w:tcW w:w="1729" w:type="dxa"/>
            <w:shd w:val="clear" w:color="auto" w:fill="F3F3F3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800000"/>
                <w:szCs w:val="32"/>
              </w:rPr>
            </w:pPr>
            <w:r w:rsidRPr="001207F3">
              <w:rPr>
                <w:rFonts w:asciiTheme="minorHAnsi" w:hAnsiTheme="minorHAnsi" w:cstheme="minorHAnsi"/>
                <w:color w:val="800000"/>
                <w:szCs w:val="32"/>
              </w:rPr>
              <w:t>Ocena:</w:t>
            </w:r>
          </w:p>
        </w:tc>
        <w:tc>
          <w:tcPr>
            <w:tcW w:w="1512" w:type="dxa"/>
            <w:shd w:val="clear" w:color="auto" w:fill="F3F3F3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i/>
                <w:iCs/>
                <w:color w:val="800000"/>
                <w:szCs w:val="20"/>
              </w:rPr>
            </w:pPr>
          </w:p>
        </w:tc>
        <w:tc>
          <w:tcPr>
            <w:tcW w:w="1444" w:type="dxa"/>
            <w:shd w:val="clear" w:color="auto" w:fill="F3F3F3"/>
            <w:vAlign w:val="center"/>
          </w:tcPr>
          <w:p w:rsidR="002F0C3B" w:rsidRPr="001207F3" w:rsidRDefault="002F0C3B" w:rsidP="00E47FFA">
            <w:pPr>
              <w:jc w:val="center"/>
              <w:rPr>
                <w:rFonts w:asciiTheme="minorHAnsi" w:hAnsiTheme="minorHAnsi" w:cstheme="minorHAnsi"/>
                <w:color w:val="800000"/>
                <w:szCs w:val="32"/>
              </w:rPr>
            </w:pPr>
            <w:r w:rsidRPr="001207F3">
              <w:rPr>
                <w:rFonts w:asciiTheme="minorHAnsi" w:hAnsiTheme="minorHAnsi" w:cstheme="minorHAnsi"/>
                <w:color w:val="800000"/>
                <w:szCs w:val="32"/>
              </w:rPr>
              <w:t>Komentarz:</w:t>
            </w:r>
          </w:p>
        </w:tc>
        <w:tc>
          <w:tcPr>
            <w:tcW w:w="4771" w:type="dxa"/>
            <w:gridSpan w:val="4"/>
            <w:shd w:val="clear" w:color="auto" w:fill="F3F3F3"/>
            <w:vAlign w:val="center"/>
          </w:tcPr>
          <w:p w:rsidR="002F0C3B" w:rsidRPr="001207F3" w:rsidRDefault="002F0C3B" w:rsidP="00E47FFA">
            <w:pPr>
              <w:rPr>
                <w:rFonts w:asciiTheme="minorHAnsi" w:hAnsiTheme="minorHAnsi" w:cstheme="minorHAnsi"/>
                <w:color w:val="800000"/>
                <w:szCs w:val="36"/>
              </w:rPr>
            </w:pPr>
          </w:p>
        </w:tc>
      </w:tr>
    </w:tbl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147399" w:rsidP="002F0C3B">
      <w:pPr>
        <w:jc w:val="center"/>
        <w:rPr>
          <w:rFonts w:asciiTheme="minorHAnsi" w:hAnsiTheme="minorHAnsi" w:cstheme="minorHAnsi"/>
          <w:sz w:val="44"/>
          <w:szCs w:val="44"/>
        </w:rPr>
      </w:pPr>
      <w:r w:rsidRPr="001207F3">
        <w:rPr>
          <w:rFonts w:asciiTheme="minorHAnsi" w:hAnsiTheme="minorHAnsi" w:cstheme="minorHAnsi"/>
          <w:sz w:val="44"/>
          <w:szCs w:val="44"/>
        </w:rPr>
        <w:t>Dokumentacja</w:t>
      </w:r>
      <w:r w:rsidR="002F0C3B" w:rsidRPr="001207F3">
        <w:rPr>
          <w:rFonts w:asciiTheme="minorHAnsi" w:hAnsiTheme="minorHAnsi" w:cstheme="minorHAnsi"/>
          <w:sz w:val="44"/>
          <w:szCs w:val="44"/>
        </w:rPr>
        <w:t xml:space="preserve"> projektu</w:t>
      </w: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2F0C3B" w:rsidRPr="001207F3" w:rsidRDefault="002F0C3B" w:rsidP="00147399">
      <w:pPr>
        <w:jc w:val="center"/>
        <w:rPr>
          <w:rFonts w:asciiTheme="minorHAnsi" w:hAnsiTheme="minorHAnsi" w:cstheme="minorHAnsi"/>
          <w:sz w:val="20"/>
          <w:szCs w:val="44"/>
        </w:rPr>
      </w:pPr>
      <w:r w:rsidRPr="001207F3">
        <w:rPr>
          <w:rFonts w:asciiTheme="minorHAnsi" w:hAnsiTheme="minorHAnsi" w:cstheme="minorHAnsi"/>
          <w:sz w:val="20"/>
          <w:szCs w:val="20"/>
        </w:rPr>
        <w:t xml:space="preserve">Data wykonania: </w:t>
      </w:r>
      <w:proofErr w:type="spellStart"/>
      <w:r w:rsidRPr="001207F3">
        <w:rPr>
          <w:rFonts w:asciiTheme="minorHAnsi" w:hAnsiTheme="minorHAnsi" w:cstheme="minorHAnsi"/>
          <w:i/>
          <w:iCs/>
          <w:color w:val="0000FF"/>
          <w:sz w:val="20"/>
          <w:szCs w:val="20"/>
        </w:rPr>
        <w:t>yyyy-mm-dd</w:t>
      </w:r>
      <w:proofErr w:type="spellEnd"/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32"/>
        </w:rPr>
      </w:pPr>
      <w:r w:rsidRPr="001207F3">
        <w:rPr>
          <w:rFonts w:asciiTheme="minorHAnsi" w:hAnsiTheme="minorHAnsi" w:cstheme="minorHAnsi"/>
          <w:szCs w:val="20"/>
        </w:rPr>
        <w:t>Temat projektu:</w:t>
      </w:r>
    </w:p>
    <w:p w:rsidR="002F0C3B" w:rsidRPr="001207F3" w:rsidRDefault="002F0C3B" w:rsidP="002F0C3B">
      <w:pPr>
        <w:snapToGrid w:val="0"/>
        <w:jc w:val="center"/>
        <w:rPr>
          <w:rFonts w:asciiTheme="minorHAnsi" w:hAnsiTheme="minorHAnsi" w:cstheme="minorHAnsi"/>
          <w:sz w:val="32"/>
        </w:rPr>
      </w:pPr>
    </w:p>
    <w:p w:rsidR="002F0C3B" w:rsidRPr="001207F3" w:rsidRDefault="002F0C3B" w:rsidP="002F0C3B">
      <w:pPr>
        <w:snapToGrid w:val="0"/>
        <w:jc w:val="center"/>
        <w:rPr>
          <w:rFonts w:asciiTheme="minorHAnsi" w:hAnsiTheme="minorHAnsi" w:cstheme="minorHAnsi"/>
          <w:sz w:val="36"/>
        </w:rPr>
      </w:pPr>
      <w:r w:rsidRPr="001207F3">
        <w:rPr>
          <w:rFonts w:asciiTheme="minorHAnsi" w:hAnsiTheme="minorHAnsi" w:cstheme="minorHAnsi"/>
          <w:sz w:val="36"/>
        </w:rPr>
        <w:t>System dostępu do pomieszczeń</w:t>
      </w:r>
    </w:p>
    <w:p w:rsidR="002F0C3B" w:rsidRPr="001207F3" w:rsidRDefault="002F0C3B" w:rsidP="002F0C3B">
      <w:pPr>
        <w:rPr>
          <w:rFonts w:asciiTheme="minorHAnsi" w:hAnsiTheme="minorHAnsi" w:cstheme="minorHAnsi"/>
        </w:rPr>
      </w:pPr>
    </w:p>
    <w:p w:rsidR="002F0C3B" w:rsidRPr="001207F3" w:rsidRDefault="002F0C3B" w:rsidP="002F0C3B">
      <w:pPr>
        <w:rPr>
          <w:rFonts w:asciiTheme="minorHAnsi" w:hAnsiTheme="minorHAnsi" w:cstheme="minorHAnsi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2F0C3B" w:rsidRPr="001207F3" w:rsidRDefault="002F0C3B" w:rsidP="002F0C3B">
      <w:pPr>
        <w:rPr>
          <w:rFonts w:asciiTheme="minorHAnsi" w:hAnsiTheme="minorHAnsi" w:cstheme="minorHAnsi"/>
        </w:rPr>
      </w:pPr>
      <w:r w:rsidRPr="001207F3">
        <w:rPr>
          <w:rFonts w:asciiTheme="minorHAnsi" w:hAnsiTheme="minorHAnsi" w:cstheme="minorHAnsi"/>
        </w:rPr>
        <w:t xml:space="preserve"> </w:t>
      </w:r>
    </w:p>
    <w:tbl>
      <w:tblPr>
        <w:tblpPr w:leftFromText="141" w:rightFromText="141" w:vertAnchor="page" w:horzAnchor="margin" w:tblpXSpec="right" w:tblpY="10959"/>
        <w:tblW w:w="0" w:type="auto"/>
        <w:tblLook w:val="01E0"/>
      </w:tblPr>
      <w:tblGrid>
        <w:gridCol w:w="4178"/>
      </w:tblGrid>
      <w:tr w:rsidR="002F0C3B" w:rsidRPr="001207F3" w:rsidTr="001207F3">
        <w:trPr>
          <w:trHeight w:val="595"/>
        </w:trPr>
        <w:tc>
          <w:tcPr>
            <w:tcW w:w="4178" w:type="dxa"/>
          </w:tcPr>
          <w:p w:rsidR="002F0C3B" w:rsidRPr="001207F3" w:rsidRDefault="002F0C3B" w:rsidP="00E47FFA">
            <w:pPr>
              <w:rPr>
                <w:rFonts w:asciiTheme="minorHAnsi" w:hAnsiTheme="minorHAnsi" w:cstheme="minorHAnsi"/>
              </w:rPr>
            </w:pPr>
            <w:r w:rsidRPr="001207F3">
              <w:rPr>
                <w:rFonts w:asciiTheme="minorHAnsi" w:hAnsiTheme="minorHAnsi" w:cstheme="minorHAnsi"/>
              </w:rPr>
              <w:t>Skład sekcji:</w:t>
            </w:r>
          </w:p>
        </w:tc>
      </w:tr>
      <w:tr w:rsidR="002F0C3B" w:rsidRPr="001207F3" w:rsidTr="001207F3">
        <w:trPr>
          <w:trHeight w:val="272"/>
        </w:trPr>
        <w:tc>
          <w:tcPr>
            <w:tcW w:w="4178" w:type="dxa"/>
          </w:tcPr>
          <w:p w:rsidR="002F0C3B" w:rsidRPr="001207F3" w:rsidRDefault="002F0C3B" w:rsidP="00E47FF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</w:rPr>
              <w:t>Łukasz Błasiak</w:t>
            </w:r>
          </w:p>
        </w:tc>
      </w:tr>
      <w:tr w:rsidR="002F0C3B" w:rsidRPr="001207F3" w:rsidTr="001207F3">
        <w:trPr>
          <w:trHeight w:val="285"/>
        </w:trPr>
        <w:tc>
          <w:tcPr>
            <w:tcW w:w="4178" w:type="dxa"/>
          </w:tcPr>
          <w:p w:rsidR="002F0C3B" w:rsidRPr="001207F3" w:rsidRDefault="002F0C3B" w:rsidP="00E47FF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</w:rPr>
              <w:t xml:space="preserve">Katarzyna </w:t>
            </w:r>
            <w:proofErr w:type="spellStart"/>
            <w:r w:rsidRPr="001207F3">
              <w:rPr>
                <w:rFonts w:asciiTheme="minorHAnsi" w:hAnsiTheme="minorHAnsi" w:cstheme="minorHAnsi"/>
                <w:color w:val="000000" w:themeColor="text1"/>
              </w:rPr>
              <w:t>Urbasik</w:t>
            </w:r>
            <w:proofErr w:type="spellEnd"/>
          </w:p>
        </w:tc>
      </w:tr>
      <w:tr w:rsidR="002F0C3B" w:rsidRPr="001207F3" w:rsidTr="001207F3">
        <w:trPr>
          <w:trHeight w:val="272"/>
        </w:trPr>
        <w:tc>
          <w:tcPr>
            <w:tcW w:w="4178" w:type="dxa"/>
          </w:tcPr>
          <w:p w:rsidR="002F0C3B" w:rsidRPr="001207F3" w:rsidRDefault="002F0C3B" w:rsidP="00E47FF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</w:rPr>
              <w:t>Jakub Czachor</w:t>
            </w:r>
          </w:p>
        </w:tc>
      </w:tr>
      <w:tr w:rsidR="002F0C3B" w:rsidRPr="001207F3" w:rsidTr="001207F3">
        <w:trPr>
          <w:trHeight w:val="272"/>
        </w:trPr>
        <w:tc>
          <w:tcPr>
            <w:tcW w:w="4178" w:type="dxa"/>
          </w:tcPr>
          <w:p w:rsidR="002F0C3B" w:rsidRPr="001207F3" w:rsidRDefault="002F0C3B" w:rsidP="00E47FFA">
            <w:pPr>
              <w:rPr>
                <w:rFonts w:asciiTheme="minorHAnsi" w:hAnsiTheme="minorHAnsi" w:cstheme="minorHAnsi"/>
              </w:rPr>
            </w:pPr>
          </w:p>
        </w:tc>
      </w:tr>
      <w:tr w:rsidR="002F0C3B" w:rsidTr="001207F3">
        <w:trPr>
          <w:trHeight w:val="272"/>
        </w:trPr>
        <w:tc>
          <w:tcPr>
            <w:tcW w:w="4178" w:type="dxa"/>
          </w:tcPr>
          <w:p w:rsidR="002F0C3B" w:rsidRDefault="002F0C3B" w:rsidP="00E47FFA">
            <w:pPr>
              <w:rPr>
                <w:rFonts w:ascii="Arial" w:hAnsi="Arial" w:cs="Arial"/>
              </w:rPr>
            </w:pPr>
          </w:p>
        </w:tc>
      </w:tr>
    </w:tbl>
    <w:p w:rsidR="00375F14" w:rsidRDefault="00375F14"/>
    <w:p w:rsidR="002F0C3B" w:rsidRDefault="002F0C3B">
      <w:pPr>
        <w:spacing w:after="200" w:line="276" w:lineRule="auto"/>
      </w:pPr>
      <w:r>
        <w:br w:type="page"/>
      </w:r>
    </w:p>
    <w:p w:rsidR="002F0C3B" w:rsidRPr="004D1114" w:rsidRDefault="002F0C3B" w:rsidP="002F0C3B">
      <w:pPr>
        <w:pStyle w:val="Akapitzlist"/>
        <w:numPr>
          <w:ilvl w:val="0"/>
          <w:numId w:val="1"/>
        </w:numPr>
        <w:rPr>
          <w:b/>
          <w:sz w:val="28"/>
        </w:rPr>
      </w:pPr>
      <w:r w:rsidRPr="004D1114">
        <w:rPr>
          <w:b/>
          <w:sz w:val="28"/>
        </w:rPr>
        <w:lastRenderedPageBreak/>
        <w:t>Wstęp</w:t>
      </w:r>
    </w:p>
    <w:p w:rsidR="002F0C3B" w:rsidRDefault="002F0C3B">
      <w:pPr>
        <w:spacing w:after="200" w:line="276" w:lineRule="auto"/>
      </w:pPr>
      <w:r>
        <w:br w:type="page"/>
      </w:r>
    </w:p>
    <w:p w:rsidR="002F0C3B" w:rsidRPr="00372EEA" w:rsidRDefault="002F0C3B" w:rsidP="00372EEA">
      <w:pPr>
        <w:pStyle w:val="Akapitzlist"/>
        <w:numPr>
          <w:ilvl w:val="0"/>
          <w:numId w:val="1"/>
        </w:numPr>
        <w:ind w:left="426"/>
        <w:rPr>
          <w:b/>
          <w:sz w:val="28"/>
        </w:rPr>
      </w:pPr>
      <w:r w:rsidRPr="00372EEA">
        <w:rPr>
          <w:b/>
          <w:sz w:val="28"/>
        </w:rPr>
        <w:lastRenderedPageBreak/>
        <w:t>Serwer TCP/IP</w:t>
      </w:r>
      <w:r w:rsidR="00627469">
        <w:rPr>
          <w:b/>
          <w:sz w:val="28"/>
        </w:rPr>
        <w:t xml:space="preserve"> – specyfikacja funkcjonalna</w:t>
      </w:r>
    </w:p>
    <w:p w:rsidR="00372EEA" w:rsidRPr="005C2947" w:rsidRDefault="00372EEA" w:rsidP="00372EEA">
      <w:pPr>
        <w:pStyle w:val="Akapitzlist"/>
        <w:ind w:left="66"/>
        <w:rPr>
          <w:rFonts w:asciiTheme="minorHAnsi" w:hAnsiTheme="minorHAnsi" w:cstheme="minorHAnsi"/>
          <w:b/>
        </w:rPr>
      </w:pPr>
    </w:p>
    <w:p w:rsidR="00CB3521" w:rsidRDefault="00CB3521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 w:rsidRPr="005C2947">
        <w:rPr>
          <w:rFonts w:asciiTheme="minorHAnsi" w:hAnsiTheme="minorHAnsi" w:cstheme="minorHAnsi"/>
        </w:rPr>
        <w:t>Główną częścią projektu jest ser</w:t>
      </w:r>
      <w:r w:rsidR="00240707">
        <w:rPr>
          <w:rFonts w:asciiTheme="minorHAnsi" w:hAnsiTheme="minorHAnsi" w:cstheme="minorHAnsi"/>
        </w:rPr>
        <w:t>w</w:t>
      </w:r>
      <w:r w:rsidRPr="005C2947">
        <w:rPr>
          <w:rFonts w:asciiTheme="minorHAnsi" w:hAnsiTheme="minorHAnsi" w:cstheme="minorHAnsi"/>
        </w:rPr>
        <w:t>er TCP/IP obsługujący żądania od klientów</w:t>
      </w:r>
      <w:r w:rsidR="005C2947">
        <w:rPr>
          <w:rFonts w:asciiTheme="minorHAnsi" w:hAnsiTheme="minorHAnsi" w:cstheme="minorHAnsi"/>
        </w:rPr>
        <w:t xml:space="preserve">, sterujący </w:t>
      </w:r>
      <w:r w:rsidR="00E167B6">
        <w:rPr>
          <w:rFonts w:asciiTheme="minorHAnsi" w:hAnsiTheme="minorHAnsi" w:cstheme="minorHAnsi"/>
        </w:rPr>
        <w:t>dostępem do pomieszczeń</w:t>
      </w:r>
      <w:r w:rsidR="008012CA">
        <w:rPr>
          <w:rFonts w:asciiTheme="minorHAnsi" w:hAnsiTheme="minorHAnsi" w:cstheme="minorHAnsi"/>
        </w:rPr>
        <w:t xml:space="preserve"> oraz komunikujący się z baza danych</w:t>
      </w:r>
      <w:r w:rsidRPr="005C2947">
        <w:rPr>
          <w:rFonts w:asciiTheme="minorHAnsi" w:hAnsiTheme="minorHAnsi" w:cstheme="minorHAnsi"/>
        </w:rPr>
        <w:t>. Całość została zaimplementowana w języku obiektowym Java</w:t>
      </w:r>
      <w:r w:rsidR="00231271" w:rsidRPr="005C2947">
        <w:rPr>
          <w:rFonts w:asciiTheme="minorHAnsi" w:hAnsiTheme="minorHAnsi" w:cstheme="minorHAnsi"/>
        </w:rPr>
        <w:t xml:space="preserve"> z wykorzystaniem pakietu Java.net do obsługi komunikacji sieciowej</w:t>
      </w:r>
      <w:r w:rsidRPr="005C2947">
        <w:rPr>
          <w:rFonts w:asciiTheme="minorHAnsi" w:hAnsiTheme="minorHAnsi" w:cstheme="minorHAnsi"/>
        </w:rPr>
        <w:t>.</w:t>
      </w:r>
      <w:r w:rsidR="00231271" w:rsidRPr="005C2947">
        <w:rPr>
          <w:rFonts w:asciiTheme="minorHAnsi" w:hAnsiTheme="minorHAnsi" w:cstheme="minorHAnsi"/>
        </w:rPr>
        <w:t xml:space="preserve"> </w:t>
      </w:r>
    </w:p>
    <w:p w:rsidR="00C86B59" w:rsidRDefault="00C86B59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5C2947" w:rsidRDefault="005C2947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prawidłowej pracy serwera, w pierwszej kolejności należy</w:t>
      </w:r>
      <w:r w:rsidR="00D05717">
        <w:rPr>
          <w:rFonts w:asciiTheme="minorHAnsi" w:hAnsiTheme="minorHAnsi" w:cstheme="minorHAnsi"/>
        </w:rPr>
        <w:t xml:space="preserve"> poprawnie skonfigurować plik </w:t>
      </w:r>
      <w:proofErr w:type="spellStart"/>
      <w:r w:rsidR="00D05717" w:rsidRPr="00D05717">
        <w:rPr>
          <w:rFonts w:asciiTheme="minorHAnsi" w:hAnsiTheme="minorHAnsi" w:cstheme="minorHAnsi"/>
          <w:i/>
        </w:rPr>
        <w:t>config.properties</w:t>
      </w:r>
      <w:proofErr w:type="spellEnd"/>
      <w:r w:rsidR="00D05717">
        <w:rPr>
          <w:rFonts w:asciiTheme="minorHAnsi" w:hAnsiTheme="minorHAnsi" w:cstheme="minorHAnsi"/>
          <w:i/>
        </w:rPr>
        <w:t xml:space="preserve"> </w:t>
      </w:r>
      <w:r w:rsidR="00D05717">
        <w:rPr>
          <w:rFonts w:asciiTheme="minorHAnsi" w:hAnsiTheme="minorHAnsi" w:cstheme="minorHAnsi"/>
        </w:rPr>
        <w:t xml:space="preserve">znajdujący się folderze </w:t>
      </w:r>
      <w:proofErr w:type="spellStart"/>
      <w:r w:rsidR="00D05717">
        <w:rPr>
          <w:rFonts w:asciiTheme="minorHAnsi" w:hAnsiTheme="minorHAnsi" w:cstheme="minorHAnsi"/>
          <w:i/>
        </w:rPr>
        <w:t>cfg</w:t>
      </w:r>
      <w:proofErr w:type="spellEnd"/>
      <w:r w:rsidR="00D05717">
        <w:rPr>
          <w:rFonts w:asciiTheme="minorHAnsi" w:hAnsiTheme="minorHAnsi" w:cstheme="minorHAnsi"/>
        </w:rPr>
        <w:t xml:space="preserve"> w głównym katalogu projektu. Zawiera on podstawowe ustawienia konfiguracyjne</w:t>
      </w:r>
      <w:r w:rsidR="008D4D16">
        <w:rPr>
          <w:rFonts w:asciiTheme="minorHAnsi" w:hAnsiTheme="minorHAnsi" w:cstheme="minorHAnsi"/>
        </w:rPr>
        <w:t xml:space="preserve"> takie</w:t>
      </w:r>
      <w:r w:rsidR="00D05717">
        <w:rPr>
          <w:rFonts w:asciiTheme="minorHAnsi" w:hAnsiTheme="minorHAnsi" w:cstheme="minorHAnsi"/>
        </w:rPr>
        <w:t xml:space="preserve"> jak</w:t>
      </w:r>
      <w:r w:rsidR="008D4D16">
        <w:rPr>
          <w:rFonts w:asciiTheme="minorHAnsi" w:hAnsiTheme="minorHAnsi" w:cstheme="minorHAnsi"/>
        </w:rPr>
        <w:t xml:space="preserve"> m.in.</w:t>
      </w:r>
      <w:r w:rsidR="00D05717">
        <w:rPr>
          <w:rFonts w:asciiTheme="minorHAnsi" w:hAnsiTheme="minorHAnsi" w:cstheme="minorHAnsi"/>
        </w:rPr>
        <w:t xml:space="preserve"> adres </w:t>
      </w:r>
      <w:r w:rsidR="008D4D16">
        <w:rPr>
          <w:rFonts w:asciiTheme="minorHAnsi" w:hAnsiTheme="minorHAnsi" w:cstheme="minorHAnsi"/>
        </w:rPr>
        <w:t>IP</w:t>
      </w:r>
      <w:r w:rsidR="00D05717">
        <w:rPr>
          <w:rFonts w:asciiTheme="minorHAnsi" w:hAnsiTheme="minorHAnsi" w:cstheme="minorHAnsi"/>
        </w:rPr>
        <w:t xml:space="preserve"> urządzenia na którym pracuje serwer oraz port</w:t>
      </w:r>
      <w:r w:rsidR="00FE1D04">
        <w:rPr>
          <w:rFonts w:asciiTheme="minorHAnsi" w:hAnsiTheme="minorHAnsi" w:cstheme="minorHAnsi"/>
        </w:rPr>
        <w:t>.</w:t>
      </w:r>
      <w:r w:rsidR="00B4151B">
        <w:rPr>
          <w:rFonts w:asciiTheme="minorHAnsi" w:hAnsiTheme="minorHAnsi" w:cstheme="minorHAnsi"/>
        </w:rPr>
        <w:t xml:space="preserve"> W przypadku braku lub niepoprawnie wypełnionego pliku konfiguracyjnego, aplikacja poinformuje o tym fakcie stosownym komunikatem.</w:t>
      </w:r>
    </w:p>
    <w:p w:rsidR="0013566C" w:rsidRPr="00D05717" w:rsidRDefault="0013566C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Serwer został zaimplementowany z wykorzystaniem wielowątkowości</w:t>
      </w:r>
      <w:r w:rsidR="008012CA">
        <w:rPr>
          <w:rFonts w:asciiTheme="minorHAnsi" w:hAnsiTheme="minorHAnsi" w:cstheme="minorHAnsi"/>
        </w:rPr>
        <w:t>, co</w:t>
      </w:r>
      <w:r>
        <w:rPr>
          <w:rFonts w:asciiTheme="minorHAnsi" w:hAnsiTheme="minorHAnsi" w:cstheme="minorHAnsi"/>
        </w:rPr>
        <w:t xml:space="preserve"> pozwala </w:t>
      </w:r>
      <w:r w:rsidR="008012CA">
        <w:rPr>
          <w:rFonts w:asciiTheme="minorHAnsi" w:hAnsiTheme="minorHAnsi" w:cstheme="minorHAnsi"/>
        </w:rPr>
        <w:t xml:space="preserve">na obsługę każdego klienta </w:t>
      </w:r>
      <w:r>
        <w:rPr>
          <w:rFonts w:asciiTheme="minorHAnsi" w:hAnsiTheme="minorHAnsi" w:cstheme="minorHAnsi"/>
        </w:rPr>
        <w:t>w osobnym wątku</w:t>
      </w:r>
      <w:r w:rsidR="008012C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8012CA">
        <w:rPr>
          <w:rFonts w:asciiTheme="minorHAnsi" w:hAnsiTheme="minorHAnsi" w:cstheme="minorHAnsi"/>
        </w:rPr>
        <w:t xml:space="preserve">Powyższe rozwiązanie skraca kolejkę oczekiwania </w:t>
      </w:r>
      <w:r w:rsidR="008D4D16">
        <w:rPr>
          <w:rFonts w:asciiTheme="minorHAnsi" w:hAnsiTheme="minorHAnsi" w:cstheme="minorHAnsi"/>
        </w:rPr>
        <w:t>na</w:t>
      </w:r>
      <w:r w:rsidR="008012CA">
        <w:rPr>
          <w:rFonts w:asciiTheme="minorHAnsi" w:hAnsiTheme="minorHAnsi" w:cstheme="minorHAnsi"/>
        </w:rPr>
        <w:t xml:space="preserve"> obsług</w:t>
      </w:r>
      <w:r w:rsidR="008D4D16">
        <w:rPr>
          <w:rFonts w:asciiTheme="minorHAnsi" w:hAnsiTheme="minorHAnsi" w:cstheme="minorHAnsi"/>
        </w:rPr>
        <w:t>ę żądania</w:t>
      </w:r>
      <w:r w:rsidR="008012CA">
        <w:rPr>
          <w:rFonts w:asciiTheme="minorHAnsi" w:hAnsiTheme="minorHAnsi" w:cstheme="minorHAnsi"/>
        </w:rPr>
        <w:t>. Dodatkowo, ze względu na niską cykliczność</w:t>
      </w:r>
      <w:r w:rsidR="000811F6">
        <w:rPr>
          <w:rFonts w:asciiTheme="minorHAnsi" w:hAnsiTheme="minorHAnsi" w:cstheme="minorHAnsi"/>
        </w:rPr>
        <w:t xml:space="preserve"> zapytań,</w:t>
      </w:r>
      <w:r w:rsidR="00FA328D">
        <w:rPr>
          <w:rFonts w:asciiTheme="minorHAnsi" w:hAnsiTheme="minorHAnsi" w:cstheme="minorHAnsi"/>
        </w:rPr>
        <w:t xml:space="preserve"> na</w:t>
      </w:r>
      <w:r w:rsidR="000811F6">
        <w:rPr>
          <w:rFonts w:asciiTheme="minorHAnsi" w:hAnsiTheme="minorHAnsi" w:cstheme="minorHAnsi"/>
        </w:rPr>
        <w:t xml:space="preserve"> każde żądanie </w:t>
      </w:r>
      <w:r w:rsidR="00FA328D">
        <w:rPr>
          <w:rFonts w:asciiTheme="minorHAnsi" w:hAnsiTheme="minorHAnsi" w:cstheme="minorHAnsi"/>
        </w:rPr>
        <w:t>tworz</w:t>
      </w:r>
      <w:r w:rsidR="00ED226C">
        <w:rPr>
          <w:rFonts w:asciiTheme="minorHAnsi" w:hAnsiTheme="minorHAnsi" w:cstheme="minorHAnsi"/>
        </w:rPr>
        <w:t>o</w:t>
      </w:r>
      <w:r w:rsidR="00FA328D">
        <w:rPr>
          <w:rFonts w:asciiTheme="minorHAnsi" w:hAnsiTheme="minorHAnsi" w:cstheme="minorHAnsi"/>
        </w:rPr>
        <w:t>n</w:t>
      </w:r>
      <w:r w:rsidR="000811F6">
        <w:rPr>
          <w:rFonts w:asciiTheme="minorHAnsi" w:hAnsiTheme="minorHAnsi" w:cstheme="minorHAnsi"/>
        </w:rPr>
        <w:t xml:space="preserve">e jest pojedyncze połączenie, zamykane zaraz po jego </w:t>
      </w:r>
      <w:r w:rsidR="00452217">
        <w:rPr>
          <w:rFonts w:asciiTheme="minorHAnsi" w:hAnsiTheme="minorHAnsi" w:cstheme="minorHAnsi"/>
        </w:rPr>
        <w:t>obsłużeniu.</w:t>
      </w:r>
      <w:r w:rsidR="00ED226C">
        <w:rPr>
          <w:rFonts w:asciiTheme="minorHAnsi" w:hAnsiTheme="minorHAnsi" w:cstheme="minorHAnsi"/>
        </w:rPr>
        <w:t xml:space="preserve"> Redukuje to liczbę otwartych połączeń do liczby aktualnych żądań, a nie liczby uruchomionych aplikacji (które mogą być aktywne w tle).</w:t>
      </w:r>
    </w:p>
    <w:p w:rsidR="00CB3521" w:rsidRPr="005C2947" w:rsidRDefault="00CB3521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372EEA" w:rsidRDefault="00CB3521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 w:rsidRPr="005C2947">
        <w:rPr>
          <w:rFonts w:asciiTheme="minorHAnsi" w:hAnsiTheme="minorHAnsi" w:cstheme="minorHAnsi"/>
        </w:rPr>
        <w:t xml:space="preserve">Na potrzeby projektu zaimplementowany został protokół komunikacyjny, znajdujący się w klasie </w:t>
      </w:r>
      <w:proofErr w:type="spellStart"/>
      <w:r w:rsidRPr="005C2947">
        <w:rPr>
          <w:rFonts w:asciiTheme="minorHAnsi" w:hAnsiTheme="minorHAnsi" w:cstheme="minorHAnsi"/>
          <w:i/>
        </w:rPr>
        <w:t>Protocol</w:t>
      </w:r>
      <w:proofErr w:type="spellEnd"/>
      <w:r w:rsidRPr="005C2947">
        <w:rPr>
          <w:rFonts w:asciiTheme="minorHAnsi" w:hAnsiTheme="minorHAnsi" w:cstheme="minorHAnsi"/>
        </w:rPr>
        <w:t xml:space="preserve">. </w:t>
      </w:r>
      <w:r w:rsidR="00E52357">
        <w:rPr>
          <w:rFonts w:asciiTheme="minorHAnsi" w:hAnsiTheme="minorHAnsi" w:cstheme="minorHAnsi"/>
        </w:rPr>
        <w:t xml:space="preserve">Posiada on m.in. listę dozwolonych komend nadesłanych przez klienta. Odpowiada on głównie za walidację żądania (poprawność </w:t>
      </w:r>
      <w:r w:rsidR="00C645A7">
        <w:rPr>
          <w:rFonts w:asciiTheme="minorHAnsi" w:hAnsiTheme="minorHAnsi" w:cstheme="minorHAnsi"/>
        </w:rPr>
        <w:t>polecenia</w:t>
      </w:r>
      <w:r w:rsidR="00E52357">
        <w:rPr>
          <w:rFonts w:asciiTheme="minorHAnsi" w:hAnsiTheme="minorHAnsi" w:cstheme="minorHAnsi"/>
        </w:rPr>
        <w:t xml:space="preserve"> oraz odpowiednia liczba argumentów) oraz oddzielenie argumentów do odpowiedniego kontenera. W protokole zostały zaimplementowane odpowiednie gettery umożliwiające odczytanie powyższych wartości. </w:t>
      </w:r>
      <w:r w:rsidR="00722E94">
        <w:rPr>
          <w:rFonts w:asciiTheme="minorHAnsi" w:hAnsiTheme="minorHAnsi" w:cstheme="minorHAnsi"/>
        </w:rPr>
        <w:t xml:space="preserve">Serwer obsługuje </w:t>
      </w:r>
      <w:r w:rsidR="00D62191">
        <w:rPr>
          <w:rFonts w:asciiTheme="minorHAnsi" w:hAnsiTheme="minorHAnsi" w:cstheme="minorHAnsi"/>
        </w:rPr>
        <w:t>polecenia służące do logowania, otwierania drzwi oraz zwracania listy pomieszczeń w formacie JSON. Poniżej znajduje się tabela zawierająca opis poszczególnych poleceń:</w:t>
      </w:r>
    </w:p>
    <w:p w:rsidR="008D4D16" w:rsidRDefault="008D4D16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bookmarkStart w:id="0" w:name="page1"/>
      <w:bookmarkEnd w:id="0"/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D62191" w:rsidTr="00D62191">
        <w:tc>
          <w:tcPr>
            <w:tcW w:w="3070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D62191">
              <w:rPr>
                <w:rFonts w:asciiTheme="minorHAnsi" w:hAnsiTheme="minorHAnsi" w:cstheme="minorHAnsi"/>
                <w:b/>
              </w:rPr>
              <w:t>POLECENIE</w:t>
            </w: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D62191">
              <w:rPr>
                <w:rFonts w:asciiTheme="minorHAnsi" w:hAnsiTheme="minorHAnsi" w:cstheme="minorHAnsi"/>
                <w:b/>
              </w:rPr>
              <w:t>ARGUMENTY</w:t>
            </w: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D62191">
              <w:rPr>
                <w:rFonts w:asciiTheme="minorHAnsi" w:hAnsiTheme="minorHAnsi" w:cstheme="minorHAnsi"/>
                <w:b/>
              </w:rPr>
              <w:t>ZWRÓCONA WARTOŚĆ</w:t>
            </w:r>
          </w:p>
        </w:tc>
      </w:tr>
      <w:tr w:rsidR="00D62191" w:rsidTr="00D62191">
        <w:tc>
          <w:tcPr>
            <w:tcW w:w="3070" w:type="dxa"/>
            <w:vMerge w:val="restart"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</w:t>
            </w:r>
          </w:p>
        </w:tc>
        <w:tc>
          <w:tcPr>
            <w:tcW w:w="3071" w:type="dxa"/>
            <w:vMerge w:val="restart"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&lt;email&gt; &lt;hasło&gt; &lt;</w:t>
            </w:r>
            <w:proofErr w:type="spellStart"/>
            <w:r>
              <w:rPr>
                <w:rFonts w:asciiTheme="minorHAnsi" w:hAnsiTheme="minorHAnsi" w:cstheme="minorHAnsi"/>
              </w:rPr>
              <w:t>nr_pokoju</w:t>
            </w:r>
            <w:proofErr w:type="spellEnd"/>
            <w:r>
              <w:rPr>
                <w:rFonts w:asciiTheme="minorHAnsi" w:hAnsiTheme="minorHAnsi" w:cstheme="minorHAnsi"/>
              </w:rPr>
              <w:t>&gt;</w:t>
            </w:r>
          </w:p>
        </w:tc>
        <w:tc>
          <w:tcPr>
            <w:tcW w:w="3071" w:type="dxa"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OPENED ROOM NR: …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D62191">
              <w:rPr>
                <w:rFonts w:asciiTheme="minorHAnsi" w:hAnsiTheme="minorHAnsi" w:cstheme="minorHAnsi"/>
                <w:lang w:val="en-US"/>
              </w:rPr>
              <w:t>NO PRIVILEGES TO OPEN ROOM NR: …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C86B59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AUTHORIZATION FAILED 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WRONG ROOM NUMBER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7647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WRONG COMMAND FORMAT</w:t>
            </w:r>
          </w:p>
        </w:tc>
      </w:tr>
      <w:tr w:rsidR="00D62191" w:rsidRPr="00D62191" w:rsidTr="00D62191">
        <w:tc>
          <w:tcPr>
            <w:tcW w:w="3070" w:type="dxa"/>
            <w:vMerge w:val="restart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LOGIN</w:t>
            </w:r>
          </w:p>
        </w:tc>
        <w:tc>
          <w:tcPr>
            <w:tcW w:w="3071" w:type="dxa"/>
            <w:vMerge w:val="restart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&lt;email&gt; &lt;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hasło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&gt;</w:t>
            </w: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LOGGED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E167B6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AUTHORIZATION FAILED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WRONG COMMAND FORMAT</w:t>
            </w:r>
          </w:p>
        </w:tc>
      </w:tr>
      <w:tr w:rsidR="00D62191" w:rsidRPr="00D62191" w:rsidTr="00D62191">
        <w:tc>
          <w:tcPr>
            <w:tcW w:w="3070" w:type="dxa"/>
            <w:vMerge w:val="restart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GET_DOORS_LIST</w:t>
            </w:r>
          </w:p>
        </w:tc>
        <w:tc>
          <w:tcPr>
            <w:tcW w:w="3071" w:type="dxa"/>
            <w:vMerge w:val="restart"/>
            <w:vAlign w:val="center"/>
          </w:tcPr>
          <w:p w:rsidR="00D62191" w:rsidRPr="00D62191" w:rsidRDefault="00D62191" w:rsidP="00D86DB3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&lt;email&gt; &lt;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has</w:t>
            </w:r>
            <w:r w:rsidR="00D86DB3">
              <w:rPr>
                <w:rFonts w:asciiTheme="minorHAnsi" w:hAnsiTheme="minorHAnsi" w:cstheme="minorHAnsi"/>
                <w:lang w:val="en-US"/>
              </w:rPr>
              <w:t>ło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&gt;</w:t>
            </w:r>
          </w:p>
        </w:tc>
        <w:tc>
          <w:tcPr>
            <w:tcW w:w="3071" w:type="dxa"/>
            <w:vAlign w:val="center"/>
          </w:tcPr>
          <w:p w:rsidR="00D62191" w:rsidRPr="00D62191" w:rsidRDefault="00C86B59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</w:t>
            </w:r>
            <w:r w:rsidR="00D62191">
              <w:rPr>
                <w:rFonts w:asciiTheme="minorHAnsi" w:hAnsiTheme="minorHAnsi" w:cstheme="minorHAnsi"/>
                <w:lang w:val="en-US"/>
              </w:rPr>
              <w:t xml:space="preserve">JSON </w:t>
            </w:r>
            <w:proofErr w:type="spellStart"/>
            <w:r w:rsidR="00D62191">
              <w:rPr>
                <w:rFonts w:asciiTheme="minorHAnsi" w:hAnsiTheme="minorHAnsi" w:cstheme="minorHAnsi"/>
                <w:lang w:val="en-US"/>
              </w:rPr>
              <w:t>zawierający</w:t>
            </w:r>
            <w:proofErr w:type="spellEnd"/>
            <w:r w:rsidR="00D62191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D62191">
              <w:rPr>
                <w:rFonts w:asciiTheme="minorHAnsi" w:hAnsiTheme="minorHAnsi" w:cstheme="minorHAnsi"/>
                <w:lang w:val="en-US"/>
              </w:rPr>
              <w:t>listę</w:t>
            </w:r>
            <w:proofErr w:type="spellEnd"/>
            <w:r w:rsidR="00D62191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D62191">
              <w:rPr>
                <w:rFonts w:asciiTheme="minorHAnsi" w:hAnsiTheme="minorHAnsi" w:cstheme="minorHAnsi"/>
                <w:lang w:val="en-US"/>
              </w:rPr>
              <w:t>pomieszczeń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&gt;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AUTHORIZATION FAILED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7647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WRONG COMMAND FORMAT</w:t>
            </w:r>
          </w:p>
        </w:tc>
      </w:tr>
    </w:tbl>
    <w:p w:rsidR="00A868BA" w:rsidRDefault="00D86DB3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Do poprawnej pracy wymagana</w:t>
      </w:r>
      <w:r w:rsidR="00A868BA">
        <w:rPr>
          <w:rFonts w:asciiTheme="minorHAnsi" w:hAnsiTheme="minorHAnsi" w:cstheme="minorHAnsi"/>
        </w:rPr>
        <w:t xml:space="preserve"> jest również baza danych </w:t>
      </w:r>
      <w:proofErr w:type="spellStart"/>
      <w:r w:rsidR="00A868BA">
        <w:rPr>
          <w:rFonts w:asciiTheme="minorHAnsi" w:hAnsiTheme="minorHAnsi" w:cstheme="minorHAnsi"/>
        </w:rPr>
        <w:t>MySQL</w:t>
      </w:r>
      <w:proofErr w:type="spellEnd"/>
      <w:r w:rsidR="00A868BA">
        <w:rPr>
          <w:rFonts w:asciiTheme="minorHAnsi" w:hAnsiTheme="minorHAnsi" w:cstheme="minorHAnsi"/>
        </w:rPr>
        <w:t xml:space="preserve"> wraz z poprawną konfiguracją.</w:t>
      </w:r>
      <w:r w:rsidR="00640718">
        <w:rPr>
          <w:rFonts w:asciiTheme="minorHAnsi" w:hAnsiTheme="minorHAnsi" w:cstheme="minorHAnsi"/>
        </w:rPr>
        <w:t xml:space="preserve"> Do obsługi komunikacji z bazą danych, wykorzystany został pakiet </w:t>
      </w:r>
      <w:proofErr w:type="spellStart"/>
      <w:r w:rsidR="00640718">
        <w:rPr>
          <w:rFonts w:asciiTheme="minorHAnsi" w:hAnsiTheme="minorHAnsi" w:cstheme="minorHAnsi"/>
        </w:rPr>
        <w:t>Java.sql</w:t>
      </w:r>
      <w:proofErr w:type="spellEnd"/>
      <w:r w:rsidR="0067698E">
        <w:rPr>
          <w:rFonts w:asciiTheme="minorHAnsi" w:hAnsiTheme="minorHAnsi" w:cstheme="minorHAnsi"/>
        </w:rPr>
        <w:t xml:space="preserve"> oraz oficjalny </w:t>
      </w:r>
      <w:proofErr w:type="spellStart"/>
      <w:r w:rsidR="0067698E">
        <w:rPr>
          <w:rFonts w:asciiTheme="minorHAnsi" w:hAnsiTheme="minorHAnsi" w:cstheme="minorHAnsi"/>
        </w:rPr>
        <w:t>MySQL</w:t>
      </w:r>
      <w:proofErr w:type="spellEnd"/>
      <w:r w:rsidR="0067698E">
        <w:rPr>
          <w:rFonts w:asciiTheme="minorHAnsi" w:hAnsiTheme="minorHAnsi" w:cstheme="minorHAnsi"/>
        </w:rPr>
        <w:t xml:space="preserve"> </w:t>
      </w:r>
      <w:proofErr w:type="spellStart"/>
      <w:r w:rsidR="0067698E">
        <w:rPr>
          <w:rFonts w:asciiTheme="minorHAnsi" w:hAnsiTheme="minorHAnsi" w:cstheme="minorHAnsi"/>
        </w:rPr>
        <w:t>connector</w:t>
      </w:r>
      <w:proofErr w:type="spellEnd"/>
      <w:r w:rsidR="0067698E">
        <w:rPr>
          <w:rFonts w:asciiTheme="minorHAnsi" w:hAnsiTheme="minorHAnsi" w:cstheme="minorHAnsi"/>
        </w:rPr>
        <w:t xml:space="preserve"> w wersji 5.1.46</w:t>
      </w:r>
      <w:r w:rsidR="00640718">
        <w:rPr>
          <w:rFonts w:asciiTheme="minorHAnsi" w:hAnsiTheme="minorHAnsi" w:cstheme="minorHAnsi"/>
        </w:rPr>
        <w:t>.</w:t>
      </w:r>
      <w:r w:rsidR="00A868BA">
        <w:rPr>
          <w:rFonts w:asciiTheme="minorHAnsi" w:hAnsiTheme="minorHAnsi" w:cstheme="minorHAnsi"/>
        </w:rPr>
        <w:t xml:space="preserve"> W pliku konfiguracyjnym serwera muszą zostać podane takie ustawienia jak: adres do bazy wraz z portem, nazwa użytkownika oraz hasło. W przypadku błędnej konfiguracji serwer </w:t>
      </w:r>
      <w:r w:rsidR="00DA7CC8">
        <w:rPr>
          <w:rFonts w:asciiTheme="minorHAnsi" w:hAnsiTheme="minorHAnsi" w:cstheme="minorHAnsi"/>
        </w:rPr>
        <w:t>zasygnalizuje</w:t>
      </w:r>
      <w:r w:rsidR="00A868BA">
        <w:rPr>
          <w:rFonts w:asciiTheme="minorHAnsi" w:hAnsiTheme="minorHAnsi" w:cstheme="minorHAnsi"/>
        </w:rPr>
        <w:t xml:space="preserve"> powyższy fakt stosownym komunikatem.</w:t>
      </w:r>
    </w:p>
    <w:p w:rsidR="00D60F11" w:rsidRDefault="00D60F11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722E94" w:rsidRDefault="00D86DB3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AC6BF5">
        <w:rPr>
          <w:rFonts w:asciiTheme="minorHAnsi" w:hAnsiTheme="minorHAnsi" w:cstheme="minorHAnsi"/>
        </w:rPr>
        <w:t>W bazie z</w:t>
      </w:r>
      <w:r>
        <w:rPr>
          <w:rFonts w:asciiTheme="minorHAnsi" w:hAnsiTheme="minorHAnsi" w:cstheme="minorHAnsi"/>
        </w:rPr>
        <w:t xml:space="preserve">najdują się dwie tabele: </w:t>
      </w:r>
      <w:proofErr w:type="spellStart"/>
      <w:r>
        <w:rPr>
          <w:rFonts w:asciiTheme="minorHAnsi" w:hAnsiTheme="minorHAnsi" w:cstheme="minorHAnsi"/>
          <w:i/>
        </w:rPr>
        <w:t>user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oraz </w:t>
      </w:r>
      <w:proofErr w:type="spellStart"/>
      <w:r>
        <w:rPr>
          <w:rFonts w:asciiTheme="minorHAnsi" w:hAnsiTheme="minorHAnsi" w:cstheme="minorHAnsi"/>
          <w:i/>
        </w:rPr>
        <w:t>privilege</w:t>
      </w:r>
      <w:proofErr w:type="spellEnd"/>
      <w:r>
        <w:rPr>
          <w:rFonts w:asciiTheme="minorHAnsi" w:hAnsiTheme="minorHAnsi" w:cstheme="minorHAnsi"/>
        </w:rPr>
        <w:t>. Pierwsza przechowuje informac</w:t>
      </w:r>
      <w:r w:rsidR="00DA7CC8">
        <w:rPr>
          <w:rFonts w:asciiTheme="minorHAnsi" w:hAnsiTheme="minorHAnsi" w:cstheme="minorHAnsi"/>
        </w:rPr>
        <w:t>je o użytkownikach</w:t>
      </w:r>
      <w:r>
        <w:rPr>
          <w:rFonts w:asciiTheme="minorHAnsi" w:hAnsiTheme="minorHAnsi" w:cstheme="minorHAnsi"/>
        </w:rPr>
        <w:t xml:space="preserve"> takie jak id, e-mail, hasło</w:t>
      </w:r>
      <w:r w:rsidR="004F70BC">
        <w:rPr>
          <w:rFonts w:asciiTheme="minorHAnsi" w:hAnsiTheme="minorHAnsi" w:cstheme="minorHAnsi"/>
        </w:rPr>
        <w:t xml:space="preserve"> oraz dwie flagi: ze </w:t>
      </w:r>
      <w:r w:rsidR="00EC54C8">
        <w:rPr>
          <w:rFonts w:asciiTheme="minorHAnsi" w:hAnsiTheme="minorHAnsi" w:cstheme="minorHAnsi"/>
        </w:rPr>
        <w:t>stan</w:t>
      </w:r>
      <w:r w:rsidR="004F70BC">
        <w:rPr>
          <w:rFonts w:asciiTheme="minorHAnsi" w:hAnsiTheme="minorHAnsi" w:cstheme="minorHAnsi"/>
        </w:rPr>
        <w:t>em</w:t>
      </w:r>
      <w:r w:rsidR="00EC54C8">
        <w:rPr>
          <w:rFonts w:asciiTheme="minorHAnsi" w:hAnsiTheme="minorHAnsi" w:cstheme="minorHAnsi"/>
        </w:rPr>
        <w:t xml:space="preserve"> aktywności</w:t>
      </w:r>
      <w:r w:rsidR="00C86B59">
        <w:rPr>
          <w:rFonts w:asciiTheme="minorHAnsi" w:hAnsiTheme="minorHAnsi" w:cstheme="minorHAnsi"/>
        </w:rPr>
        <w:t xml:space="preserve"> konta</w:t>
      </w:r>
      <w:r w:rsidR="00EC54C8">
        <w:rPr>
          <w:rFonts w:asciiTheme="minorHAnsi" w:hAnsiTheme="minorHAnsi" w:cstheme="minorHAnsi"/>
        </w:rPr>
        <w:t xml:space="preserve"> </w:t>
      </w:r>
      <w:r w:rsidR="004F41F6">
        <w:rPr>
          <w:rFonts w:asciiTheme="minorHAnsi" w:hAnsiTheme="minorHAnsi" w:cstheme="minorHAnsi"/>
        </w:rPr>
        <w:t xml:space="preserve">oraz </w:t>
      </w:r>
      <w:r w:rsidR="004F70BC">
        <w:rPr>
          <w:rFonts w:asciiTheme="minorHAnsi" w:hAnsiTheme="minorHAnsi" w:cstheme="minorHAnsi"/>
        </w:rPr>
        <w:t xml:space="preserve">czy </w:t>
      </w:r>
      <w:r w:rsidR="004F41F6">
        <w:rPr>
          <w:rFonts w:asciiTheme="minorHAnsi" w:hAnsiTheme="minorHAnsi" w:cstheme="minorHAnsi"/>
        </w:rPr>
        <w:t>jest to konto z uprawnieniami administratora.</w:t>
      </w:r>
      <w:r>
        <w:rPr>
          <w:rFonts w:asciiTheme="minorHAnsi" w:hAnsiTheme="minorHAnsi" w:cstheme="minorHAnsi"/>
        </w:rPr>
        <w:t xml:space="preserve"> </w:t>
      </w:r>
      <w:r w:rsidR="00EC54C8">
        <w:rPr>
          <w:rFonts w:asciiTheme="minorHAnsi" w:hAnsiTheme="minorHAnsi" w:cstheme="minorHAnsi"/>
        </w:rPr>
        <w:t>Druga</w:t>
      </w:r>
      <w:r w:rsidR="00DA7CC8">
        <w:rPr>
          <w:rFonts w:asciiTheme="minorHAnsi" w:hAnsiTheme="minorHAnsi" w:cstheme="minorHAnsi"/>
        </w:rPr>
        <w:t xml:space="preserve"> tabela</w:t>
      </w:r>
      <w:r w:rsidR="00EC54C8">
        <w:rPr>
          <w:rFonts w:asciiTheme="minorHAnsi" w:hAnsiTheme="minorHAnsi" w:cstheme="minorHAnsi"/>
        </w:rPr>
        <w:t xml:space="preserve"> przechowuje</w:t>
      </w:r>
      <w:r w:rsidR="00DA7CC8">
        <w:rPr>
          <w:rFonts w:asciiTheme="minorHAnsi" w:hAnsiTheme="minorHAnsi" w:cstheme="minorHAnsi"/>
        </w:rPr>
        <w:t xml:space="preserve"> natomiast</w:t>
      </w:r>
      <w:r w:rsidR="00EC54C8">
        <w:rPr>
          <w:rFonts w:asciiTheme="minorHAnsi" w:hAnsiTheme="minorHAnsi" w:cstheme="minorHAnsi"/>
        </w:rPr>
        <w:t xml:space="preserve"> informację związane z dostępem do poszczególnych pomieszczeń: id uprawnienia, numer pokoju oraz id użytkownika, który posiada dane uprawnienie.</w:t>
      </w:r>
    </w:p>
    <w:p w:rsidR="00240707" w:rsidRDefault="00240707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 serwerze został dodatkowo zaimplementowany </w:t>
      </w:r>
      <w:proofErr w:type="spellStart"/>
      <w:r>
        <w:rPr>
          <w:rFonts w:asciiTheme="minorHAnsi" w:hAnsiTheme="minorHAnsi" w:cstheme="minorHAnsi"/>
        </w:rPr>
        <w:t>logger</w:t>
      </w:r>
      <w:proofErr w:type="spellEnd"/>
      <w:r>
        <w:rPr>
          <w:rFonts w:asciiTheme="minorHAnsi" w:hAnsiTheme="minorHAnsi" w:cstheme="minorHAnsi"/>
        </w:rPr>
        <w:t xml:space="preserve"> archiwizujący wszystkie aktywnoś</w:t>
      </w:r>
      <w:r w:rsidR="009421E8">
        <w:rPr>
          <w:rFonts w:asciiTheme="minorHAnsi" w:hAnsiTheme="minorHAnsi" w:cstheme="minorHAnsi"/>
        </w:rPr>
        <w:t>ci zachodzące po stronie serwera</w:t>
      </w:r>
      <w:r>
        <w:rPr>
          <w:rFonts w:asciiTheme="minorHAnsi" w:hAnsiTheme="minorHAnsi" w:cstheme="minorHAnsi"/>
        </w:rPr>
        <w:t>.</w:t>
      </w:r>
      <w:r w:rsidR="00F8340B">
        <w:rPr>
          <w:rFonts w:asciiTheme="minorHAnsi" w:hAnsiTheme="minorHAnsi" w:cstheme="minorHAnsi"/>
        </w:rPr>
        <w:t xml:space="preserve"> Pojedynczy wpis związany z zapytaniem przyjmuje następujący format:</w:t>
      </w:r>
    </w:p>
    <w:p w:rsidR="00F8340B" w:rsidRDefault="00F8340B" w:rsidP="0080680A">
      <w:pPr>
        <w:pStyle w:val="Akapitzlist"/>
        <w:spacing w:after="120" w:line="276" w:lineRule="auto"/>
        <w:ind w:left="0" w:firstLine="425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&lt;data&gt; &lt;godzina&gt; &lt;email&gt; &lt;adres IP&gt; &lt;rezultat polecenia&gt;</w:t>
      </w:r>
    </w:p>
    <w:p w:rsidR="0080680A" w:rsidRDefault="0080680A" w:rsidP="0080680A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Logger</w:t>
      </w:r>
      <w:proofErr w:type="spellEnd"/>
      <w:r>
        <w:rPr>
          <w:rFonts w:asciiTheme="minorHAnsi" w:hAnsiTheme="minorHAnsi" w:cstheme="minorHAnsi"/>
        </w:rPr>
        <w:t xml:space="preserve"> zapisuje również</w:t>
      </w:r>
      <w:r w:rsidR="00F8340B">
        <w:rPr>
          <w:rFonts w:asciiTheme="minorHAnsi" w:hAnsiTheme="minorHAnsi" w:cstheme="minorHAnsi"/>
        </w:rPr>
        <w:t xml:space="preserve"> połączenia </w:t>
      </w:r>
      <w:r>
        <w:rPr>
          <w:rFonts w:asciiTheme="minorHAnsi" w:hAnsiTheme="minorHAnsi" w:cstheme="minorHAnsi"/>
        </w:rPr>
        <w:t xml:space="preserve">i rozłączenia klienta z serwerem. Pełną historię logów można znaleźć w pliku </w:t>
      </w:r>
      <w:proofErr w:type="spellStart"/>
      <w:r>
        <w:rPr>
          <w:rFonts w:asciiTheme="minorHAnsi" w:hAnsiTheme="minorHAnsi" w:cstheme="minorHAnsi"/>
          <w:i/>
        </w:rPr>
        <w:t>logs.log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znajdującym się folderze </w:t>
      </w:r>
      <w:proofErr w:type="spellStart"/>
      <w:r>
        <w:rPr>
          <w:rFonts w:asciiTheme="minorHAnsi" w:hAnsiTheme="minorHAnsi" w:cstheme="minorHAnsi"/>
          <w:i/>
        </w:rPr>
        <w:t>cfg</w:t>
      </w:r>
      <w:proofErr w:type="spellEnd"/>
      <w:r>
        <w:rPr>
          <w:rFonts w:asciiTheme="minorHAnsi" w:hAnsiTheme="minorHAnsi" w:cstheme="minorHAnsi"/>
        </w:rPr>
        <w:t xml:space="preserve"> w głównym katalogu projektu.</w:t>
      </w:r>
      <w:r w:rsidR="006C3F86">
        <w:rPr>
          <w:rFonts w:asciiTheme="minorHAnsi" w:hAnsiTheme="minorHAnsi" w:cstheme="minorHAnsi"/>
        </w:rPr>
        <w:t xml:space="preserve"> Dodatkowo każda aktywność jest wypisywana na konsoli serwera.</w:t>
      </w:r>
    </w:p>
    <w:p w:rsidR="00D60F11" w:rsidRDefault="00D60F11" w:rsidP="0080680A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B876C7" w:rsidRDefault="00B876C7" w:rsidP="0080680A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Dodatkowo w kodzie źródłowym, do każdej metody oraz pola został</w:t>
      </w:r>
      <w:r w:rsidR="00146DCC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 xml:space="preserve"> zamieszczon</w:t>
      </w:r>
      <w:r w:rsidR="00146DCC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odpowiednio sformatowan</w:t>
      </w:r>
      <w:r w:rsidR="00146DCC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komentarz</w:t>
      </w:r>
      <w:r w:rsidR="00146DCC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.</w:t>
      </w:r>
      <w:r w:rsidR="00DB0C6E" w:rsidRPr="00DB0C6E">
        <w:rPr>
          <w:rFonts w:asciiTheme="minorHAnsi" w:hAnsiTheme="minorHAnsi" w:cstheme="minorHAnsi"/>
        </w:rPr>
        <w:t xml:space="preserve"> </w:t>
      </w:r>
      <w:r w:rsidR="00DB0C6E">
        <w:rPr>
          <w:rFonts w:asciiTheme="minorHAnsi" w:hAnsiTheme="minorHAnsi" w:cstheme="minorHAnsi"/>
        </w:rPr>
        <w:t xml:space="preserve">Z wykorzystaniem narzędzia </w:t>
      </w:r>
      <w:proofErr w:type="spellStart"/>
      <w:r w:rsidR="00DB0C6E" w:rsidRPr="00C26892">
        <w:rPr>
          <w:rFonts w:asciiTheme="minorHAnsi" w:hAnsiTheme="minorHAnsi" w:cstheme="minorHAnsi"/>
          <w:i/>
        </w:rPr>
        <w:t>Javadoc</w:t>
      </w:r>
      <w:proofErr w:type="spellEnd"/>
      <w:r w:rsidR="00DB0C6E">
        <w:rPr>
          <w:rFonts w:asciiTheme="minorHAnsi" w:hAnsiTheme="minorHAnsi" w:cstheme="minorHAnsi"/>
          <w:i/>
        </w:rPr>
        <w:t>,</w:t>
      </w:r>
      <w:r>
        <w:rPr>
          <w:rFonts w:asciiTheme="minorHAnsi" w:hAnsiTheme="minorHAnsi" w:cstheme="minorHAnsi"/>
        </w:rPr>
        <w:t xml:space="preserve"> </w:t>
      </w:r>
      <w:r w:rsidR="00DB0C6E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>możliwia</w:t>
      </w:r>
      <w:r w:rsidR="00D94E14">
        <w:rPr>
          <w:rFonts w:asciiTheme="minorHAnsi" w:hAnsiTheme="minorHAnsi" w:cstheme="minorHAnsi"/>
        </w:rPr>
        <w:t>ją</w:t>
      </w:r>
      <w:r>
        <w:rPr>
          <w:rFonts w:asciiTheme="minorHAnsi" w:hAnsiTheme="minorHAnsi" w:cstheme="minorHAnsi"/>
        </w:rPr>
        <w:t xml:space="preserve"> </w:t>
      </w:r>
      <w:r w:rsidR="00D94E14">
        <w:rPr>
          <w:rFonts w:asciiTheme="minorHAnsi" w:hAnsiTheme="minorHAnsi" w:cstheme="minorHAnsi"/>
        </w:rPr>
        <w:t>one</w:t>
      </w:r>
      <w:r>
        <w:rPr>
          <w:rFonts w:asciiTheme="minorHAnsi" w:hAnsiTheme="minorHAnsi" w:cstheme="minorHAnsi"/>
        </w:rPr>
        <w:t xml:space="preserve"> generację</w:t>
      </w:r>
      <w:r w:rsidRPr="00B876C7">
        <w:rPr>
          <w:rFonts w:asciiTheme="minorHAnsi" w:hAnsiTheme="minorHAnsi" w:cstheme="minorHAnsi"/>
        </w:rPr>
        <w:t xml:space="preserve"> dokumentacj</w:t>
      </w:r>
      <w:r>
        <w:rPr>
          <w:rFonts w:asciiTheme="minorHAnsi" w:hAnsiTheme="minorHAnsi" w:cstheme="minorHAnsi"/>
        </w:rPr>
        <w:t>i</w:t>
      </w:r>
      <w:r w:rsidR="00D94E14">
        <w:rPr>
          <w:rFonts w:asciiTheme="minorHAnsi" w:hAnsiTheme="minorHAnsi" w:cstheme="minorHAnsi"/>
        </w:rPr>
        <w:t xml:space="preserve"> w postaci strony WWW</w:t>
      </w:r>
      <w:r w:rsidRPr="00B876C7">
        <w:rPr>
          <w:rFonts w:asciiTheme="minorHAnsi" w:hAnsiTheme="minorHAnsi" w:cstheme="minorHAnsi"/>
        </w:rPr>
        <w:t xml:space="preserve"> na podstawie zamieszczonych w kodzie źródłowym znaczników w komentarzach</w:t>
      </w:r>
      <w:r w:rsidR="00C26892">
        <w:rPr>
          <w:rFonts w:asciiTheme="minorHAnsi" w:hAnsiTheme="minorHAnsi" w:cstheme="minorHAnsi"/>
        </w:rPr>
        <w:t>.</w:t>
      </w:r>
    </w:p>
    <w:p w:rsidR="00D60F11" w:rsidRPr="0080680A" w:rsidRDefault="00D60F11" w:rsidP="0080680A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794B07" w:rsidRDefault="00794B07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794B07" w:rsidRPr="00794B07" w:rsidRDefault="00794B07" w:rsidP="00794B07">
      <w:pPr>
        <w:suppressAutoHyphens/>
        <w:ind w:firstLine="284"/>
        <w:rPr>
          <w:rFonts w:asciiTheme="minorHAnsi" w:hAnsiTheme="minorHAnsi" w:cstheme="minorHAnsi"/>
          <w:b/>
          <w:sz w:val="28"/>
        </w:rPr>
      </w:pPr>
      <w:r w:rsidRPr="00794B07">
        <w:rPr>
          <w:rFonts w:asciiTheme="minorHAnsi" w:hAnsiTheme="minorHAnsi" w:cstheme="minorHAnsi"/>
          <w:b/>
          <w:sz w:val="28"/>
        </w:rPr>
        <w:lastRenderedPageBreak/>
        <w:t xml:space="preserve">X. </w:t>
      </w:r>
      <w:r>
        <w:rPr>
          <w:rFonts w:asciiTheme="minorHAnsi" w:hAnsiTheme="minorHAnsi" w:cstheme="minorHAnsi"/>
          <w:b/>
          <w:sz w:val="28"/>
        </w:rPr>
        <w:t>Wnioski</w:t>
      </w:r>
    </w:p>
    <w:p w:rsidR="00640718" w:rsidRPr="00D86DB3" w:rsidRDefault="00640718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sectPr w:rsidR="00640718" w:rsidRPr="00D86DB3" w:rsidSect="00375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6EE64BAD"/>
    <w:multiLevelType w:val="hybridMultilevel"/>
    <w:tmpl w:val="DAE64B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2F0C3B"/>
    <w:rsid w:val="00072A7E"/>
    <w:rsid w:val="000811F6"/>
    <w:rsid w:val="001207F3"/>
    <w:rsid w:val="0013566C"/>
    <w:rsid w:val="00146DCC"/>
    <w:rsid w:val="00147399"/>
    <w:rsid w:val="00231271"/>
    <w:rsid w:val="00234302"/>
    <w:rsid w:val="00240707"/>
    <w:rsid w:val="002F0C3B"/>
    <w:rsid w:val="0033579F"/>
    <w:rsid w:val="00372EEA"/>
    <w:rsid w:val="00375F14"/>
    <w:rsid w:val="00452217"/>
    <w:rsid w:val="004C5B04"/>
    <w:rsid w:val="004D1114"/>
    <w:rsid w:val="004F41F6"/>
    <w:rsid w:val="004F70BC"/>
    <w:rsid w:val="005C2947"/>
    <w:rsid w:val="005D1B65"/>
    <w:rsid w:val="00627469"/>
    <w:rsid w:val="00640718"/>
    <w:rsid w:val="0067698E"/>
    <w:rsid w:val="00680CF4"/>
    <w:rsid w:val="006C3F86"/>
    <w:rsid w:val="00722E94"/>
    <w:rsid w:val="00794B07"/>
    <w:rsid w:val="007B319C"/>
    <w:rsid w:val="008012CA"/>
    <w:rsid w:val="0080680A"/>
    <w:rsid w:val="008D4D16"/>
    <w:rsid w:val="009421E8"/>
    <w:rsid w:val="009C59A2"/>
    <w:rsid w:val="00A868BA"/>
    <w:rsid w:val="00AC6BF5"/>
    <w:rsid w:val="00B4151B"/>
    <w:rsid w:val="00B832D0"/>
    <w:rsid w:val="00B876C7"/>
    <w:rsid w:val="00C26892"/>
    <w:rsid w:val="00C645A7"/>
    <w:rsid w:val="00C86B59"/>
    <w:rsid w:val="00CB3521"/>
    <w:rsid w:val="00D05717"/>
    <w:rsid w:val="00D60F11"/>
    <w:rsid w:val="00D62191"/>
    <w:rsid w:val="00D67647"/>
    <w:rsid w:val="00D86DB3"/>
    <w:rsid w:val="00D94E14"/>
    <w:rsid w:val="00DA7CC8"/>
    <w:rsid w:val="00DB0C6E"/>
    <w:rsid w:val="00E167B6"/>
    <w:rsid w:val="00E52357"/>
    <w:rsid w:val="00EC54C8"/>
    <w:rsid w:val="00ED226C"/>
    <w:rsid w:val="00EF03E1"/>
    <w:rsid w:val="00F8340B"/>
    <w:rsid w:val="00FA328D"/>
    <w:rsid w:val="00FE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link w:val="Nagwek1Znak"/>
    <w:uiPriority w:val="9"/>
    <w:qFormat/>
    <w:rsid w:val="002F0C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0C3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Akapitzlist">
    <w:name w:val="List Paragraph"/>
    <w:basedOn w:val="Normalny"/>
    <w:uiPriority w:val="34"/>
    <w:qFormat/>
    <w:rsid w:val="002F0C3B"/>
    <w:pPr>
      <w:ind w:left="720"/>
      <w:contextualSpacing/>
    </w:pPr>
  </w:style>
  <w:style w:type="table" w:styleId="Tabela-Siatka">
    <w:name w:val="Table Grid"/>
    <w:basedOn w:val="Standardowy"/>
    <w:uiPriority w:val="59"/>
    <w:rsid w:val="00D62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602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43</cp:revision>
  <dcterms:created xsi:type="dcterms:W3CDTF">2018-05-02T10:25:00Z</dcterms:created>
  <dcterms:modified xsi:type="dcterms:W3CDTF">2018-05-02T13:59:00Z</dcterms:modified>
</cp:coreProperties>
</file>