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Задание</w:t>
      </w:r>
    </w:p>
    <w:p>
      <w:pPr>
        <w:pStyle w:val="Normal"/>
        <w:shd w:val="clear" w:color="auto" w:fill="FFFFFF"/>
        <w:spacing w:lineRule="exact" w:line="394" w:before="264" w:after="0"/>
        <w:jc w:val="center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на </w:t>
      </w:r>
      <w:r>
        <w:rPr>
          <w:rFonts w:eastAsia="Times New Roman"/>
          <w:b/>
          <w:sz w:val="24"/>
          <w:szCs w:val="24"/>
        </w:rPr>
        <w:t>учебную практику УП.02.01 «Ролевая игра Проектная группа»</w:t>
        <w:br/>
        <w:t>по профессиональному модулю ПМ.02 Осуществление интеграции программных модулей</w:t>
      </w:r>
    </w:p>
    <w:p>
      <w:pPr>
        <w:pStyle w:val="Normal"/>
        <w:shd w:val="clear" w:color="auto" w:fill="FFFFFF"/>
        <w:spacing w:lineRule="auto" w:line="360"/>
        <w:rPr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 xml:space="preserve">Выдано обучающемуся БПОУ ОО «Омавиат» </w:t>
      </w:r>
      <w:r>
        <w:rPr>
          <w:rFonts w:eastAsia="Times New Roman"/>
          <w:sz w:val="24"/>
          <w:szCs w:val="24"/>
        </w:rPr>
        <w:t xml:space="preserve">по специальности </w:t>
      </w:r>
      <w:r>
        <w:rPr>
          <w:rFonts w:eastAsia="Times New Roman"/>
          <w:b/>
          <w:sz w:val="24"/>
          <w:szCs w:val="24"/>
        </w:rPr>
        <w:t>09.02.07 Информационные системы и программирование</w:t>
      </w:r>
      <w:r>
        <w:rPr>
          <w:sz w:val="24"/>
          <w:szCs w:val="24"/>
        </w:rPr>
        <w:t xml:space="preserve"> 3 </w:t>
      </w:r>
      <w:r>
        <w:rPr>
          <w:rFonts w:eastAsia="Times New Roman"/>
          <w:spacing w:val="-3"/>
          <w:sz w:val="24"/>
          <w:szCs w:val="24"/>
        </w:rPr>
        <w:t xml:space="preserve">курса группы </w:t>
      </w:r>
      <w:r>
        <w:rPr>
          <w:rFonts w:eastAsia="Times New Roman"/>
          <w:spacing w:val="-3"/>
          <w:sz w:val="24"/>
          <w:szCs w:val="24"/>
        </w:rPr>
        <w:t>ПР-24</w:t>
      </w:r>
    </w:p>
    <w:p>
      <w:pPr>
        <w:pStyle w:val="Normal"/>
        <w:shd w:val="clear" w:color="auto" w:fill="FFFFFF"/>
        <w:tabs>
          <w:tab w:val="clear" w:pos="720"/>
          <w:tab w:val="left" w:pos="845" w:leader="underscore"/>
          <w:tab w:val="left" w:pos="2611" w:leader="underscore"/>
        </w:tabs>
        <w:spacing w:lineRule="auto" w:line="360"/>
        <w:rPr>
          <w:rFonts w:eastAsia="Times New Roman"/>
          <w:spacing w:val="-1"/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>_____________________________________    для прохождения практики.</w:t>
      </w:r>
    </w:p>
    <w:p>
      <w:pPr>
        <w:pStyle w:val="Normal"/>
        <w:shd w:val="clear" w:color="auto" w:fill="FFFFFF"/>
        <w:tabs>
          <w:tab w:val="clear" w:pos="720"/>
          <w:tab w:val="left" w:pos="845" w:leader="underscore"/>
          <w:tab w:val="left" w:pos="2611" w:leader="underscore"/>
        </w:tabs>
        <w:spacing w:lineRule="auto" w:line="360"/>
        <w:rPr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>Место практики: полигон вычислительной техники БПОУ «Омавиат».</w:t>
      </w:r>
    </w:p>
    <w:p>
      <w:pPr>
        <w:pStyle w:val="Normal"/>
        <w:shd w:val="clear" w:color="auto" w:fill="FFFFFF"/>
        <w:spacing w:lineRule="auto" w:line="360"/>
        <w:ind w:start="5"/>
        <w:rPr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>Дата начала практик</w:t>
      </w:r>
      <w:r>
        <w:rPr>
          <w:rFonts w:eastAsia="Times New Roman"/>
          <w:spacing w:val="-1"/>
          <w:sz w:val="24"/>
          <w:szCs w:val="24"/>
        </w:rPr>
        <w:t>и 24 февраля 2026г.</w:t>
      </w:r>
      <w:r>
        <w:rPr>
          <w:rFonts w:eastAsia="Times New Roman"/>
          <w:spacing w:val="-1"/>
          <w:sz w:val="24"/>
          <w:szCs w:val="24"/>
        </w:rPr>
        <w:t xml:space="preserve"> </w:t>
      </w:r>
      <w:r>
        <w:rPr>
          <w:rFonts w:eastAsia="Times New Roman"/>
          <w:spacing w:val="-2"/>
          <w:sz w:val="24"/>
          <w:szCs w:val="24"/>
        </w:rPr>
        <w:t>Дата окончания практи</w:t>
      </w:r>
      <w:r>
        <w:rPr>
          <w:rFonts w:eastAsia="Times New Roman"/>
          <w:spacing w:val="-2"/>
          <w:sz w:val="24"/>
          <w:szCs w:val="24"/>
        </w:rPr>
        <w:t>ки 28 февраля 2026г.</w:t>
      </w:r>
    </w:p>
    <w:p>
      <w:pPr>
        <w:pStyle w:val="Normal"/>
        <w:shd w:val="clear" w:color="auto" w:fill="FFFFFF"/>
        <w:spacing w:lineRule="auto" w:line="360"/>
        <w:ind w:start="5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Дата сдачи отчета по практике </w:t>
      </w:r>
      <w:r>
        <w:rPr>
          <w:rFonts w:eastAsia="Times New Roman"/>
          <w:spacing w:val="-2"/>
          <w:sz w:val="24"/>
          <w:szCs w:val="24"/>
        </w:rPr>
        <w:t>28 февраля 2026г.</w:t>
      </w:r>
    </w:p>
    <w:p>
      <w:pPr>
        <w:pStyle w:val="Normal"/>
        <w:shd w:val="clear" w:color="auto" w:fill="FFFFFF"/>
        <w:tabs>
          <w:tab w:val="clear" w:pos="720"/>
          <w:tab w:val="left" w:pos="9211" w:leader="underscore"/>
        </w:tabs>
        <w:spacing w:lineRule="auto" w:line="360"/>
        <w:ind w:start="5"/>
        <w:rPr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Виды работ, обязательные для </w:t>
      </w:r>
      <w:r>
        <w:rPr>
          <w:rFonts w:eastAsia="Times New Roman"/>
          <w:b/>
          <w:bCs/>
          <w:iCs/>
          <w:sz w:val="24"/>
          <w:szCs w:val="24"/>
        </w:rPr>
        <w:t>в</w:t>
      </w:r>
      <w:r>
        <w:rPr>
          <w:rFonts w:eastAsia="Times New Roman"/>
          <w:b/>
          <w:bCs/>
          <w:sz w:val="24"/>
          <w:szCs w:val="24"/>
        </w:rPr>
        <w:t>ып</w:t>
      </w:r>
      <w:r>
        <w:rPr>
          <w:rFonts w:eastAsia="Times New Roman"/>
          <w:b/>
          <w:bCs/>
          <w:iCs/>
          <w:sz w:val="24"/>
          <w:szCs w:val="24"/>
        </w:rPr>
        <w:t>олнения</w:t>
      </w:r>
      <w:r>
        <w:rPr>
          <w:rFonts w:eastAsia="Times New Roman"/>
          <w:spacing w:val="-1"/>
          <w:sz w:val="24"/>
          <w:szCs w:val="24"/>
        </w:rPr>
        <w:t>: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/>
        <w:rPr>
          <w:szCs w:val="24"/>
        </w:rPr>
      </w:pPr>
      <w:r>
        <w:rPr>
          <w:szCs w:val="24"/>
        </w:rPr>
        <w:t>создание проектной группы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/>
        <w:rPr>
          <w:szCs w:val="24"/>
        </w:rPr>
      </w:pPr>
      <w:r>
        <w:rPr>
          <w:szCs w:val="24"/>
        </w:rPr>
        <w:t>системный анализ и проектирование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/>
        <w:rPr>
          <w:szCs w:val="24"/>
        </w:rPr>
      </w:pPr>
      <w:r>
        <w:rPr>
          <w:szCs w:val="24"/>
        </w:rPr>
        <w:t>разработка программного обеспечения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/>
        <w:rPr>
          <w:szCs w:val="24"/>
        </w:rPr>
      </w:pPr>
      <w:r>
        <w:rPr>
          <w:szCs w:val="24"/>
        </w:rPr>
        <w:t>интеграция программных модулей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/>
        <w:rPr>
          <w:szCs w:val="24"/>
        </w:rPr>
      </w:pPr>
      <w:r>
        <w:rPr>
          <w:szCs w:val="24"/>
        </w:rPr>
        <w:t>тестирование разработки базы данных и приложения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/>
        <w:rPr>
          <w:szCs w:val="24"/>
        </w:rPr>
      </w:pPr>
      <w:r>
        <w:rPr>
          <w:szCs w:val="24"/>
        </w:rPr>
        <w:t>презентация проектной группы и проектных решений</w:t>
      </w:r>
    </w:p>
    <w:p>
      <w:pPr>
        <w:pStyle w:val="Normal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Индивидуальное задание:</w:t>
      </w:r>
    </w:p>
    <w:p>
      <w:pPr>
        <w:pStyle w:val="Normal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Комплект индивидуальных заданий.  Вариант ___. </w:t>
      </w:r>
    </w:p>
    <w:p>
      <w:pPr>
        <w:pStyle w:val="Normal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Текст заданий находится в локальной сети по адресу … </w:t>
      </w:r>
    </w:p>
    <w:p>
      <w:pPr>
        <w:pStyle w:val="Normal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>S:\Обучение\09.02.07\Профессиональные модули\ПР\ПМ.02 Осуществление интеграции программных модулей\УП.02.01 Ролевая игра Проектная группа\Задания</w:t>
      </w:r>
    </w:p>
    <w:p>
      <w:pPr>
        <w:pStyle w:val="Normal"/>
        <w:shd w:val="clear" w:color="auto" w:fill="FFFFFF"/>
        <w:spacing w:lineRule="auto" w:line="360"/>
        <w:ind w:start="1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hd w:val="clear" w:color="auto" w:fill="FFFFFF"/>
        <w:spacing w:lineRule="auto" w:line="360"/>
        <w:ind w:start="1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Рекомендуемая литература: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40"/>
        <w:ind w:hanging="357" w:start="714"/>
        <w:rPr/>
      </w:pPr>
      <w:r>
        <w:rPr/>
        <w:t>ГОСТ Р ИСО/МЭК 12207-99 «Процессы жизненного цикла программных средств»;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40"/>
        <w:ind w:hanging="357" w:start="714"/>
        <w:rPr/>
      </w:pPr>
      <w:r>
        <w:rPr/>
        <w:t>ГОСТ 2.105-95 ЕСКД. Общие требования к текстовым документам.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40"/>
        <w:ind w:hanging="357" w:start="714"/>
        <w:rPr/>
      </w:pPr>
      <w:r>
        <w:rPr/>
        <w:t>ГОСТ Р ИСО/МЭК 15910- 002.  Информационная технология.  Процесс создания документации пользователя программного средства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40"/>
        <w:ind w:hanging="357" w:start="714"/>
        <w:rPr/>
      </w:pPr>
      <w:r>
        <w:rPr/>
        <w:t>Долженко, А.И. Технологии командной разработки программного обеспечения информационных систем/А.И.Долженко. - М.: Интернет-Университет Информационных Технологий (ИНТУИТ), 2016.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40"/>
        <w:ind w:hanging="357" w:start="714"/>
        <w:rPr/>
      </w:pPr>
      <w:r>
        <w:rPr/>
        <w:t xml:space="preserve">Иванова Г.С. Технология программирования (для бакалавров) .  – 3-е изд., стер. — М. : КНОРУС, 2018. — 336 с., 2018.- 336 с.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40"/>
        <w:ind w:hanging="357" w:start="714"/>
        <w:rPr/>
      </w:pPr>
      <w:r>
        <w:rPr/>
        <w:t>Орлов, С.А. Программная инженерия: учебник для вузов/С.А.Орлов. - СПб.: Питер, 2016.</w:t>
      </w:r>
    </w:p>
    <w:p>
      <w:pPr>
        <w:pStyle w:val="BodyText"/>
        <w:spacing w:lineRule="auto" w:line="240" w:before="24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Задание составлено в соответствии с рабочей программой профессионального модуля ПМ.02 Осуществление интеграции программных модулей.</w:t>
      </w:r>
    </w:p>
    <w:p>
      <w:pPr>
        <w:pStyle w:val="BodyText"/>
        <w:spacing w:before="24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Председатель ЦМК </w:t>
        <w:tab/>
        <w:tab/>
        <w:tab/>
        <w:tab/>
        <w:tab/>
        <w:tab/>
        <w:t>Д.Н. Калякин</w:t>
      </w:r>
    </w:p>
    <w:p>
      <w:pPr>
        <w:pStyle w:val="BodyText"/>
        <w:spacing w:before="240" w:after="0"/>
        <w:rPr/>
      </w:pPr>
      <w:r>
        <w:rPr>
          <w:rFonts w:cs="Times New Roman" w:ascii="Times New Roman" w:hAnsi="Times New Roman"/>
        </w:rPr>
        <w:t>Руководители практики</w:t>
        <w:tab/>
        <w:tab/>
        <w:tab/>
        <w:tab/>
        <w:t xml:space="preserve">      </w:t>
      </w:r>
      <w:r>
        <w:rPr>
          <w:rFonts w:cs="Times New Roman" w:ascii="Times New Roman" w:hAnsi="Times New Roman"/>
        </w:rPr>
        <w:t>О.А. Шинкаренко</w:t>
      </w:r>
    </w:p>
    <w:sectPr>
      <w:type w:val="nextPage"/>
      <w:pgSz w:w="11906" w:h="16838"/>
      <w:pgMar w:left="1134" w:right="851" w:gutter="0" w:header="0" w:top="1134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3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5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7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9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1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3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5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7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9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52f0e"/>
    <w:pPr>
      <w:widowControl w:val="false"/>
      <w:bidi w:val="0"/>
      <w:spacing w:lineRule="auto" w:line="240" w:before="0" w:after="0"/>
      <w:jc w:val="start"/>
    </w:pPr>
    <w:rPr>
      <w:rFonts w:ascii="Times New Roman" w:hAnsi="Times New Roman" w:cs="Times New Roman" w:eastAsia="" w:eastAsiaTheme="minorEastAsia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537d86"/>
    <w:rPr>
      <w:rFonts w:ascii="Times New Roman" w:hAnsi="Times New Roman" w:cs="Times New Roman"/>
      <w:sz w:val="20"/>
      <w:szCs w:val="20"/>
    </w:rPr>
  </w:style>
  <w:style w:type="character" w:styleId="Style15" w:customStyle="1">
    <w:name w:val="Нижний колонтитул Знак"/>
    <w:basedOn w:val="DefaultParagraphFont"/>
    <w:uiPriority w:val="99"/>
    <w:qFormat/>
    <w:rsid w:val="00537d86"/>
    <w:rPr>
      <w:rFonts w:ascii="Times New Roman" w:hAnsi="Times New Roman" w:cs="Times New Roman"/>
      <w:sz w:val="20"/>
      <w:szCs w:val="20"/>
    </w:rPr>
  </w:style>
  <w:style w:type="character" w:styleId="Style16" w:customStyle="1">
    <w:name w:val="Основной текст Знак"/>
    <w:basedOn w:val="DefaultParagraphFont"/>
    <w:qFormat/>
    <w:rsid w:val="00ee1fa6"/>
    <w:rPr>
      <w:rFonts w:ascii="Courier New" w:hAnsi="Courier New" w:eastAsia="Times New Roman" w:cs="Courier New"/>
      <w:sz w:val="24"/>
      <w:szCs w:val="24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156a51"/>
    <w:rPr>
      <w:rFonts w:ascii="Tahoma" w:hAnsi="Tahoma" w:cs="Tahoma"/>
      <w:sz w:val="16"/>
      <w:szCs w:val="16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6"/>
    <w:unhideWhenUsed/>
    <w:rsid w:val="00ee1fa6"/>
    <w:pPr>
      <w:widowControl/>
      <w:tabs>
        <w:tab w:val="clear" w:pos="720"/>
        <w:tab w:val="left" w:pos="0" w:leader="none"/>
      </w:tabs>
      <w:spacing w:lineRule="auto" w:line="360" w:before="480" w:after="0"/>
      <w:jc w:val="both"/>
    </w:pPr>
    <w:rPr>
      <w:rFonts w:ascii="Courier New" w:hAnsi="Courier New" w:eastAsia="Times New Roman" w:cs="Courier New"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37d86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537d86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99"/>
    <w:qFormat/>
    <w:rsid w:val="00fe398e"/>
    <w:pPr>
      <w:widowControl/>
      <w:spacing w:lineRule="auto" w:line="276" w:before="0" w:after="0"/>
      <w:ind w:firstLine="709" w:start="720"/>
      <w:contextualSpacing/>
    </w:pPr>
    <w:rPr>
      <w:rFonts w:eastAsia="Calibri" w:cs="" w:cstheme="minorBidi" w:eastAsiaTheme="minorHAnsi"/>
      <w:sz w:val="24"/>
      <w:szCs w:val="22"/>
      <w:lang w:eastAsia="en-US"/>
    </w:rPr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156a51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qFormat/>
    <w:rsid w:val="006f59a8"/>
    <w:pPr>
      <w:widowControl/>
      <w:spacing w:beforeAutospacing="1" w:afterAutospacing="1"/>
    </w:pPr>
    <w:rPr>
      <w:rFonts w:eastAsia="Times New Roman"/>
      <w:sz w:val="24"/>
      <w:szCs w:val="24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537d86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LibreOffice/26.2.0.3$Windows_X86_64 LibreOffice_project/620$Build-3</Application>
  <AppVersion>15.0000</AppVersion>
  <Pages>1</Pages>
  <Words>232</Words>
  <Characters>1731</Characters>
  <CharactersWithSpaces>1951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2021-06-08T11:35:00Z</dcterms:created>
  <dc:creator>mir</dc:creator>
  <dc:description/>
  <dc:language>ru-RU</dc:language>
  <cp:lastModifiedBy/>
  <cp:lastPrinted>2014-01-11T04:49:00Z</cp:lastPrinted>
  <dcterms:modified xsi:type="dcterms:W3CDTF">2026-02-27T22:32:36Z</dcterms:modified>
  <cp:revision>10</cp:revision>
  <dc:subject/>
  <dc:title>Приложение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