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C7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旋律：</w:t>
      </w:r>
    </w:p>
    <w:p w14:paraId="55DC3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弱起+A+B+A*+B*</w:t>
      </w:r>
    </w:p>
    <w:p w14:paraId="37FD28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A*弱起、前半一样，后半走势一样；A*音程抬升</w:t>
      </w:r>
    </w:p>
    <w:p w14:paraId="182CE0D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B*前半一样；B*弱起节奏变化、走势变为抬升</w:t>
      </w:r>
    </w:p>
    <w:p w14:paraId="4CFAD0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20BC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FB3CB"/>
    <w:multiLevelType w:val="singleLevel"/>
    <w:tmpl w:val="C2CFB3CB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54B38"/>
    <w:rsid w:val="2DF2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2025-09-01T06:30:24Z</dcterms:created>
  <dc:creator>LH1</dc:creator>
  <cp:lastModifiedBy>、灯下 ·的雨、</cp:lastModifiedBy>
  <dcterms:modified xsi:type="dcterms:W3CDTF">2025-09-01T06:34:22Z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eyJoZGlkIjoiNGZjMjMwYjE5ZjI1MmVkZTEwMTZmYTVlMGVhODBiMjAiLCJ1c2VySWQiOiI2NzQ1MTA1OTEifQ==</vt:lpwstr>
  </property>
  <property fmtid="{D5CDD505-2E9C-101B-9397-08002B2CF9AE}" pid="4" name="ICV">
    <vt:lpwstr>9782A4F0CF454CC98D9582517147D42D_12</vt:lpwstr>
  </property>
</Properties>
</file>