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Normal"/>
        <w:tblW w:w="9891" w:type="dxa"/>
        <w:jc w:val="left"/>
        <w:tblInd w:w="0" w:type="dxa"/>
        <w:tblLayout w:type="fixed"/>
        <w:tblCellMar>
          <w:top w:w="60" w:type="dxa"/>
          <w:left w:w="135" w:type="dxa"/>
          <w:bottom w:w="60" w:type="dxa"/>
          <w:right w:w="135" w:type="dxa"/>
        </w:tblCellMar>
        <w:tblLook w:val="04a0" w:noHBand="0" w:noVBand="1" w:firstColumn="1" w:lastRow="0" w:lastColumn="0" w:firstRow="1"/>
      </w:tblPr>
      <w:tblGrid>
        <w:gridCol w:w="1754"/>
        <w:gridCol w:w="2712"/>
        <w:gridCol w:w="2712"/>
        <w:gridCol w:w="2712"/>
      </w:tblGrid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USE CASE </w:t>
            </w:r>
            <w:r>
              <w:rPr>
                <w:rFonts w:eastAsia="Aptos" w:cs="Aptos"/>
                <w:b/>
                <w:bCs/>
                <w:i/>
                <w:iCs/>
                <w:kern w:val="0"/>
                <w:sz w:val="24"/>
                <w:szCs w:val="24"/>
                <w:lang w:val="it-IT" w:eastAsia="ja-JP" w:bidi="ar-SA"/>
              </w:rPr>
              <w:t>#02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Visualizza storico delle offerte effettuate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Goal in Context 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visualizza lo storico di offerte che ha effettuato su un immobile d’interesse.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Preconditions 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ha effettuato il login con successo.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Success End Condition 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visualizza correttamente l’elenco delle offerte.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DESCRIPTION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Step n°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Attore Utente autenticato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Sistema 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1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sul bottone “History” in Mock-up-Home.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2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Mostra Mock-up-HistoryPage, che mostra la pagina di visualizzazione dello storico.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3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sull’immobile di cui vuole visualizzare lo storico.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4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Mostra Mock-up-housePage.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5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sul bottone “Offers history”.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6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Mostra Mock-up-houseHistory che permette di visualizzare le offerte effettuate dall’utente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EXTENSIONS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Step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Attore Utente autenticato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Sistema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inserisce delle parole chiave, oppure seleziona dei dettagli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3.a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Aggiorna la pagina Mock-up-HistoryPage con gli immobili filtrati in base alla ricerca.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  <w:lang w:val="it-IT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4.a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Riprende da passo 3 di main scenario.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  <w:lang w:val="it-IT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3.a.a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Aggiorna la pagina Mock-up-HistoryPage con una notifica del fatto che la ricerca non ha prodotto risultati.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4.a.a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l’icona “X” sulla barra di ricerca per eliminare il testo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5.a.a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Inserisce una o più parole chiave, oppure una categoria, diverse dalle precedenti.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6.a.a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Riprende da passo 3 di main scenario.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preme il pulsante “back” sulla barra di navigazione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2.b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Preme l’icona “back”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3.b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Torna alla home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SUBVARIATIONS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Step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Attore Utente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Sistema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 xml:space="preserve">L’utente non ha mai effettuato un’offerta per un immobile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>1.c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sul bottone “History” in Mock-up-Home.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>2.c</w:t>
            </w:r>
          </w:p>
        </w:tc>
        <w:tc>
          <w:tcPr>
            <w:tcW w:w="2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>Mostra Mock-up-HistoryPage c</w:t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on una notifica del fatto che la ricerca non ha prodotto risultati.</w:t>
            </w:r>
          </w:p>
        </w:tc>
      </w:tr>
    </w:tbl>
    <w:p>
      <w:pPr>
        <w:pStyle w:val="Normal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Titolo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o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olo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olo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olo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olo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olo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ttotitolo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3</Pages>
  <Words>234</Words>
  <Characters>1401</Characters>
  <CharactersWithSpaces>1596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2025-03-31T13:13:30Z</dcterms:created>
  <dc:creator>VALENTINA PISCOPO</dc:creator>
  <dc:description/>
  <dc:language>it-IT</dc:language>
  <cp:lastModifiedBy/>
  <dcterms:modified xsi:type="dcterms:W3CDTF">2025-04-02T14:55:15Z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