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ac-初学者教学版-中文-v20261015-0757"/>
    <w:p>
      <w:pPr>
        <w:pStyle w:val="Heading1"/>
      </w:pPr>
      <w:r>
        <w:t xml:space="preserve">KLAC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KLA Corporation </w:t>
      </w:r>
      <w:r>
        <w:rPr>
          <w:rFonts w:hint="eastAsia"/>
        </w:rPr>
        <w:t xml:space="preserve">是一家</w:t>
      </w:r>
      <w:r>
        <w:t xml:space="preserve"> 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$178.81。我们的Base模型认为每股价值约</w:t>
      </w:r>
      <w:r>
        <w:t xml:space="preserve"> </w:t>
      </w:r>
      <w:r>
        <w:rPr>
          <w:rFonts w:hint="eastAsia"/>
        </w:rPr>
        <w:t xml:space="preserve">$61（-65.9%）。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12.4%。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27.7%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4.6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80.9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18.9%；价格隐含增速</w:t>
      </w:r>
      <w:r>
        <w:t xml:space="preserve"> 48.9%。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$30 / Base $61 / Bull </w:t>
      </w:r>
      <w:r>
        <w:rPr>
          <w:rFonts w:hint="eastAsia"/>
        </w:rPr>
        <w:t xml:space="preserve">$96；概率加权</w:t>
      </w:r>
      <w:r>
        <w:t xml:space="preserve"> $62。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74be9954e18fc5a03cc32461865ab85df22804"/>
    <w:p>
      <w:pPr>
        <w:pStyle w:val="Heading1"/>
      </w:pPr>
      <w:r>
        <w:t xml:space="preserve">KLAC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KLA Corporation is a Process control / inspection </w:t>
      </w:r>
      <w:r>
        <w:rPr>
          <w:rFonts w:hint="eastAsia"/>
        </w:rPr>
        <w:t xml:space="preserve">量测检测</w:t>
      </w:r>
      <w:r>
        <w:t xml:space="preserve"> company. Price $178.81; our Base model value ≈ $61 (-65.9%).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13.6 bn USD; g₁ = 18.9%; m = long-run FCF margin = 30.0%; W = 12.4%.</w:t>
      </w:r>
      <w:r>
        <w:t xml:space="preserve"> </w:t>
      </w:r>
      <w:r>
        <w:t xml:space="preserve">R₁ = R₀×(1+g₁) = 16.1 bn USD; FCF₁ = 4.6 bn USD; PV = FCF₁/(1+W) = 4.0 bn USD; 10 years + terminal → EV 80.9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18.9%; price-implied growth 48.9%.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$30 / Base $61 / Bull $96; weighted $62.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— Falsifiers: WFE outlook cut; process-control share </w:t>
      </w:r>
      <w:r>
        <w:rPr>
          <w:rFonts w:hint="eastAsia"/>
        </w:rPr>
        <w:t xml:space="preserve">loss｜WFE展望下修；份额流失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KLA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2026-10-14T23:59:31Z</dcterms:created>
  <dcterms:modified xsi:type="dcterms:W3CDTF">2026-10-14T23:59:31Z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