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d3a2592bd5e9fcd1f4d192cdbb6961041686f6c"/>
    <w:p>
      <w:pPr>
        <w:pStyle w:val="Heading1"/>
      </w:pPr>
      <w:r>
        <w:t xml:space="preserve">RKLB Rocket Lab Corporation — </w:t>
      </w:r>
      <w:r>
        <w:rPr>
          <w:rFonts w:hint="eastAsia"/>
        </w:rPr>
        <w:t xml:space="preserve">思考过程版（Teaching</w:t>
      </w:r>
      <w:r>
        <w:t xml:space="preserve"> </w:t>
      </w:r>
      <w:r>
        <w:rPr>
          <w:rFonts w:hint="eastAsia"/>
        </w:rPr>
        <w:t xml:space="preserve">v2.1）v20261013-2108-think</w:t>
      </w:r>
    </w:p>
    <w:p>
      <w:pPr>
        <w:pStyle w:val="BlockText"/>
      </w:pPr>
      <w:r>
        <w:rPr>
          <w:rFonts w:hint="eastAsia"/>
        </w:rPr>
        <w:t xml:space="preserve">数据：yfinance</w:t>
      </w:r>
      <w:r>
        <w:t xml:space="preserve"> </w:t>
      </w:r>
      <w:r>
        <w:rPr>
          <w:rFonts w:hint="eastAsia"/>
        </w:rPr>
        <w:t xml:space="preserve">快照</w:t>
      </w:r>
      <w:r>
        <w:t xml:space="preserve"> 2026-10-13 18:12 </w:t>
      </w:r>
      <w:r>
        <w:rPr>
          <w:rFonts w:hint="eastAsia"/>
        </w:rPr>
        <w:t xml:space="preserve">SGT｜模型与数字沿用</w:t>
      </w:r>
      <w:r>
        <w:t xml:space="preserve"> </w:t>
      </w:r>
      <w:r>
        <w:rPr>
          <w:rFonts w:hint="eastAsia"/>
        </w:rPr>
        <w:t xml:space="preserve">v20261013-1812（同一快照，未改动）｜</w:t>
      </w:r>
      <w:r>
        <w:rPr>
          <w:rFonts w:hint="eastAsia"/>
          <w:b/>
          <w:bCs/>
        </w:rPr>
        <w:t xml:space="preserve">非投资建议</w:t>
      </w:r>
      <w:r>
        <w:rPr>
          <w:rFonts w:hint="eastAsia"/>
        </w:rPr>
        <w:t xml:space="preserve">｜标签：事实</w:t>
      </w:r>
      <w:r>
        <w:t xml:space="preserve"> DATA / </w:t>
      </w:r>
      <w:r>
        <w:rPr>
          <w:rFonts w:hint="eastAsia"/>
        </w:rPr>
        <w:t xml:space="preserve">市场预期</w:t>
      </w:r>
      <w:r>
        <w:t xml:space="preserve"> / </w:t>
      </w:r>
      <w:r>
        <w:rPr>
          <w:rFonts w:hint="eastAsia"/>
        </w:rPr>
        <w:t xml:space="preserve">我们的判断</w:t>
      </w:r>
      <w:r>
        <w:t xml:space="preserve"> </w:t>
      </w:r>
      <w:r>
        <w:rPr>
          <w:rFonts w:hint="eastAsia"/>
        </w:rPr>
        <w:t xml:space="preserve">INFERENCE｜标准：MU</w:t>
      </w:r>
      <w:r>
        <w:t xml:space="preserve"> </w:t>
      </w:r>
      <w:r>
        <w:rPr>
          <w:rFonts w:hint="eastAsia"/>
        </w:rPr>
        <w:t xml:space="preserve">试点（用户已批准推广）</w:t>
      </w:r>
    </w:p>
    <w:p>
      <w:pPr>
        <w:pStyle w:val="FirstParagraph"/>
      </w:pPr>
      <w:r>
        <w:rPr>
          <w:b/>
          <w:bCs/>
        </w:rPr>
        <w:t xml:space="preserve">⏱ </w:t>
      </w:r>
      <w:r>
        <w:rPr>
          <w:rFonts w:hint="eastAsia"/>
          <w:b/>
          <w:bCs/>
        </w:rPr>
        <w:t xml:space="preserve">30秒看懂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发生什么：</w:t>
      </w:r>
      <w:r>
        <w:t xml:space="preserve">Rocket Lab Corporation </w:t>
      </w:r>
      <w:r>
        <w:rPr>
          <w:rFonts w:hint="eastAsia"/>
        </w:rPr>
        <w:t xml:space="preserve">现价</w:t>
      </w:r>
      <w:r>
        <w:t xml:space="preserve"> </w:t>
      </w:r>
      <w:r>
        <w:rPr>
          <w:rFonts w:hint="eastAsia"/>
        </w:rPr>
        <w:t xml:space="preserve">$65.71；距</w:t>
      </w:r>
      <w:r>
        <w:t xml:space="preserve"> 2026-05-27 </w:t>
      </w:r>
      <w:r>
        <w:rPr>
          <w:rFonts w:hint="eastAsia"/>
        </w:rPr>
        <w:t xml:space="preserve">高点</w:t>
      </w:r>
      <w:r>
        <w:t xml:space="preserve"> </w:t>
      </w:r>
      <w:r>
        <w:rPr>
          <w:rFonts w:hint="eastAsia"/>
        </w:rPr>
        <w:t xml:space="preserve">-56.3%。主题：Small/medium</w:t>
      </w:r>
      <w:r>
        <w:t xml:space="preserve"> launch + space systems </w:t>
      </w:r>
      <w:r>
        <w:rPr>
          <w:rFonts w:hint="eastAsia"/>
        </w:rPr>
        <w:t xml:space="preserve">中小型发射+航天系统。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和我的股票有什么关系：</w:t>
      </w:r>
      <w:r>
        <w:rPr>
          <w:rFonts w:hint="eastAsia"/>
        </w:rPr>
        <w:t xml:space="preserve">现价隐含首年增速约</w:t>
      </w:r>
      <w:r>
        <w:t xml:space="preserve"> </w:t>
      </w:r>
      <w:r>
        <w:rPr>
          <w:rFonts w:hint="eastAsia"/>
        </w:rPr>
        <w:t xml:space="preserve">115.2%，一致预期</w:t>
      </w:r>
      <w:r>
        <w:t xml:space="preserve"> </w:t>
      </w:r>
      <w:r>
        <w:rPr>
          <w:rFonts w:hint="eastAsia"/>
        </w:rPr>
        <w:t xml:space="preserve">41.3%；三情景价值</w:t>
      </w:r>
      <w:r>
        <w:t xml:space="preserve"> $4/$8/$15。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该看什么/做什么：</w:t>
      </w:r>
      <w:r>
        <w:rPr>
          <w:rFonts w:hint="eastAsia"/>
        </w:rPr>
        <w:t xml:space="preserve">下次财报</w:t>
      </w:r>
      <w:r>
        <w:t xml:space="preserve"> </w:t>
      </w:r>
      <w:r>
        <w:rPr>
          <w:rFonts w:hint="eastAsia"/>
        </w:rPr>
        <w:t xml:space="preserve">2026-11-10（TENTATIVE</w:t>
      </w:r>
      <w:r>
        <w:t xml:space="preserve"> </w:t>
      </w:r>
      <w:r>
        <w:rPr>
          <w:rFonts w:hint="eastAsia"/>
        </w:rPr>
        <w:t xml:space="preserve">直至公司确认）；盯：积压订单、发射次数、Neutron里程碑、毛利率、现金消耗。</w:t>
      </w:r>
    </w:p>
    <w:p>
      <w:pPr>
        <w:pStyle w:val="FirstParagraph"/>
      </w:pPr>
      <w:r>
        <w:rPr>
          <w:b/>
          <w:bCs/>
        </w:rPr>
        <w:t xml:space="preserve">🗺 </w:t>
      </w:r>
      <w:r>
        <w:rPr>
          <w:rFonts w:hint="eastAsia"/>
          <w:b/>
          <w:bCs/>
        </w:rPr>
        <w:t xml:space="preserve">阅读地图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你有多少时间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读哪里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30秒卡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+ </w:t>
            </w:r>
            <w:r>
              <w:rPr>
                <w:rFonts w:hint="eastAsia"/>
              </w:rPr>
              <w:t xml:space="preserve">七步思考</w:t>
            </w:r>
            <w:r>
              <w:t xml:space="preserve"> + </w:t>
            </w:r>
            <w:r>
              <w:rPr>
                <w:rFonts w:hint="eastAsia"/>
              </w:rPr>
              <w:t xml:space="preserve">反方裁判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  <w:r>
              <w:t xml:space="preserve"> + Excel </w:t>
            </w:r>
            <w:r>
              <w:rPr>
                <w:rFonts w:hint="eastAsia"/>
              </w:rPr>
              <w:t xml:space="preserve">模型</w:t>
            </w:r>
            <w:r>
              <w:t xml:space="preserve"> + </w:t>
            </w:r>
            <w:r>
              <w:rPr>
                <w:rFonts w:hint="eastAsia"/>
              </w:rPr>
              <w:t xml:space="preserve">原</w:t>
            </w:r>
            <w:r>
              <w:t xml:space="preserve"> v20261013-1812 </w:t>
            </w:r>
            <w:r>
              <w:rPr>
                <w:rFonts w:hint="eastAsia"/>
              </w:rPr>
              <w:t xml:space="preserve">专业报告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层级说明：</w:t>
      </w: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故事</w:t>
      </w:r>
      <w:r>
        <w:rPr>
          <w:rFonts w:hint="eastAsia"/>
        </w:rPr>
        <w:t xml:space="preserve">（人人能懂）→</w:t>
      </w:r>
      <w:r>
        <w:t xml:space="preserve"> </w:t>
      </w: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关键数字</w:t>
      </w:r>
      <w:r>
        <w:rPr>
          <w:rFonts w:hint="eastAsia"/>
        </w:rPr>
        <w:t xml:space="preserve">（带解释）→</w:t>
      </w:r>
      <w:r>
        <w:t xml:space="preserve"> </w:t>
      </w:r>
      <w:r>
        <w:rPr>
          <w:b/>
          <w:bCs/>
        </w:rPr>
        <w:t xml:space="preserve">L3 </w:t>
      </w:r>
      <w:r>
        <w:rPr>
          <w:rFonts w:hint="eastAsia"/>
          <w:b/>
          <w:bCs/>
        </w:rPr>
        <w:t xml:space="preserve">专业细节</w:t>
      </w:r>
      <w:r>
        <w:rPr>
          <w:rFonts w:hint="eastAsia"/>
        </w:rPr>
        <w:t xml:space="preserve">（网页可折叠，默认收起）。</w:t>
      </w:r>
    </w:p>
    <w:bookmarkStart w:id="9" w:name="一七步思考过程"/>
    <w:p>
      <w:pPr>
        <w:pStyle w:val="Heading2"/>
      </w:pPr>
      <w:r>
        <w:rPr>
          <w:rFonts w:hint="eastAsia"/>
        </w:rPr>
        <w:t xml:space="preserve">一、七步思考过程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先问对问题：谁在乎、为什么在乎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主题是</w:t>
      </w:r>
      <w:r>
        <w:t xml:space="preserve"> Small/medium launch + space systems </w:t>
      </w:r>
      <w:r>
        <w:rPr>
          <w:rFonts w:hint="eastAsia"/>
        </w:rPr>
        <w:t xml:space="preserve">中小型发射+航天系统。持有者在乎的是：Rocket</w:t>
      </w:r>
      <w:r>
        <w:t xml:space="preserve"> </w:t>
      </w:r>
      <w:r>
        <w:rPr>
          <w:rFonts w:hint="eastAsia"/>
        </w:rPr>
        <w:t xml:space="preserve">Lab是’第二个SpaceX’叙事标的，Neutron中型火箭是关键拐点；目前FCF为负，估值依赖长期市场份额假设。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市场已经定价了什么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反向</w:t>
      </w:r>
      <w:r>
        <w:t xml:space="preserve"> </w:t>
      </w:r>
      <w:r>
        <w:rPr>
          <w:rFonts w:hint="eastAsia"/>
        </w:rPr>
        <w:t xml:space="preserve">DCF：现价需要首年增速</w:t>
      </w:r>
      <w:r>
        <w:t xml:space="preserve"> ≈ </w:t>
      </w:r>
      <w:r>
        <w:rPr>
          <w:rFonts w:hint="eastAsia"/>
        </w:rPr>
        <w:t xml:space="preserve">115.2%，一致预期</w:t>
      </w:r>
      <w:r>
        <w:t xml:space="preserve"> </w:t>
      </w:r>
      <w:r>
        <w:rPr>
          <w:rFonts w:hint="eastAsia"/>
        </w:rPr>
        <w:t xml:space="preserve">41.3%——市场定价比分析师更乐观。P/E</w:t>
      </w:r>
      <w:r>
        <w:t xml:space="preserve"> </w:t>
      </w:r>
      <w:r>
        <w:rPr>
          <w:rFonts w:hint="eastAsia"/>
        </w:rPr>
        <w:t xml:space="preserve">数据不可用或为负（亏损）。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搭因果链，每环配一个检验数据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驱动</w:t>
      </w:r>
      <w:r>
        <w:t xml:space="preserve"> → </w:t>
      </w:r>
      <w:r>
        <w:rPr>
          <w:rFonts w:hint="eastAsia"/>
        </w:rPr>
        <w:t xml:space="preserve">收入（检验：季度收入同比</w:t>
      </w:r>
      <w:r>
        <w:t xml:space="preserve"> </w:t>
      </w:r>
      <w:r>
        <w:rPr>
          <w:rFonts w:hint="eastAsia"/>
        </w:rPr>
        <w:t xml:space="preserve">62.0%）→</w:t>
      </w:r>
      <w:r>
        <w:t xml:space="preserve"> </w:t>
      </w:r>
      <w:r>
        <w:rPr>
          <w:rFonts w:hint="eastAsia"/>
        </w:rPr>
        <w:t xml:space="preserve">毛利率（最新</w:t>
      </w:r>
      <w:r>
        <w:t xml:space="preserve"> </w:t>
      </w:r>
      <w:r>
        <w:rPr>
          <w:rFonts w:hint="eastAsia"/>
        </w:rPr>
        <w:t xml:space="preserve">36.1%）→</w:t>
      </w:r>
      <w:r>
        <w:t xml:space="preserve"> FCF → </w:t>
      </w:r>
      <w:r>
        <w:rPr>
          <w:rFonts w:hint="eastAsia"/>
        </w:rPr>
        <w:t xml:space="preserve">价值。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找每一环的断点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断点：Neutron</w:t>
      </w:r>
      <w:r>
        <w:t xml:space="preserve"> first flight &amp; cadence, SDA contract </w:t>
      </w:r>
      <w:r>
        <w:rPr>
          <w:rFonts w:hint="eastAsia"/>
        </w:rPr>
        <w:t xml:space="preserve">execution｜Neutron首飞与节奏、SDA合同执行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用工具箱逐一质疑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见第二节。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给对立观点最强版本，再用证据裁判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见第三节。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写下「如果我错了，会先看到什么」</w:t>
      </w:r>
      <w:r>
        <w:t xml:space="preserve"> </w:t>
      </w:r>
      <w:r>
        <w:t xml:space="preserve">—— Neutron slip beyond guided window; backlog growth </w:t>
      </w:r>
      <w:r>
        <w:rPr>
          <w:rFonts w:hint="eastAsia"/>
        </w:rPr>
        <w:t xml:space="preserve">stalls｜Neutron超出指引窗口；积压停滞</w:t>
      </w:r>
    </w:p>
    <w:bookmarkEnd w:id="9"/>
    <w:bookmarkStart w:id="17" w:name="二质疑工具箱真实数字"/>
    <w:p>
      <w:pPr>
        <w:pStyle w:val="Heading2"/>
      </w:pPr>
      <w:r>
        <w:rPr>
          <w:rFonts w:hint="eastAsia"/>
        </w:rPr>
        <w:t xml:space="preserve">二、质疑工具箱（真实数字）</w:t>
      </w:r>
    </w:p>
    <w:bookmarkStart w:id="10" w:name="第一性原理-first-principles"/>
    <w:p>
      <w:pPr>
        <w:pStyle w:val="Heading3"/>
      </w:pPr>
      <w:r>
        <w:rPr>
          <w:rFonts w:hint="eastAsia"/>
        </w:rPr>
        <w:t xml:space="preserve">第一性原理</w:t>
      </w:r>
      <w:r>
        <w:t xml:space="preserve"> First principles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拆到最基本：价格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折现。这件事改变的是现金流还是折现率？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避免被故事带走。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价值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折现。RKLB</w:t>
      </w:r>
      <w:r>
        <w:t xml:space="preserve"> </w:t>
      </w:r>
      <w:r>
        <w:rPr>
          <w:rFonts w:hint="eastAsia"/>
        </w:rPr>
        <w:t xml:space="preserve">的</w:t>
      </w:r>
      <w:r>
        <w:t xml:space="preserve"> WACC </w:t>
      </w:r>
      <w:r>
        <w:rPr>
          <w:rFonts w:hint="eastAsia"/>
        </w:rPr>
        <w:t xml:space="preserve">13.2%；最新季度毛利率</w:t>
      </w:r>
      <w:r>
        <w:t xml:space="preserve"> </w:t>
      </w:r>
      <w:r>
        <w:rPr>
          <w:rFonts w:hint="eastAsia"/>
        </w:rPr>
        <w:t xml:space="preserve">36.1%；收入同比</w:t>
      </w:r>
      <w:r>
        <w:t xml:space="preserve"> </w:t>
      </w:r>
      <w:r>
        <w:rPr>
          <w:rFonts w:hint="eastAsia"/>
        </w:rPr>
        <w:t xml:space="preserve">62.0%。新闻多数改变的是现金流预期，而非折现率。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把</w:t>
      </w:r>
      <w:r>
        <w:t xml:space="preserve"> Excel </w:t>
      </w:r>
      <w:r>
        <w:rPr>
          <w:rFonts w:hint="eastAsia"/>
        </w:rPr>
        <w:t xml:space="preserve">里</w:t>
      </w:r>
      <w:r>
        <w:t xml:space="preserve"> Base </w:t>
      </w:r>
      <w:r>
        <w:rPr>
          <w:rFonts w:hint="eastAsia"/>
        </w:rPr>
        <w:t xml:space="preserve">情景的利润率下调</w:t>
      </w:r>
      <w:r>
        <w:t xml:space="preserve"> 5 </w:t>
      </w:r>
      <w:r>
        <w:rPr>
          <w:rFonts w:hint="eastAsia"/>
        </w:rPr>
        <w:t xml:space="preserve">个百分点，每股价值变多少？</w:t>
      </w:r>
    </w:p>
    <w:bookmarkEnd w:id="10"/>
    <w:bookmarkStart w:id="11" w:name="二阶思维-second-order"/>
    <w:p>
      <w:pPr>
        <w:pStyle w:val="Heading3"/>
      </w:pPr>
      <w:r>
        <w:rPr>
          <w:rFonts w:hint="eastAsia"/>
        </w:rPr>
        <w:t xml:space="preserve">二阶思维</w:t>
      </w:r>
      <w:r>
        <w:t xml:space="preserve"> Second-order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然后呢？谁会因此改变行为？二阶、三阶效果是什么？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一阶看自己，二阶看竞争者和客户。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竞争者：SpaceX,</w:t>
      </w:r>
      <w:r>
        <w:t xml:space="preserve"> Firefly, Relativity, Blue Origin; satellite </w:t>
      </w:r>
      <w:r>
        <w:rPr>
          <w:rFonts w:hint="eastAsia"/>
        </w:rPr>
        <w:t xml:space="preserve">primes｜SpaceX、Firefly、Relativity、Blue</w:t>
      </w:r>
      <w:r>
        <w:t xml:space="preserve"> </w:t>
      </w:r>
      <w:r>
        <w:rPr>
          <w:rFonts w:hint="eastAsia"/>
        </w:rPr>
        <w:t xml:space="preserve">Origin。客户：NASA,</w:t>
      </w:r>
      <w:r>
        <w:t xml:space="preserve"> US Space Force/SDA, commercial </w:t>
      </w:r>
      <w:r>
        <w:rPr>
          <w:rFonts w:hint="eastAsia"/>
        </w:rPr>
        <w:t xml:space="preserve">constellations｜NASA、美国太空军/SDA、商业星座。若</w:t>
      </w:r>
      <w:r>
        <w:t xml:space="preserve"> RKLB </w:t>
      </w:r>
      <w:r>
        <w:rPr>
          <w:rFonts w:hint="eastAsia"/>
        </w:rPr>
        <w:t xml:space="preserve">继续高增长，竞争者和客户会如何改变行为？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写下一个’别人会怎么反应’以及你会用什么数据看到。</w:t>
      </w:r>
    </w:p>
    <w:bookmarkEnd w:id="11"/>
    <w:bookmarkStart w:id="12" w:name="反向思考-inversion"/>
    <w:p>
      <w:pPr>
        <w:pStyle w:val="Heading3"/>
      </w:pPr>
      <w:r>
        <w:rPr>
          <w:rFonts w:hint="eastAsia"/>
        </w:rPr>
        <w:t xml:space="preserve">反向思考</w:t>
      </w:r>
      <w:r>
        <w:t xml:space="preserve"> Inversion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什么会让我错？相反结论成立需要哪些条件同时为真？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先想怎么输。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看多会错，如果：Neutron</w:t>
      </w:r>
      <w:r>
        <w:t xml:space="preserve"> delays; SpaceX price competition; </w:t>
      </w:r>
      <w:r>
        <w:rPr>
          <w:rFonts w:hint="eastAsia"/>
        </w:rPr>
        <w:t xml:space="preserve">dilution｜Neutron延期；SpaceX压价；稀释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反过来，看空会错的条件是什么？</w:t>
      </w:r>
    </w:p>
    <w:bookmarkEnd w:id="12"/>
    <w:bookmarkStart w:id="13" w:name="市场已经定价了什么-priced-in"/>
    <w:p>
      <w:pPr>
        <w:pStyle w:val="Heading3"/>
      </w:pPr>
      <w:r>
        <w:rPr>
          <w:rFonts w:hint="eastAsia"/>
        </w:rPr>
        <w:t xml:space="preserve">市场已经定价了什么</w:t>
      </w:r>
      <w:r>
        <w:t xml:space="preserve"> Priced-in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共识/价格隐含了什么？只有「实际−预期」推动价格。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只有’实际−预期’推动价格。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隐含</w:t>
      </w:r>
      <w:r>
        <w:t xml:space="preserve"> 115.2% vs </w:t>
      </w:r>
      <w:r>
        <w:rPr>
          <w:rFonts w:hint="eastAsia"/>
        </w:rPr>
        <w:t xml:space="preserve">共识</w:t>
      </w:r>
      <w:r>
        <w:t xml:space="preserve"> </w:t>
      </w:r>
      <w:r>
        <w:rPr>
          <w:rFonts w:hint="eastAsia"/>
        </w:rPr>
        <w:t xml:space="preserve">41.3%；近几季</w:t>
      </w:r>
      <w:r>
        <w:t xml:space="preserve"> EPS </w:t>
      </w:r>
      <w:r>
        <w:rPr>
          <w:rFonts w:hint="eastAsia"/>
        </w:rPr>
        <w:t xml:space="preserve">超预期：2025-09</w:t>
      </w:r>
      <w:r>
        <w:t xml:space="preserve"> +71% / 2025-12 +8% / 2026-03 +11% / 2026-06 -4%。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超预期幅度的趋势说明了什么？</w:t>
      </w:r>
    </w:p>
    <w:bookmarkEnd w:id="13"/>
    <w:bookmarkStart w:id="14" w:name="谁在对手盘-counterparty"/>
    <w:p>
      <w:pPr>
        <w:pStyle w:val="Heading3"/>
      </w:pPr>
      <w:r>
        <w:rPr>
          <w:rFonts w:hint="eastAsia"/>
        </w:rPr>
        <w:t xml:space="preserve">谁在对手盘</w:t>
      </w:r>
      <w:r>
        <w:t xml:space="preserve"> Counterparty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如果我对，谁错？他们为什么会错？想不出来=可能已被定价。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想清楚你在和谁交易。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买方押：Neutron</w:t>
      </w:r>
      <w:r>
        <w:t xml:space="preserve"> flies successfully and wins NSSL/constellation </w:t>
      </w:r>
      <w:r>
        <w:rPr>
          <w:rFonts w:hint="eastAsia"/>
        </w:rPr>
        <w:t xml:space="preserve">work｜Neutron成功并获国家安全/星座订单。卖方押：Neutron</w:t>
      </w:r>
      <w:r>
        <w:t xml:space="preserve"> delays; SpaceX price competition; </w:t>
      </w:r>
      <w:r>
        <w:rPr>
          <w:rFonts w:hint="eastAsia"/>
        </w:rPr>
        <w:t xml:space="preserve">dilution｜Neutron延期；SpaceX压价；稀释。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你更相信哪一方？他们为什么可能错？</w:t>
      </w:r>
    </w:p>
    <w:bookmarkEnd w:id="14"/>
    <w:bookmarkStart w:id="15" w:name="基础概率-base-rates"/>
    <w:p>
      <w:pPr>
        <w:pStyle w:val="Heading3"/>
      </w:pPr>
      <w:r>
        <w:rPr>
          <w:rFonts w:hint="eastAsia"/>
        </w:rPr>
        <w:t xml:space="preserve">基础概率</w:t>
      </w:r>
      <w:r>
        <w:t xml:space="preserve"> Base rates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这类事情历史上多常发生？先用基础概率，再用本次信息调整。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先用历史，再用本次信息调整。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用在本事件上：</w:t>
      </w:r>
      <w:r>
        <w:t xml:space="preserve">2020 </w:t>
      </w:r>
      <w:r>
        <w:rPr>
          <w:rFonts w:hint="eastAsia"/>
        </w:rPr>
        <w:t xml:space="preserve">年以来最大的三次回撤：2021-09→2024-04</w:t>
      </w:r>
      <w:r>
        <w:t xml:space="preserve"> </w:t>
      </w:r>
      <w:r>
        <w:rPr>
          <w:rFonts w:hint="eastAsia"/>
        </w:rPr>
        <w:t xml:space="preserve">-83%；2025-01→2025-04</w:t>
      </w:r>
      <w:r>
        <w:t xml:space="preserve"> </w:t>
      </w:r>
      <w:r>
        <w:rPr>
          <w:rFonts w:hint="eastAsia"/>
        </w:rPr>
        <w:t xml:space="preserve">-48%；2025-10→2025-11</w:t>
      </w:r>
      <w:r>
        <w:t xml:space="preserve"> </w:t>
      </w:r>
      <w:r>
        <w:rPr>
          <w:rFonts w:hint="eastAsia"/>
        </w:rPr>
        <w:t xml:space="preserve">-43%；中位数</w:t>
      </w:r>
      <w:r>
        <w:t xml:space="preserve"> </w:t>
      </w:r>
      <w:r>
        <w:rPr>
          <w:rFonts w:hint="eastAsia"/>
        </w:rPr>
        <w:t xml:space="preserve">-48%。当前距高点</w:t>
      </w:r>
      <w:r>
        <w:t xml:space="preserve"> </w:t>
      </w:r>
      <w:r>
        <w:rPr>
          <w:rFonts w:hint="eastAsia"/>
        </w:rPr>
        <w:t xml:space="preserve">-56.3%。毛利率区间：9.0%–38.2%（本快照内）。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当前回撤和历史比算大还是小？这能说明’便宜’吗？</w:t>
      </w:r>
    </w:p>
    <w:bookmarkEnd w:id="15"/>
    <w:bookmarkStart w:id="16" w:name="假设清单与证伪-assumptions-falsifiers"/>
    <w:p>
      <w:pPr>
        <w:pStyle w:val="Heading3"/>
      </w:pPr>
      <w:r>
        <w:rPr>
          <w:rFonts w:hint="eastAsia"/>
        </w:rPr>
        <w:t xml:space="preserve">假设清单与证伪</w:t>
      </w:r>
      <w:r>
        <w:t xml:space="preserve"> Assumptions &amp; falsifiers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逐条写出假设，并给每条一个推翻它的可观察信号。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把信念变成可检验的清单。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见第四节。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给每条假设加一个你会去看的数据源。</w:t>
      </w:r>
    </w:p>
    <w:bookmarkEnd w:id="16"/>
    <w:bookmarkEnd w:id="17"/>
    <w:bookmarkStart w:id="18" w:name="三给对立观点最强版本再用证据裁判"/>
    <w:p>
      <w:pPr>
        <w:pStyle w:val="Heading2"/>
      </w:pPr>
      <w:r>
        <w:rPr>
          <w:rFonts w:hint="eastAsia"/>
        </w:rPr>
        <w:t xml:space="preserve">三、给对立观点最强版本，再用证据裁判</w:t>
      </w:r>
    </w:p>
    <w:p>
      <w:pPr>
        <w:pStyle w:val="FirstParagraph"/>
      </w:pPr>
      <w:r>
        <w:rPr>
          <w:rFonts w:hint="eastAsia"/>
          <w:b/>
          <w:bCs/>
        </w:rPr>
        <w:t xml:space="preserve">我们的观点：</w:t>
      </w:r>
      <w:r>
        <w:t xml:space="preserve">Rocket </w:t>
      </w:r>
      <w:r>
        <w:rPr>
          <w:rFonts w:hint="eastAsia"/>
        </w:rPr>
        <w:t xml:space="preserve">Lab是’第二个SpaceX’叙事标的，Neutron中型火箭是关键拐点；目前FCF为负，估值依赖长期市场份额假设。（HYPOTHESIS）</w:t>
      </w:r>
    </w:p>
    <w:p>
      <w:pPr>
        <w:pStyle w:val="BodyText"/>
      </w:pPr>
      <w:r>
        <w:rPr>
          <w:rFonts w:hint="eastAsia"/>
          <w:b/>
          <w:bCs/>
        </w:rPr>
        <w:t xml:space="preserve">对立观点最强版本：</w:t>
      </w:r>
      <w:r>
        <w:t xml:space="preserve"> </w:t>
      </w:r>
      <w:r>
        <w:t xml:space="preserve">1. Neutron delays; SpaceX price competition; </w:t>
      </w:r>
      <w:r>
        <w:rPr>
          <w:rFonts w:hint="eastAsia"/>
        </w:rPr>
        <w:t xml:space="preserve">dilution｜Neutron延期；SpaceX压价；稀释</w:t>
      </w:r>
      <w:r>
        <w:t xml:space="preserve"> </w:t>
      </w:r>
      <w:r>
        <w:t xml:space="preserve">2. </w:t>
      </w:r>
      <w:r>
        <w:rPr>
          <w:rFonts w:hint="eastAsia"/>
        </w:rPr>
        <w:t xml:space="preserve">现价</w:t>
      </w:r>
      <w:r>
        <w:t xml:space="preserve"> $65.71 </w:t>
      </w:r>
      <w:r>
        <w:rPr>
          <w:rFonts w:hint="eastAsia"/>
        </w:rPr>
        <w:t xml:space="preserve">相对</w:t>
      </w:r>
      <w:r>
        <w:t xml:space="preserve"> Base </w:t>
      </w:r>
      <w:r>
        <w:rPr>
          <w:rFonts w:hint="eastAsia"/>
        </w:rPr>
        <w:t xml:space="preserve">价值</w:t>
      </w:r>
      <w:r>
        <w:t xml:space="preserve"> $8 </w:t>
      </w:r>
      <w:r>
        <w:rPr>
          <w:rFonts w:hint="eastAsia"/>
        </w:rPr>
        <w:t xml:space="preserve">679.8%，安全边际取决于假设</w:t>
      </w:r>
      <w:r>
        <w:t xml:space="preserve"> </w:t>
      </w:r>
      <w:r>
        <w:t xml:space="preserve">3. </w:t>
      </w:r>
      <w:r>
        <w:rPr>
          <w:rFonts w:hint="eastAsia"/>
        </w:rPr>
        <w:t xml:space="preserve">历史上该股曾出现</w:t>
      </w:r>
      <w:r>
        <w:t xml:space="preserve"> 2021-09→2024-04 </w:t>
      </w:r>
      <w:r>
        <w:rPr>
          <w:rFonts w:hint="eastAsia"/>
        </w:rPr>
        <w:t xml:space="preserve">-83%；2025-01→2025-04</w:t>
      </w:r>
      <w:r>
        <w:t xml:space="preserve"> </w:t>
      </w:r>
      <w:r>
        <w:rPr>
          <w:rFonts w:hint="eastAsia"/>
        </w:rPr>
        <w:t xml:space="preserve">-48%；2025-10→2025-11</w:t>
      </w:r>
      <w:r>
        <w:t xml:space="preserve"> -43% </w:t>
      </w:r>
      <w:r>
        <w:rPr>
          <w:rFonts w:hint="eastAsia"/>
        </w:rPr>
        <w:t xml:space="preserve">的回撤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支持我们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支持对立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</w:t>
            </w:r>
            <w:r>
              <w:t xml:space="preserve"> $65.71 vs Base </w:t>
            </w:r>
            <w:r>
              <w:rPr>
                <w:rFonts w:hint="eastAsia"/>
              </w:rPr>
              <w:t xml:space="preserve">价值</w:t>
            </w:r>
            <w:r>
              <w:t xml:space="preserve"> $8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现价隐含增速</w:t>
            </w:r>
            <w:r>
              <w:t xml:space="preserve"> 115.2% vs </w:t>
            </w:r>
            <w:r>
              <w:rPr>
                <w:rFonts w:hint="eastAsia"/>
              </w:rPr>
              <w:t xml:space="preserve">一致预期</w:t>
            </w:r>
            <w:r>
              <w:t xml:space="preserve"> 41.3%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</w:t>
            </w:r>
            <w:r>
              <w:t xml:space="preserve"> 5 </w:t>
            </w:r>
            <w:r>
              <w:rPr>
                <w:rFonts w:hint="eastAsia"/>
              </w:rPr>
              <w:t xml:space="preserve">季毛利率</w:t>
            </w:r>
            <w:r>
              <w:t xml:space="preserve"> 32.1% → 36.1%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EPS </w:t>
            </w:r>
            <w:r>
              <w:rPr>
                <w:rFonts w:hint="eastAsia"/>
              </w:rPr>
              <w:t xml:space="preserve">超预期</w:t>
            </w:r>
            <w:r>
              <w:t xml:space="preserve"> +11% → -4%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最新季度收入同比</w:t>
            </w:r>
            <w:r>
              <w:t xml:space="preserve"> +62.0%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当前回撤</w:t>
            </w:r>
            <w:r>
              <w:t xml:space="preserve"> -56.3% vs </w:t>
            </w:r>
            <w:r>
              <w:rPr>
                <w:rFonts w:hint="eastAsia"/>
              </w:rPr>
              <w:t xml:space="preserve">历史前三大回撤中位数</w:t>
            </w:r>
            <w:r>
              <w:t xml:space="preserve"> -48%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裁判：</w:t>
      </w:r>
      <w:r>
        <w:rPr>
          <w:rFonts w:hint="eastAsia"/>
        </w:rPr>
        <w:t xml:space="preserve">证据偏空方（加权</w:t>
      </w:r>
      <w:r>
        <w:t xml:space="preserve"> 5 : </w:t>
      </w:r>
      <w:r>
        <w:rPr>
          <w:rFonts w:hint="eastAsia"/>
        </w:rPr>
        <w:t xml:space="preserve">8）。这是对现有数据的机械称重，不是买卖结论；最该做的是盯住证伪清单。（我们的判断，可能出错）</w:t>
      </w:r>
    </w:p>
    <w:bookmarkEnd w:id="18"/>
    <w:bookmarkStart w:id="19" w:name="四假设清单与证伪"/>
    <w:p>
      <w:pPr>
        <w:pStyle w:val="Heading2"/>
      </w:pPr>
      <w:r>
        <w:rPr>
          <w:rFonts w:hint="eastAsia"/>
        </w:rPr>
        <w:t xml:space="preserve">四、假设清单与证伪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推翻信号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增长兑现市场隐含的</w:t>
            </w:r>
            <w:r>
              <w:t xml:space="preserve"> 115.2%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季度收入同比（现</w:t>
            </w:r>
            <w:r>
              <w:t xml:space="preserve"> </w:t>
            </w:r>
            <w:r>
              <w:rPr>
                <w:rFonts w:hint="eastAsia"/>
              </w:rPr>
              <w:t xml:space="preserve">62.0%）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连续两季低于隐含增速的一半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毛利率维持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季报毛利率（现</w:t>
            </w:r>
            <w:r>
              <w:t xml:space="preserve"> </w:t>
            </w:r>
            <w:r>
              <w:rPr>
                <w:rFonts w:hint="eastAsia"/>
              </w:rPr>
              <w:t xml:space="preserve">36.1%）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环比下降</w:t>
            </w:r>
            <w:r>
              <w:t xml:space="preserve"> &gt;3 </w:t>
            </w:r>
            <w:r>
              <w:rPr>
                <w:rFonts w:hint="eastAsia"/>
              </w:rPr>
              <w:t xml:space="preserve">个百分点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论点核心驱动</w:t>
            </w:r>
          </w:p>
        </w:tc>
        <w:tc>
          <w:tcPr/>
          <w:p>
            <w:pPr>
              <w:pStyle w:val="Compact"/>
            </w:pPr>
            <w:r>
              <w:t xml:space="preserve">Backlog, launches, Neutron milestones, GM%, cash </w:t>
            </w:r>
            <w:r>
              <w:rPr>
                <w:rFonts w:hint="eastAsia"/>
              </w:rPr>
              <w:t xml:space="preserve">burn｜积压订单、发射次数、Neutron里程碑、毛利率、现金消耗</w:t>
            </w:r>
          </w:p>
        </w:tc>
        <w:tc>
          <w:tcPr/>
          <w:p>
            <w:pPr>
              <w:pStyle w:val="Compact"/>
            </w:pPr>
            <w:r>
              <w:t xml:space="preserve">Neutron slip beyond guided window; backlog growth </w:t>
            </w:r>
            <w:r>
              <w:rPr>
                <w:rFonts w:hint="eastAsia"/>
              </w:rPr>
              <w:t xml:space="preserve">stalls｜Neutron超出指引窗口；积压停滞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估值假设合理</w:t>
            </w:r>
          </w:p>
        </w:tc>
        <w:tc>
          <w:tcPr/>
          <w:p>
            <w:pPr>
              <w:pStyle w:val="Compact"/>
            </w:pPr>
            <w:r>
              <w:t xml:space="preserve">Excel WACC 13.2%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利率/β</w:t>
            </w:r>
            <w:r>
              <w:t xml:space="preserve"> </w:t>
            </w:r>
            <w:r>
              <w:rPr>
                <w:rFonts w:hint="eastAsia"/>
              </w:rPr>
              <w:t xml:space="preserve">上升使</w:t>
            </w:r>
            <w:r>
              <w:t xml:space="preserve"> WACC +1pp</w:t>
            </w:r>
          </w:p>
        </w:tc>
      </w:tr>
    </w:tbl>
    <w:bookmarkEnd w:id="19"/>
    <w:bookmarkStart w:id="29" w:name="五怎么看这些图"/>
    <w:p>
      <w:pPr>
        <w:pStyle w:val="Heading2"/>
      </w:pPr>
      <w:r>
        <w:rPr>
          <w:rFonts w:hint="eastAsia"/>
        </w:rPr>
        <w:t xml:space="preserve">五、怎么看这些图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利润率周期" title="" id="21" name="Picture"/>
            <a:graphic>
              <a:graphicData uri="http://schemas.openxmlformats.org/drawingml/2006/picture">
                <pic:pic>
                  <pic:nvPicPr>
                    <pic:cNvPr descr="images/T1_利润率周期_annotated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利润率周期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横轴=财年(FY)/财季(Q)，纵轴=毛利率%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利润率在区间中的位置决定’均值回归’风险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若下季继续创新高，结构性论点加强</w:t>
      </w:r>
    </w:p>
    <w:p>
      <w:pPr>
        <w:pStyle w:val="CaptionedFigure"/>
      </w:pPr>
      <w:r>
        <w:drawing>
          <wp:inline>
            <wp:extent cx="5334000" cy="2476500"/>
            <wp:effectExtent b="0" l="0" r="0" t="0"/>
            <wp:docPr descr="反向DCF" title="" id="24" name="Picture"/>
            <a:graphic>
              <a:graphicData uri="http://schemas.openxmlformats.org/drawingml/2006/picture">
                <pic:pic>
                  <pic:nvPicPr>
                    <pic:cNvPr descr="images/T2_反向DCF_annotated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反向DCF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左：灰=共识增速，红=现价隐含；右：三情景价值</w:t>
      </w:r>
      <w:r>
        <w:t xml:space="preserve"> vs </w:t>
      </w:r>
      <w:r>
        <w:rPr>
          <w:rFonts w:hint="eastAsia"/>
        </w:rPr>
        <w:t xml:space="preserve">现价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红柱高于灰柱=价格依赖超预期；现价高于</w:t>
      </w:r>
      <w:r>
        <w:t xml:space="preserve"> </w:t>
      </w:r>
      <w:r>
        <w:rPr>
          <w:rFonts w:hint="eastAsia"/>
        </w:rPr>
        <w:t xml:space="preserve">Base=安全边际薄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我们的假设若太保守，价值柱会升高——要检验模型本身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历史回撤" title="" id="27" name="Picture"/>
            <a:graphic>
              <a:graphicData uri="http://schemas.openxmlformats.org/drawingml/2006/picture">
                <pic:pic>
                  <pic:nvPicPr>
                    <pic:cNvPr descr="images/T3_历史回撤_annotated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历史回撤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对数轴复权股价；紫色=历史最大回撤；红色=当前位置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大跌在该股历史上是常态还是例外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若基本面恶化，历史回撤幅度是参考下限而非上限</w:t>
      </w:r>
    </w:p>
    <w:bookmarkEnd w:id="29"/>
    <w:bookmarkStart w:id="30" w:name="七推理自测考推理不考记忆"/>
    <w:p>
      <w:pPr>
        <w:pStyle w:val="Heading2"/>
      </w:pPr>
      <w:r>
        <w:rPr>
          <w:rFonts w:hint="eastAsia"/>
        </w:rPr>
        <w:t xml:space="preserve">七、推理自测（考推理，不考记忆）</w:t>
      </w:r>
    </w:p>
    <w:p>
      <w:pPr>
        <w:pStyle w:val="FirstParagraph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自我测验</w:t>
      </w:r>
      <w:r>
        <w:rPr>
          <w:b/>
          <w:bCs/>
        </w:rPr>
        <w:t xml:space="preserve"> Check your understanding</w:t>
      </w:r>
    </w:p>
    <w:p>
      <w:pPr>
        <w:pStyle w:val="BodyText"/>
      </w:pPr>
      <w:r>
        <w:t xml:space="preserve">Q1. </w:t>
      </w:r>
      <w:r>
        <w:rPr>
          <w:rFonts w:hint="eastAsia"/>
        </w:rPr>
        <w:t xml:space="preserve">现价隐含</w:t>
      </w:r>
      <w:r>
        <w:t xml:space="preserve"> </w:t>
      </w:r>
      <w:r>
        <w:rPr>
          <w:rFonts w:hint="eastAsia"/>
        </w:rPr>
        <w:t xml:space="preserve">115.2%、共识</w:t>
      </w:r>
      <w:r>
        <w:t xml:space="preserve"> </w:t>
      </w:r>
      <w:r>
        <w:rPr>
          <w:rFonts w:hint="eastAsia"/>
        </w:rPr>
        <w:t xml:space="preserve">41.3%。如果公司下季’超预期’但只超共识不超隐含，股价可能怎样？为什么？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可能下跌或横盘：价格反映的是隐含预期，超共识不等于超隐含。</w:t>
      </w:r>
    </w:p>
    <w:p>
      <w:pPr>
        <w:pStyle w:val="BodyText"/>
      </w:pPr>
      <w:r>
        <w:t xml:space="preserve">Q2. </w:t>
      </w:r>
      <w:r>
        <w:rPr>
          <w:rFonts w:hint="eastAsia"/>
        </w:rPr>
        <w:t xml:space="preserve">毛利率现在</w:t>
      </w:r>
      <w:r>
        <w:t xml:space="preserve"> </w:t>
      </w:r>
      <w:r>
        <w:rPr>
          <w:rFonts w:hint="eastAsia"/>
        </w:rPr>
        <w:t xml:space="preserve">36.1%，区间</w:t>
      </w:r>
      <w:r>
        <w:t xml:space="preserve"> </w:t>
      </w:r>
      <w:r>
        <w:rPr>
          <w:rFonts w:hint="eastAsia"/>
        </w:rPr>
        <w:t xml:space="preserve">9.0%–38.2%。用’第一性原理’说明利润率下降</w:t>
      </w:r>
      <w:r>
        <w:t xml:space="preserve"> 5pp </w:t>
      </w:r>
      <w:r>
        <w:rPr>
          <w:rFonts w:hint="eastAsia"/>
        </w:rPr>
        <w:t xml:space="preserve">主要影响价值公式的哪一项？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影响分子（未来现金流），不影响分母（WACC）；对远期现金流占比高的公司影响更大。</w:t>
      </w:r>
    </w:p>
    <w:p>
      <w:pPr>
        <w:pStyle w:val="BodyText"/>
      </w:pPr>
      <w:r>
        <w:t xml:space="preserve">Q3. </w:t>
      </w:r>
      <w:r>
        <w:rPr>
          <w:rFonts w:hint="eastAsia"/>
        </w:rPr>
        <w:t xml:space="preserve">历史回撤中位数约</w:t>
      </w:r>
      <w:r>
        <w:t xml:space="preserve"> </w:t>
      </w:r>
      <w:r>
        <w:rPr>
          <w:rFonts w:hint="eastAsia"/>
        </w:rPr>
        <w:t xml:space="preserve">-48%，当前</w:t>
      </w:r>
      <w:r>
        <w:t xml:space="preserve"> </w:t>
      </w:r>
      <w:r>
        <w:rPr>
          <w:rFonts w:hint="eastAsia"/>
        </w:rPr>
        <w:t xml:space="preserve">-56.3%。为什么’已经跌了很多’不能单独作为买入理由？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基础概率只告诉你跌幅常见范围；是否便宜取决于现金流预期是否也变了（价格↓但价值也↓）。</w:t>
      </w:r>
    </w:p>
    <w:bookmarkEnd w:id="30"/>
    <w:bookmarkStart w:id="31" w:name="八事后推理复盘2026-11-10-财报后填写"/>
    <w:p>
      <w:pPr>
        <w:pStyle w:val="Heading2"/>
      </w:pPr>
      <w:r>
        <w:rPr>
          <w:rFonts w:hint="eastAsia"/>
        </w:rPr>
        <w:t xml:space="preserve">八、事后推理复盘（2026-11-10</w:t>
      </w:r>
      <w:r>
        <w:t xml:space="preserve"> </w:t>
      </w:r>
      <w:r>
        <w:rPr>
          <w:rFonts w:hint="eastAsia"/>
        </w:rPr>
        <w:t xml:space="preserve">财报后填写）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成立/断开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学到什么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核心驱动→收入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收入→利润率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利润率→EPS/指引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EPS→股价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我的预期</w:t>
            </w:r>
            <w:r>
              <w:t xml:space="preserve"> vs </w:t>
            </w:r>
            <w:r>
              <w:rPr>
                <w:rFonts w:hint="eastAsia"/>
              </w:rPr>
              <w:t xml:space="preserve">市场预期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english-summary"/>
    <w:p>
      <w:pPr>
        <w:pStyle w:val="Heading2"/>
      </w:pPr>
      <w:r>
        <w:t xml:space="preserve">English summary</w:t>
      </w:r>
    </w:p>
    <w:p>
      <w:pPr>
        <w:pStyle w:val="FirstParagraph"/>
      </w:pPr>
      <w:r>
        <w:t xml:space="preserve">RKLB thinking-first edition. Price $65.71; -56.3% from 2026-05-27 high. Reverse DCF: price implies ~115.2% Y1 growth vs consensus 41.3%. Scenario values $4/$8/$15; WACC 13.2%. Base rates: largest drawdowns since 2020: 2021-09→2024-04 </w:t>
      </w:r>
      <w:r>
        <w:rPr>
          <w:rFonts w:hint="eastAsia"/>
        </w:rPr>
        <w:t xml:space="preserve">-83%；2025-01→2025-04</w:t>
      </w:r>
      <w:r>
        <w:t xml:space="preserve"> </w:t>
      </w:r>
      <w:r>
        <w:rPr>
          <w:rFonts w:hint="eastAsia"/>
        </w:rPr>
        <w:t xml:space="preserve">-48%；2025-10→2025-11</w:t>
      </w:r>
      <w:r>
        <w:t xml:space="preserve"> -43%. Evidence weighting 5:8 (bull:bear). Falsifiers: Neutron slip beyond guided window; backlog growth </w:t>
      </w:r>
      <w:r>
        <w:rPr>
          <w:rFonts w:hint="eastAsia"/>
        </w:rPr>
        <w:t xml:space="preserve">stalls｜Neutron超出指引窗口；积压停滞.</w:t>
      </w:r>
      <w:r>
        <w:t xml:space="preserve"> Not investment advice.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2026-10-13T13:09:14Z</dcterms:created>
  <dcterms:modified xsi:type="dcterms:W3CDTF">2026-10-13T13:09:14Z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