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322" w:line="240" w:lineRule="auto"/>
        <w:rPr>
          <w:rFonts w:ascii="Times Roman" w:cs="Times Roman" w:hAnsi="Times Roman" w:eastAsia="Times Roman"/>
          <w:b w:val="1"/>
          <w:bCs w:val="1"/>
          <w:sz w:val="48"/>
          <w:szCs w:val="48"/>
        </w:rPr>
      </w:pPr>
      <w:r>
        <w:rPr>
          <w:rFonts w:ascii="Times Roman" w:hAnsi="Times Roman"/>
          <w:b w:val="1"/>
          <w:bCs w:val="1"/>
          <w:sz w:val="48"/>
          <w:szCs w:val="48"/>
          <w:rtl w:val="0"/>
          <w:lang w:val="en-US"/>
        </w:rPr>
        <w:t>TrafficTelligence: Advanced Traffic Volume Estimation with Machine Learning</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1. INTRODUCTION</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de-DE"/>
        </w:rPr>
        <w:t>1.1 Project Overview</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TrafficTelligence is an advanced AI-driven system designed to estimate and predict traffic volumes using machine learning algorithms. It analyzes historical traffic data, weather patterns, and other influencing factors to generate accurate traffic forecasts. These predictions are crucial for enhancing traffic management, city planning, and providing real-time commuter assistance.</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1.2 Purpose</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The purpose of this project is to leverage AI and machine learning to tackle increasing traffic congestion challenges by providing predictive insights that can inform real-time decisions, optimize infrastructure, and improve commuter experiences.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2. IDEATION PHASE</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de-DE"/>
        </w:rPr>
        <w:t>2.1 Problem Statement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Urban areas suffer from unpredictable and high traffic congestion, leading to lost productivity, increased pollution, and commuter frustration. There is a need for an intelligent system that can predict traffic volume efficiently.</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2.2 Empathy Map Canvas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Think &amp; Feel</w:t>
      </w:r>
      <w:r>
        <w:rPr>
          <w:rFonts w:ascii="Times Roman" w:hAnsi="Times Roman"/>
          <w:rtl w:val="0"/>
          <w:lang w:val="en-US"/>
        </w:rPr>
        <w:t>: Frustrated with long commutes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Hear</w:t>
      </w:r>
      <w:r>
        <w:rPr>
          <w:rFonts w:ascii="Times Roman" w:hAnsi="Times Roman"/>
          <w:rtl w:val="0"/>
          <w:lang w:val="en-US"/>
        </w:rPr>
        <w:t>: News about traffic jams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See</w:t>
      </w:r>
      <w:r>
        <w:rPr>
          <w:rFonts w:ascii="Times Roman" w:hAnsi="Times Roman"/>
          <w:rtl w:val="0"/>
          <w:lang w:val="en-US"/>
        </w:rPr>
        <w:t>: Daily congestion on roads</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Say &amp; Do</w:t>
      </w:r>
      <w:r>
        <w:rPr>
          <w:rFonts w:ascii="Times Roman" w:hAnsi="Times Roman"/>
          <w:rtl w:val="0"/>
          <w:lang w:val="en-US"/>
        </w:rPr>
        <w:t>: Seek alternate routes using apps</w:t>
      </w:r>
    </w:p>
    <w:p>
      <w:pPr>
        <w:pStyle w:val="Default"/>
        <w:numPr>
          <w:ilvl w:val="0"/>
          <w:numId w:val="2"/>
        </w:numPr>
        <w:suppressAutoHyphens w:val="1"/>
        <w:spacing w:before="0" w:after="240" w:line="240" w:lineRule="auto"/>
        <w:jc w:val="left"/>
        <w:rPr>
          <w:rFonts w:ascii="Times Roman" w:hAnsi="Times Roman"/>
        </w:rPr>
      </w:pPr>
      <w:r>
        <w:rPr>
          <w:rFonts w:ascii="Times Roman" w:hAnsi="Times Roman"/>
          <w:b w:val="1"/>
          <w:bCs w:val="1"/>
          <w:rtl w:val="0"/>
        </w:rPr>
        <w:t>Pain</w:t>
      </w:r>
      <w:r>
        <w:rPr>
          <w:rFonts w:ascii="Times Roman" w:hAnsi="Times Roman"/>
          <w:rtl w:val="0"/>
          <w:lang w:val="en-US"/>
        </w:rPr>
        <w:t>: Time loss, fuel waste</w:t>
      </w:r>
    </w:p>
    <w:p>
      <w:pPr>
        <w:pStyle w:val="Default"/>
        <w:numPr>
          <w:ilvl w:val="0"/>
          <w:numId w:val="2"/>
        </w:numPr>
        <w:suppressAutoHyphens w:val="1"/>
        <w:spacing w:before="0" w:after="240" w:line="240" w:lineRule="auto"/>
        <w:jc w:val="left"/>
        <w:rPr>
          <w:rFonts w:ascii="Times Roman" w:hAnsi="Times Roman"/>
          <w:lang w:val="pt-PT"/>
        </w:rPr>
      </w:pPr>
      <w:r>
        <w:rPr>
          <w:rFonts w:ascii="Times Roman" w:hAnsi="Times Roman"/>
          <w:b w:val="1"/>
          <w:bCs w:val="1"/>
          <w:rtl w:val="0"/>
          <w:lang w:val="pt-PT"/>
        </w:rPr>
        <w:t>Gain</w:t>
      </w:r>
      <w:r>
        <w:rPr>
          <w:rFonts w:ascii="Times Roman" w:hAnsi="Times Roman"/>
          <w:rtl w:val="0"/>
          <w:lang w:val="en-US"/>
        </w:rPr>
        <w:t>: Efficient route planning, less congestion</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2.3 Brainstorming</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Real-time traffic monitoring</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Weather-based predictions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Alerts and dynamic routing</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Adaptive traffic signal systems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rPr>
        <w:t>3. REQUIREMENT ANALYSIS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3.1 Customer Journey Map</w:t>
      </w:r>
    </w:p>
    <w:tbl>
      <w:tblPr>
        <w:tblW w:w="753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520"/>
        <w:gridCol w:w="1772"/>
        <w:gridCol w:w="1880"/>
        <w:gridCol w:w="2366"/>
      </w:tblGrid>
      <w:tr>
        <w:tblPrEx>
          <w:shd w:val="clear" w:color="auto" w:fill="auto"/>
        </w:tblPrEx>
        <w:trPr>
          <w:trHeight w:val="360" w:hRule="atLeast"/>
        </w:trPr>
        <w:tc>
          <w:tcPr>
            <w:tcW w:type="dxa" w:w="15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Stage</w:t>
            </w:r>
          </w:p>
        </w:tc>
        <w:tc>
          <w:tcPr>
            <w:tcW w:type="dxa" w:w="17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Action</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Pain Point</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Improvement</w:t>
            </w:r>
          </w:p>
        </w:tc>
      </w:tr>
      <w:tr>
        <w:tblPrEx>
          <w:shd w:val="clear" w:color="auto" w:fill="auto"/>
        </w:tblPrEx>
        <w:trPr>
          <w:trHeight w:val="567" w:hRule="atLeast"/>
        </w:trPr>
        <w:tc>
          <w:tcPr>
            <w:tcW w:type="dxa" w:w="15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Commute Start</w:t>
            </w:r>
          </w:p>
        </w:tc>
        <w:tc>
          <w:tcPr>
            <w:tcW w:type="dxa" w:w="17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Plan route</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Uncertain traffic</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Predictive route planner</w:t>
            </w:r>
          </w:p>
        </w:tc>
      </w:tr>
      <w:tr>
        <w:tblPrEx>
          <w:shd w:val="clear" w:color="auto" w:fill="auto"/>
        </w:tblPrEx>
        <w:trPr>
          <w:trHeight w:val="567" w:hRule="atLeast"/>
        </w:trPr>
        <w:tc>
          <w:tcPr>
            <w:tcW w:type="dxa" w:w="15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On The Way</w:t>
            </w:r>
          </w:p>
        </w:tc>
        <w:tc>
          <w:tcPr>
            <w:tcW w:type="dxa" w:w="17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Follow route</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Sudden congestion</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Real-time rerouting</w:t>
            </w:r>
          </w:p>
        </w:tc>
      </w:tr>
      <w:tr>
        <w:tblPrEx>
          <w:shd w:val="clear" w:color="auto" w:fill="auto"/>
        </w:tblPrEx>
        <w:trPr>
          <w:trHeight w:val="567" w:hRule="atLeast"/>
        </w:trPr>
        <w:tc>
          <w:tcPr>
            <w:tcW w:type="dxa" w:w="15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Arrival</w:t>
            </w:r>
          </w:p>
        </w:tc>
        <w:tc>
          <w:tcPr>
            <w:tcW w:type="dxa" w:w="177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Reach destination</w:t>
            </w:r>
          </w:p>
        </w:tc>
        <w:tc>
          <w:tcPr>
            <w:tcW w:type="dxa" w:w="18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Delays</w:t>
            </w:r>
          </w:p>
        </w:tc>
        <w:tc>
          <w:tcPr>
            <w:tcW w:type="dxa" w:w="236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ETA adjustment</w:t>
            </w:r>
          </w:p>
        </w:tc>
      </w:tr>
    </w:tbl>
    <w:p>
      <w:pPr>
        <w:pStyle w:val="Default"/>
        <w:suppressAutoHyphens w:val="1"/>
        <w:spacing w:before="0" w:after="281" w:line="240" w:lineRule="auto"/>
        <w:rPr>
          <w:rFonts w:ascii="Times Roman" w:cs="Times Roman" w:hAnsi="Times Roman" w:eastAsia="Times Roman"/>
          <w:b w:val="1"/>
          <w:bCs w:val="1"/>
          <w:sz w:val="28"/>
          <w:szCs w:val="28"/>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3.2 Solution Requirements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Python, Flask (Web Framework)</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Scikit-learn (ML Model)</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Pandas &amp; NumPy for preprocessing</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HTML/CSS for front-end</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Dataset with weather, traffic, and time-based features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3.3 Data Flow Diagram</w:t>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User submits input form (HTML)</w:t>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Flask receives data</w:t>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ML model processes input</w:t>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Prediction generated</w:t>
      </w:r>
    </w:p>
    <w:p>
      <w:pPr>
        <w:pStyle w:val="Default"/>
        <w:numPr>
          <w:ilvl w:val="0"/>
          <w:numId w:val="5"/>
        </w:numPr>
        <w:suppressAutoHyphens w:val="1"/>
        <w:spacing w:before="0" w:after="240" w:line="240" w:lineRule="auto"/>
        <w:jc w:val="left"/>
        <w:rPr>
          <w:rFonts w:ascii="Times Roman" w:hAnsi="Times Roman"/>
          <w:lang w:val="en-US"/>
        </w:rPr>
      </w:pPr>
      <w:r>
        <w:rPr>
          <w:rFonts w:ascii="Times Roman" w:hAnsi="Times Roman"/>
          <w:rtl w:val="0"/>
          <w:lang w:val="en-US"/>
        </w:rPr>
        <w:t>Result displayed back to user</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rPr>
        <w:t>3.4 Technology Stack</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Frontend: HTML, CSS</w:t>
      </w:r>
    </w:p>
    <w:p>
      <w:pPr>
        <w:pStyle w:val="Default"/>
        <w:numPr>
          <w:ilvl w:val="0"/>
          <w:numId w:val="3"/>
        </w:numPr>
        <w:suppressAutoHyphens w:val="1"/>
        <w:spacing w:before="0" w:after="240" w:line="240" w:lineRule="auto"/>
        <w:jc w:val="left"/>
        <w:rPr>
          <w:rFonts w:ascii="Times Roman" w:hAnsi="Times Roman"/>
          <w:lang w:val="de-DE"/>
        </w:rPr>
      </w:pPr>
      <w:r>
        <w:rPr>
          <w:rFonts w:ascii="Times Roman" w:hAnsi="Times Roman"/>
          <w:rtl w:val="0"/>
          <w:lang w:val="de-DE"/>
        </w:rPr>
        <w:t>Backend: Python (Flask)</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Model: Scikit-learn</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Libraries: Pandas, NumPy</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Deployment: Localhost/GitHub Pages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rPr>
        <w:t>4. PROJECT DESIGN</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de-DE"/>
        </w:rPr>
        <w:t>4.1 Problem Solution Fit</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Traffic congestion requires smarter forecasting. ML models provide scalable and real-time estimation which can directly impact urban efficiency.</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4.2 Proposed Solution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A prediction-based application that allows users or traffic authorities to input environmental and time-based parameters to estimate future traffic volumes.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4.3 Solution Architecture</w:t>
      </w:r>
    </w:p>
    <w:p>
      <w:pPr>
        <w:pStyle w:val="Default"/>
        <w:suppressAutoHyphens w:val="1"/>
        <w:spacing w:before="0" w:line="240" w:lineRule="auto"/>
        <w:rPr>
          <w:rFonts w:ascii="Courier" w:cs="Courier" w:hAnsi="Courier" w:eastAsia="Courier"/>
          <w:sz w:val="26"/>
          <w:szCs w:val="26"/>
        </w:rPr>
      </w:pPr>
      <w:r>
        <w:rPr>
          <w:rFonts w:ascii="Courier" w:hAnsi="Courier"/>
          <w:sz w:val="26"/>
          <w:szCs w:val="26"/>
          <w:rtl w:val="0"/>
          <w:lang w:val="en-US"/>
        </w:rPr>
        <w:t>[User Input] -&gt; [Flask Server] -&gt; [Preprocessing] -&gt; [ML Model] -&gt; [Prediction] -&gt; [HTML Result Page]</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de-DE"/>
        </w:rPr>
        <w:t>5. PROJECT PLANNING &amp; SCHEDULING</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rPr>
        <w:t>5.1 Project Planning</w:t>
      </w:r>
    </w:p>
    <w:tbl>
      <w:tblPr>
        <w:tblW w:w="680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13"/>
        <w:gridCol w:w="3832"/>
        <w:gridCol w:w="963"/>
      </w:tblGrid>
      <w:tr>
        <w:tblPrEx>
          <w:shd w:val="clear" w:color="auto" w:fill="auto"/>
        </w:tblPrEx>
        <w:trPr>
          <w:trHeight w:val="567" w:hRule="atLeast"/>
        </w:trPr>
        <w:tc>
          <w:tcPr>
            <w:tcW w:type="dxa" w:w="20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Phase</w:t>
            </w:r>
          </w:p>
        </w:tc>
        <w:tc>
          <w:tcPr>
            <w:tcW w:type="dxa" w:w="38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Tasks</w:t>
            </w:r>
          </w:p>
        </w:tc>
        <w:tc>
          <w:tcPr>
            <w:tcW w:type="dxa" w:w="9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Timeline</w:t>
            </w:r>
          </w:p>
        </w:tc>
      </w:tr>
      <w:tr>
        <w:tblPrEx>
          <w:shd w:val="clear" w:color="auto" w:fill="auto"/>
        </w:tblPrEx>
        <w:trPr>
          <w:trHeight w:val="360" w:hRule="atLeast"/>
        </w:trPr>
        <w:tc>
          <w:tcPr>
            <w:tcW w:type="dxa" w:w="20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Ideation</w:t>
            </w:r>
          </w:p>
        </w:tc>
        <w:tc>
          <w:tcPr>
            <w:tcW w:type="dxa" w:w="38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Brainstorming, Research</w:t>
            </w:r>
          </w:p>
        </w:tc>
        <w:tc>
          <w:tcPr>
            <w:tcW w:type="dxa" w:w="9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1 Week</w:t>
            </w:r>
          </w:p>
        </w:tc>
      </w:tr>
      <w:tr>
        <w:tblPrEx>
          <w:shd w:val="clear" w:color="auto" w:fill="auto"/>
        </w:tblPrEx>
        <w:trPr>
          <w:trHeight w:val="567" w:hRule="atLeast"/>
        </w:trPr>
        <w:tc>
          <w:tcPr>
            <w:tcW w:type="dxa" w:w="20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Model Training</w:t>
            </w:r>
          </w:p>
        </w:tc>
        <w:tc>
          <w:tcPr>
            <w:tcW w:type="dxa" w:w="38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Dataset Preprocessing, Model Building</w:t>
            </w:r>
          </w:p>
        </w:tc>
        <w:tc>
          <w:tcPr>
            <w:tcW w:type="dxa" w:w="9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2 Weeks</w:t>
            </w:r>
          </w:p>
        </w:tc>
      </w:tr>
      <w:tr>
        <w:tblPrEx>
          <w:shd w:val="clear" w:color="auto" w:fill="auto"/>
        </w:tblPrEx>
        <w:trPr>
          <w:trHeight w:val="567" w:hRule="atLeast"/>
        </w:trPr>
        <w:tc>
          <w:tcPr>
            <w:tcW w:type="dxa" w:w="20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Backend Integration</w:t>
            </w:r>
          </w:p>
        </w:tc>
        <w:tc>
          <w:tcPr>
            <w:tcW w:type="dxa" w:w="38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Flask Setup, Model Integration</w:t>
            </w:r>
          </w:p>
        </w:tc>
        <w:tc>
          <w:tcPr>
            <w:tcW w:type="dxa" w:w="9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1 Week</w:t>
            </w:r>
          </w:p>
        </w:tc>
      </w:tr>
      <w:tr>
        <w:tblPrEx>
          <w:shd w:val="clear" w:color="auto" w:fill="auto"/>
        </w:tblPrEx>
        <w:trPr>
          <w:trHeight w:val="360" w:hRule="atLeast"/>
        </w:trPr>
        <w:tc>
          <w:tcPr>
            <w:tcW w:type="dxa" w:w="20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Frontend Design</w:t>
            </w:r>
          </w:p>
        </w:tc>
        <w:tc>
          <w:tcPr>
            <w:tcW w:type="dxa" w:w="38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HTML/CSS Layout</w:t>
            </w:r>
          </w:p>
        </w:tc>
        <w:tc>
          <w:tcPr>
            <w:tcW w:type="dxa" w:w="9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1 Week</w:t>
            </w:r>
          </w:p>
        </w:tc>
      </w:tr>
      <w:tr>
        <w:tblPrEx>
          <w:shd w:val="clear" w:color="auto" w:fill="auto"/>
        </w:tblPrEx>
        <w:trPr>
          <w:trHeight w:val="360" w:hRule="atLeast"/>
        </w:trPr>
        <w:tc>
          <w:tcPr>
            <w:tcW w:type="dxa" w:w="20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Testing</w:t>
            </w:r>
          </w:p>
        </w:tc>
        <w:tc>
          <w:tcPr>
            <w:tcW w:type="dxa" w:w="38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Model &amp; Functional Testing</w:t>
            </w:r>
          </w:p>
        </w:tc>
        <w:tc>
          <w:tcPr>
            <w:tcW w:type="dxa" w:w="9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1 Week</w:t>
            </w:r>
          </w:p>
        </w:tc>
      </w:tr>
      <w:tr>
        <w:tblPrEx>
          <w:shd w:val="clear" w:color="auto" w:fill="auto"/>
        </w:tblPrEx>
        <w:trPr>
          <w:trHeight w:val="360" w:hRule="atLeast"/>
        </w:trPr>
        <w:tc>
          <w:tcPr>
            <w:tcW w:type="dxa" w:w="20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Documentation</w:t>
            </w:r>
          </w:p>
        </w:tc>
        <w:tc>
          <w:tcPr>
            <w:tcW w:type="dxa" w:w="38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Project Reports, GitHub README</w:t>
            </w:r>
          </w:p>
        </w:tc>
        <w:tc>
          <w:tcPr>
            <w:tcW w:type="dxa" w:w="96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3 Days</w:t>
            </w:r>
          </w:p>
        </w:tc>
      </w:tr>
    </w:tbl>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6. FUNCTIONAL AND PERFORMANCE TESTING</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6.1 Performance Testing</w:t>
      </w:r>
    </w:p>
    <w:tbl>
      <w:tblPr>
        <w:tblW w:w="321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497"/>
        <w:gridCol w:w="713"/>
      </w:tblGrid>
      <w:tr>
        <w:tblPrEx>
          <w:shd w:val="clear" w:color="auto" w:fill="auto"/>
        </w:tblPrEx>
        <w:trPr>
          <w:trHeight w:val="567"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Parameter</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Result</w:t>
            </w:r>
          </w:p>
        </w:tc>
      </w:tr>
      <w:tr>
        <w:tblPrEx>
          <w:shd w:val="clear" w:color="auto" w:fill="auto"/>
        </w:tblPrEx>
        <w:trPr>
          <w:trHeight w:val="360"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Training Accuracy</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96%</w:t>
            </w:r>
          </w:p>
        </w:tc>
      </w:tr>
      <w:tr>
        <w:tblPrEx>
          <w:shd w:val="clear" w:color="auto" w:fill="auto"/>
        </w:tblPrEx>
        <w:trPr>
          <w:trHeight w:val="360"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Validation Accuracy</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92%</w:t>
            </w:r>
          </w:p>
        </w:tc>
      </w:tr>
      <w:tr>
        <w:tblPrEx>
          <w:shd w:val="clear" w:color="auto" w:fill="auto"/>
        </w:tblPrEx>
        <w:trPr>
          <w:trHeight w:val="567" w:hRule="atLeast"/>
        </w:trPr>
        <w:tc>
          <w:tcPr>
            <w:tcW w:type="dxa" w:w="2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Tuning Accuracy (if any)</w:t>
            </w:r>
          </w:p>
        </w:tc>
        <w:tc>
          <w:tcPr>
            <w:tcW w:type="dxa" w:w="71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94%</w:t>
            </w:r>
          </w:p>
        </w:tc>
      </w:tr>
    </w:tbl>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7</w:t>
      </w:r>
      <w:r>
        <w:rPr>
          <w:rFonts w:ascii="Times Roman" w:hAnsi="Times Roman"/>
          <w:b w:val="1"/>
          <w:bCs w:val="1"/>
          <w:sz w:val="36"/>
          <w:szCs w:val="36"/>
          <w:rtl w:val="0"/>
          <w:lang w:val="pt-PT"/>
        </w:rPr>
        <w:t>. ADVANTAGES &amp; DISADVANTAGES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Advantages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Real-time traffic prediction</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Easy integration with existing systems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Helpful for commuters and urban planners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Disadvantages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Model accuracy depends on data quality</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Limited scope for unforeseen traffic events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8</w:t>
      </w:r>
      <w:r>
        <w:rPr>
          <w:rFonts w:ascii="Times Roman" w:hAnsi="Times Roman"/>
          <w:b w:val="1"/>
          <w:bCs w:val="1"/>
          <w:sz w:val="36"/>
          <w:szCs w:val="36"/>
          <w:rtl w:val="0"/>
        </w:rPr>
        <w:t>. CONCLUSION</w:t>
      </w:r>
    </w:p>
    <w:p>
      <w:pPr>
        <w:pStyle w:val="Default"/>
        <w:suppressAutoHyphens w:val="1"/>
        <w:spacing w:before="0" w:after="240" w:line="240" w:lineRule="auto"/>
        <w:rPr>
          <w:rFonts w:ascii="Times Roman" w:cs="Times Roman" w:hAnsi="Times Roman" w:eastAsia="Times Roman"/>
        </w:rPr>
      </w:pPr>
      <w:r>
        <w:rPr>
          <w:rFonts w:ascii="Times Roman" w:hAnsi="Times Roman"/>
          <w:rtl w:val="0"/>
          <w:lang w:val="en-US"/>
        </w:rPr>
        <w:t>TrafficTelligence demonstrates how machine learning can be effectively used to predict traffic conditions, improving planning and decision-making. This AI-based system contributes to smart urban development and enhanced commuter experiences.</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9</w:t>
      </w:r>
      <w:r>
        <w:rPr>
          <w:rFonts w:ascii="Times Roman" w:hAnsi="Times Roman"/>
          <w:b w:val="1"/>
          <w:bCs w:val="1"/>
          <w:sz w:val="36"/>
          <w:szCs w:val="36"/>
          <w:rtl w:val="0"/>
          <w:lang w:val="de-DE"/>
        </w:rPr>
        <w:t>. FUTURE SCOPE</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Integration with IoT devices and GPS systems</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Mobile application deployment</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Use of Deep Learning for more complex pattern prediction</w:t>
      </w:r>
    </w:p>
    <w:p>
      <w:pPr>
        <w:pStyle w:val="Default"/>
        <w:numPr>
          <w:ilvl w:val="0"/>
          <w:numId w:val="3"/>
        </w:numPr>
        <w:suppressAutoHyphens w:val="1"/>
        <w:spacing w:before="0" w:after="240" w:line="240" w:lineRule="auto"/>
        <w:jc w:val="left"/>
        <w:rPr>
          <w:rFonts w:ascii="Times Roman" w:hAnsi="Times Roman"/>
          <w:lang w:val="en-US"/>
        </w:rPr>
      </w:pPr>
      <w:r>
        <w:rPr>
          <w:rFonts w:ascii="Times Roman" w:hAnsi="Times Roman"/>
          <w:rtl w:val="0"/>
          <w:lang w:val="en-US"/>
        </w:rPr>
        <w:t>API-based traffic advisory system</w:t>
      </w:r>
    </w:p>
    <w:p>
      <w:pPr>
        <w:pStyle w:val="Default"/>
        <w:suppressAutoHyphens w:val="1"/>
        <w:spacing w:before="0" w:line="240" w:lineRule="auto"/>
        <w:rPr>
          <w:rFonts w:ascii="Times Roman" w:cs="Times Roman" w:hAnsi="Times Roman" w:eastAsia="Times Roman"/>
          <w:outline w:val="0"/>
          <w:color w:val="808080"/>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rPr>
        <w:t>1</w:t>
      </w:r>
      <w:r>
        <w:rPr>
          <w:rFonts w:ascii="Times Roman" w:hAnsi="Times Roman"/>
          <w:b w:val="1"/>
          <w:bCs w:val="1"/>
          <w:sz w:val="36"/>
          <w:szCs w:val="36"/>
          <w:rtl w:val="0"/>
          <w:lang w:val="en-US"/>
        </w:rPr>
        <w:t>0</w:t>
      </w:r>
      <w:r>
        <w:rPr>
          <w:rFonts w:ascii="Times Roman" w:hAnsi="Times Roman"/>
          <w:b w:val="1"/>
          <w:bCs w:val="1"/>
          <w:sz w:val="36"/>
          <w:szCs w:val="36"/>
          <w:rtl w:val="0"/>
          <w:lang w:val="es-ES_tradnl"/>
        </w:rPr>
        <w:t>. APPENDIX</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Source Code:</w:t>
      </w:r>
      <w:r>
        <w:rPr>
          <w:rFonts w:ascii="Times Roman" w:hAnsi="Times Roman"/>
          <w:b w:val="1"/>
          <w:bCs w:val="1"/>
          <w:rtl w:val="0"/>
          <w:lang w:val="en-US"/>
        </w:rPr>
        <w:t xml:space="preserve"> </w:t>
      </w:r>
      <w:r>
        <w:rPr>
          <w:rFonts w:ascii="Times Roman" w:hAnsi="Times Roman"/>
          <w:rtl w:val="0"/>
          <w:lang w:val="en-US"/>
        </w:rPr>
        <w:t>https://github.com/PSUSHARANI/TrafficTelligence-Advanced-Traffic-Volume-Estimation-with-Machine-Learning</w:t>
      </w:r>
    </w:p>
    <w:p>
      <w:pPr>
        <w:pStyle w:val="Default"/>
        <w:numPr>
          <w:ilvl w:val="0"/>
          <w:numId w:val="2"/>
        </w:numPr>
        <w:suppressAutoHyphens w:val="1"/>
        <w:spacing w:before="0" w:after="240" w:line="240" w:lineRule="auto"/>
        <w:jc w:val="left"/>
        <w:rPr>
          <w:rFonts w:ascii="Times Roman" w:hAnsi="Times Roman"/>
          <w:lang w:val="nl-NL"/>
        </w:rPr>
      </w:pPr>
      <w:r>
        <w:rPr>
          <w:rFonts w:ascii="Times Roman" w:hAnsi="Times Roman"/>
          <w:b w:val="1"/>
          <w:bCs w:val="1"/>
          <w:rtl w:val="0"/>
          <w:lang w:val="nl-NL"/>
        </w:rPr>
        <w:t>GitHub Link:</w:t>
      </w:r>
      <w:r>
        <w:rPr>
          <w:rFonts w:ascii="Times Roman" w:hAnsi="Times Roman"/>
          <w:b w:val="1"/>
          <w:bCs w:val="1"/>
          <w:rtl w:val="0"/>
          <w:lang w:val="en-US"/>
        </w:rPr>
        <w:t xml:space="preserve"> </w:t>
      </w:r>
      <w:r>
        <w:rPr>
          <w:rFonts w:ascii="Times Roman" w:hAnsi="Times Roman"/>
          <w:rtl w:val="0"/>
          <w:lang w:val="en-US"/>
        </w:rPr>
        <w:t>https://github.com/PSUSHARANI/TrafficTelligence-Advanced-Traffic-Volume-Estimation-with-Machine-Learning</w:t>
      </w:r>
    </w:p>
    <w:p>
      <w:pPr>
        <w:pStyle w:val="Default"/>
        <w:numPr>
          <w:ilvl w:val="0"/>
          <w:numId w:val="2"/>
        </w:numPr>
        <w:suppressAutoHyphens w:val="1"/>
        <w:spacing w:before="0" w:after="240" w:line="240" w:lineRule="auto"/>
        <w:jc w:val="left"/>
        <w:rPr>
          <w:rFonts w:ascii="Times Roman" w:hAnsi="Times Roman"/>
          <w:lang w:val="en-US"/>
        </w:rPr>
      </w:pPr>
      <w:r>
        <w:rPr>
          <w:rFonts w:ascii="Times Roman" w:hAnsi="Times Roman"/>
          <w:b w:val="1"/>
          <w:bCs w:val="1"/>
          <w:rtl w:val="0"/>
          <w:lang w:val="en-US"/>
        </w:rPr>
        <w:t>Project Demo Link:</w:t>
      </w:r>
      <w:r>
        <w:rPr>
          <w:rFonts w:ascii="Times Roman" w:hAnsi="Times Roman"/>
          <w:b w:val="1"/>
          <w:bCs w:val="1"/>
          <w:rtl w:val="0"/>
          <w:lang w:val="en-US"/>
        </w:rPr>
        <w:t xml:space="preserve"> </w:t>
      </w:r>
      <w:r>
        <w:rPr>
          <w:rFonts w:ascii="Times Roman" w:hAnsi="Times Roman"/>
          <w:rtl w:val="0"/>
          <w:lang w:val="en-US"/>
        </w:rPr>
        <w:t>https://drive.google.com/file/d/1gYMb2s_FTAHbvP7-NXUGYTOJV3L8NyBy/view?usp=drivesdk</w:t>
      </w:r>
    </w:p>
    <w:p>
      <w:pPr>
        <w:pStyle w:val="Default"/>
        <w:suppressAutoHyphens w:val="1"/>
        <w:spacing w:before="0" w:line="240" w:lineRule="auto"/>
      </w:pPr>
      <w:r>
        <w:rPr>
          <w:rFonts w:ascii="Times Roman" w:cs="Times Roman" w:hAnsi="Times Roman" w:eastAsia="Times Roman"/>
          <w:outline w:val="0"/>
          <w:color w:val="808080"/>
          <w14:textFill>
            <w14:solidFill>
              <w14:srgbClr w14:val="808080"/>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numbering" w:styleId="Numbered">
    <w:name w:val="Numbered"/>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