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SENTIMENT</w:t>
      </w:r>
      <w:r>
        <w:rPr>
          <w:spacing w:val="-15"/>
        </w:rPr>
        <w:t> </w:t>
      </w:r>
      <w:r>
        <w:rPr>
          <w:spacing w:val="-4"/>
        </w:rPr>
        <w:t>ANALYSIS</w:t>
      </w:r>
      <w:r>
        <w:rPr>
          <w:spacing w:val="-11"/>
        </w:rPr>
        <w:t> </w:t>
      </w:r>
      <w:r>
        <w:rPr>
          <w:spacing w:val="-4"/>
        </w:rPr>
        <w:t>ON IMDB</w:t>
      </w:r>
      <w:r>
        <w:rPr>
          <w:spacing w:val="-15"/>
        </w:rPr>
        <w:t> </w:t>
      </w:r>
      <w:r>
        <w:rPr>
          <w:spacing w:val="-4"/>
        </w:rPr>
        <w:t>REVIEWS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Heading1"/>
      </w:pPr>
      <w:r>
        <w:rPr>
          <w:spacing w:val="-2"/>
        </w:rPr>
        <w:t>Objective:</w:t>
      </w:r>
    </w:p>
    <w:p>
      <w:pPr>
        <w:pStyle w:val="BodyText"/>
        <w:spacing w:before="181"/>
        <w:ind w:left="120" w:right="157"/>
        <w:jc w:val="both"/>
      </w:pPr>
      <w:r>
        <w:rPr/>
        <w:t>The goal of the binary classification task for the IMDB dataset is to divide movie reviews into positive and negative categories. The dataset comprises 50,000 reviews; 10,000 words out of the top 10,000 are analyzed; training samples are restricted to 100, 5000, 1000, and 100,000 samples; 10,000 samples are validated. All of the data has been prepared. After then, a pre- trained embedding model and the data are combined, and various strategies are tested to gauge performance.</w:t>
      </w:r>
    </w:p>
    <w:p>
      <w:pPr>
        <w:pStyle w:val="BodyText"/>
      </w:pPr>
    </w:p>
    <w:p>
      <w:pPr>
        <w:pStyle w:val="Heading1"/>
        <w:spacing w:before="192"/>
      </w:pPr>
      <w:r>
        <w:rPr/>
        <w:t>Data</w:t>
      </w:r>
      <w:r>
        <w:rPr>
          <w:spacing w:val="-13"/>
        </w:rPr>
        <w:t> </w:t>
      </w:r>
      <w:r>
        <w:rPr>
          <w:spacing w:val="-2"/>
        </w:rPr>
        <w:t>Preprocessing: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80" w:after="0"/>
        <w:ind w:left="840" w:right="314" w:hanging="360"/>
        <w:jc w:val="left"/>
        <w:rPr>
          <w:sz w:val="24"/>
        </w:rPr>
      </w:pPr>
      <w:r>
        <w:rPr>
          <w:sz w:val="24"/>
        </w:rPr>
        <w:t>As part of the dataset preparation process, every review is transformed into a set of word embeddings, where each word is represented by a fixed-size vector. The maximum</w:t>
      </w:r>
      <w:r>
        <w:rPr>
          <w:spacing w:val="-1"/>
          <w:sz w:val="24"/>
        </w:rPr>
        <w:t> </w:t>
      </w:r>
      <w:r>
        <w:rPr>
          <w:sz w:val="24"/>
        </w:rPr>
        <w:t>sample</w:t>
      </w:r>
      <w:r>
        <w:rPr>
          <w:spacing w:val="-7"/>
          <w:sz w:val="24"/>
        </w:rPr>
        <w:t> </w:t>
      </w:r>
      <w:r>
        <w:rPr>
          <w:sz w:val="24"/>
        </w:rPr>
        <w:t>size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applicable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10,000.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addition,</w:t>
      </w:r>
      <w:r>
        <w:rPr>
          <w:spacing w:val="-5"/>
          <w:sz w:val="24"/>
        </w:rPr>
        <w:t> </w:t>
      </w:r>
      <w:r>
        <w:rPr>
          <w:sz w:val="24"/>
        </w:rPr>
        <w:t>rather</w:t>
      </w:r>
      <w:r>
        <w:rPr>
          <w:spacing w:val="-10"/>
          <w:sz w:val="24"/>
        </w:rPr>
        <w:t> </w:t>
      </w:r>
      <w:r>
        <w:rPr>
          <w:sz w:val="24"/>
        </w:rPr>
        <w:t>than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string of words, a set of integers representing individual words was generated from the reviews. Even if I have the list of numbers, the input of the neural network is inappropriate for it.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83" w:after="0"/>
        <w:ind w:left="840" w:right="284" w:hanging="360"/>
        <w:jc w:val="left"/>
        <w:rPr>
          <w:sz w:val="24"/>
        </w:rPr>
      </w:pPr>
      <w:r>
        <w:rPr>
          <w:sz w:val="24"/>
        </w:rPr>
        <w:t>Tensors need to be constructed using the numbers. One might create a tensor with integer data type and form (samples, word indices) using the integer list. In order for me</w:t>
      </w:r>
      <w:r>
        <w:rPr>
          <w:spacing w:val="-3"/>
          <w:sz w:val="24"/>
        </w:rPr>
        <w:t> </w:t>
      </w:r>
      <w:r>
        <w:rPr>
          <w:sz w:val="24"/>
        </w:rPr>
        <w:t>to do</w:t>
      </w:r>
      <w:r>
        <w:rPr>
          <w:spacing w:val="-4"/>
          <w:sz w:val="24"/>
        </w:rPr>
        <w:t> </w:t>
      </w:r>
      <w:r>
        <w:rPr>
          <w:sz w:val="24"/>
        </w:rPr>
        <w:t>that,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3"/>
          <w:sz w:val="24"/>
        </w:rPr>
        <w:t> </w:t>
      </w:r>
      <w:r>
        <w:rPr>
          <w:sz w:val="24"/>
        </w:rPr>
        <w:t>sure that</w:t>
      </w:r>
      <w:r>
        <w:rPr>
          <w:spacing w:val="-4"/>
          <w:sz w:val="24"/>
        </w:rPr>
        <w:t> </w:t>
      </w: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sz w:val="24"/>
        </w:rPr>
        <w:t>sample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same</w:t>
      </w:r>
      <w:r>
        <w:rPr>
          <w:spacing w:val="-4"/>
          <w:sz w:val="24"/>
        </w:rPr>
        <w:t> </w:t>
      </w:r>
      <w:r>
        <w:rPr>
          <w:sz w:val="24"/>
        </w:rPr>
        <w:t>length,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means</w:t>
      </w:r>
      <w:r>
        <w:rPr>
          <w:spacing w:val="-5"/>
          <w:sz w:val="24"/>
        </w:rPr>
        <w:t> </w:t>
      </w:r>
      <w:r>
        <w:rPr>
          <w:sz w:val="24"/>
        </w:rPr>
        <w:t>I have to use dummy words or numbers to ensure that every review is the same length.</w:t>
      </w:r>
    </w:p>
    <w:p>
      <w:pPr>
        <w:pStyle w:val="BodyText"/>
      </w:pPr>
    </w:p>
    <w:p>
      <w:pPr>
        <w:pStyle w:val="Heading1"/>
        <w:spacing w:before="184"/>
      </w:pPr>
      <w:r>
        <w:rPr>
          <w:spacing w:val="-2"/>
        </w:rPr>
        <w:t>Procedure:</w:t>
      </w:r>
    </w:p>
    <w:p>
      <w:pPr>
        <w:pStyle w:val="BodyText"/>
        <w:spacing w:line="259" w:lineRule="auto" w:before="184"/>
        <w:ind w:left="120" w:right="803"/>
      </w:pP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IMDB</w:t>
      </w:r>
      <w:r>
        <w:rPr>
          <w:spacing w:val="-9"/>
        </w:rPr>
        <w:t> </w:t>
      </w:r>
      <w:r>
        <w:rPr/>
        <w:t>dataset,</w:t>
      </w:r>
      <w:r>
        <w:rPr>
          <w:spacing w:val="-6"/>
        </w:rPr>
        <w:t> </w:t>
      </w:r>
      <w:r>
        <w:rPr/>
        <w:t>I</w:t>
      </w:r>
      <w:r>
        <w:rPr>
          <w:spacing w:val="-9"/>
        </w:rPr>
        <w:t> </w:t>
      </w:r>
      <w:r>
        <w:rPr/>
        <w:t>looked</w:t>
      </w:r>
      <w:r>
        <w:rPr>
          <w:spacing w:val="-6"/>
        </w:rPr>
        <w:t> </w:t>
      </w:r>
      <w:r>
        <w:rPr/>
        <w:t>into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distinct</w:t>
      </w:r>
      <w:r>
        <w:rPr>
          <w:spacing w:val="-13"/>
        </w:rPr>
        <w:t> </w:t>
      </w:r>
      <w:r>
        <w:rPr/>
        <w:t>methods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generating</w:t>
      </w:r>
      <w:r>
        <w:rPr>
          <w:spacing w:val="-6"/>
        </w:rPr>
        <w:t> </w:t>
      </w:r>
      <w:r>
        <w:rPr/>
        <w:t>word </w:t>
      </w:r>
      <w:r>
        <w:rPr>
          <w:spacing w:val="-2"/>
        </w:rPr>
        <w:t>embeddings: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56" w:after="0"/>
        <w:ind w:left="838" w:right="0" w:hanging="361"/>
        <w:jc w:val="left"/>
        <w:rPr>
          <w:sz w:val="24"/>
        </w:rPr>
      </w:pPr>
      <w:r>
        <w:rPr>
          <w:spacing w:val="-2"/>
          <w:sz w:val="24"/>
        </w:rPr>
        <w:t>Custom-trained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embedding</w:t>
      </w:r>
      <w:r>
        <w:rPr>
          <w:spacing w:val="9"/>
          <w:sz w:val="24"/>
        </w:rPr>
        <w:t> </w:t>
      </w:r>
      <w:r>
        <w:rPr>
          <w:spacing w:val="-4"/>
          <w:sz w:val="24"/>
        </w:rPr>
        <w:t>layer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pre-trained</w:t>
      </w:r>
      <w:r>
        <w:rPr>
          <w:spacing w:val="-11"/>
          <w:sz w:val="24"/>
        </w:rPr>
        <w:t> </w:t>
      </w:r>
      <w:r>
        <w:rPr>
          <w:sz w:val="24"/>
        </w:rPr>
        <w:t>word</w:t>
      </w:r>
      <w:r>
        <w:rPr>
          <w:spacing w:val="-8"/>
          <w:sz w:val="24"/>
        </w:rPr>
        <w:t> </w:t>
      </w:r>
      <w:r>
        <w:rPr>
          <w:sz w:val="24"/>
        </w:rPr>
        <w:t>embedding</w:t>
      </w:r>
      <w:r>
        <w:rPr>
          <w:spacing w:val="-9"/>
          <w:sz w:val="24"/>
        </w:rPr>
        <w:t> </w:t>
      </w:r>
      <w:r>
        <w:rPr>
          <w:sz w:val="24"/>
        </w:rPr>
        <w:t>layer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GloVe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model.</w:t>
      </w:r>
    </w:p>
    <w:p>
      <w:pPr>
        <w:pStyle w:val="BodyText"/>
        <w:spacing w:before="2"/>
      </w:pPr>
    </w:p>
    <w:p>
      <w:pPr>
        <w:pStyle w:val="BodyText"/>
        <w:ind w:left="480"/>
      </w:pPr>
      <w:r>
        <w:rPr/>
        <w:t>The</w:t>
      </w:r>
      <w:r>
        <w:rPr>
          <w:spacing w:val="-10"/>
        </w:rPr>
        <w:t> </w:t>
      </w:r>
      <w:r>
        <w:rPr/>
        <w:t>widely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pre-trained</w:t>
      </w:r>
      <w:r>
        <w:rPr>
          <w:spacing w:val="-11"/>
        </w:rPr>
        <w:t> </w:t>
      </w:r>
      <w:r>
        <w:rPr/>
        <w:t>word</w:t>
      </w:r>
      <w:r>
        <w:rPr>
          <w:spacing w:val="-8"/>
        </w:rPr>
        <w:t> </w:t>
      </w:r>
      <w:r>
        <w:rPr/>
        <w:t>embedding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GloVe,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we</w:t>
      </w:r>
      <w:r>
        <w:rPr>
          <w:spacing w:val="-11"/>
        </w:rPr>
        <w:t> </w:t>
      </w:r>
      <w:r>
        <w:rPr/>
        <w:t>utilized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work, istrained on large amounts of textual data.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1" w:after="0"/>
        <w:ind w:left="840" w:right="355" w:hanging="360"/>
        <w:jc w:val="left"/>
        <w:rPr>
          <w:sz w:val="24"/>
        </w:rPr>
      </w:pPr>
      <w:r>
        <w:rPr>
          <w:sz w:val="24"/>
        </w:rPr>
        <w:t>To evaluate the effectiveness of various embedding tactics, I used the IMDB review dataset and two distinct embedding layers, one with a custom-trained layer and the other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pre-trained</w:t>
      </w:r>
      <w:r>
        <w:rPr>
          <w:spacing w:val="-5"/>
          <w:sz w:val="24"/>
        </w:rPr>
        <w:t> </w:t>
      </w:r>
      <w:r>
        <w:rPr>
          <w:sz w:val="24"/>
        </w:rPr>
        <w:t>word</w:t>
      </w:r>
      <w:r>
        <w:rPr>
          <w:spacing w:val="-6"/>
          <w:sz w:val="24"/>
        </w:rPr>
        <w:t> </w:t>
      </w:r>
      <w:r>
        <w:rPr>
          <w:sz w:val="24"/>
        </w:rPr>
        <w:t>embedding</w:t>
      </w:r>
      <w:r>
        <w:rPr>
          <w:spacing w:val="-6"/>
          <w:sz w:val="24"/>
        </w:rPr>
        <w:t> </w:t>
      </w:r>
      <w:r>
        <w:rPr>
          <w:sz w:val="24"/>
        </w:rPr>
        <w:t>layer.</w:t>
      </w:r>
      <w:r>
        <w:rPr>
          <w:spacing w:val="-5"/>
          <w:sz w:val="24"/>
        </w:rPr>
        <w:t> </w:t>
      </w:r>
      <w:r>
        <w:rPr>
          <w:sz w:val="24"/>
        </w:rPr>
        <w:t>I</w:t>
      </w:r>
      <w:r>
        <w:rPr>
          <w:spacing w:val="-6"/>
          <w:sz w:val="24"/>
        </w:rPr>
        <w:t> </w:t>
      </w:r>
      <w:r>
        <w:rPr>
          <w:sz w:val="24"/>
        </w:rPr>
        <w:t>contrasted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5"/>
          <w:sz w:val="24"/>
        </w:rPr>
        <w:t> </w:t>
      </w:r>
      <w:r>
        <w:rPr>
          <w:sz w:val="24"/>
        </w:rPr>
        <w:t>models'</w:t>
      </w:r>
      <w:r>
        <w:rPr>
          <w:spacing w:val="-5"/>
          <w:sz w:val="24"/>
        </w:rPr>
        <w:t> </w:t>
      </w:r>
      <w:r>
        <w:rPr>
          <w:sz w:val="24"/>
        </w:rPr>
        <w:t>accuracy using training sample sizes of 100, 5000, 1000, and 10,000.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1" w:after="0"/>
        <w:ind w:left="840" w:right="515" w:hanging="360"/>
        <w:jc w:val="left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IMDB</w:t>
      </w:r>
      <w:r>
        <w:rPr>
          <w:spacing w:val="-3"/>
          <w:sz w:val="24"/>
        </w:rPr>
        <w:t> </w:t>
      </w:r>
      <w:r>
        <w:rPr>
          <w:sz w:val="24"/>
        </w:rPr>
        <w:t>review</w:t>
      </w:r>
      <w:r>
        <w:rPr>
          <w:spacing w:val="-5"/>
          <w:sz w:val="24"/>
        </w:rPr>
        <w:t> </w:t>
      </w:r>
      <w:r>
        <w:rPr>
          <w:sz w:val="24"/>
        </w:rPr>
        <w:t>dataset,</w:t>
      </w:r>
      <w:r>
        <w:rPr>
          <w:spacing w:val="-5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started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building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specially</w:t>
      </w:r>
      <w:r>
        <w:rPr>
          <w:spacing w:val="-6"/>
          <w:sz w:val="24"/>
        </w:rPr>
        <w:t> </w:t>
      </w:r>
      <w:r>
        <w:rPr>
          <w:sz w:val="24"/>
        </w:rPr>
        <w:t>trained</w:t>
      </w:r>
      <w:r>
        <w:rPr>
          <w:spacing w:val="-7"/>
          <w:sz w:val="24"/>
        </w:rPr>
        <w:t> </w:t>
      </w:r>
      <w:r>
        <w:rPr>
          <w:sz w:val="24"/>
        </w:rPr>
        <w:t>embedding layer. After training each model on many dataset samples, we used a testing set to determine its accuracy. Next, we compared these precisions to a model with a pre- trained word embedding layer that had already been evaluated on various sample </w:t>
      </w:r>
      <w:r>
        <w:rPr>
          <w:spacing w:val="-2"/>
          <w:sz w:val="24"/>
        </w:rPr>
        <w:t>sizes.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20" w:bottom="280" w:left="1320" w:right="1300"/>
        </w:sectPr>
      </w:pPr>
    </w:p>
    <w:p>
      <w:pPr>
        <w:pStyle w:val="Heading1"/>
        <w:spacing w:before="19"/>
      </w:pPr>
      <w:r>
        <w:rPr>
          <w:spacing w:val="-2"/>
        </w:rPr>
        <w:t>CUSTOM-TRAINED</w:t>
      </w:r>
      <w:r>
        <w:rPr>
          <w:spacing w:val="2"/>
        </w:rPr>
        <w:t> </w:t>
      </w:r>
      <w:r>
        <w:rPr>
          <w:spacing w:val="-2"/>
        </w:rPr>
        <w:t>EMBEDDING</w:t>
      </w:r>
      <w:r>
        <w:rPr>
          <w:spacing w:val="-1"/>
        </w:rPr>
        <w:t> </w:t>
      </w:r>
      <w:r>
        <w:rPr>
          <w:spacing w:val="-4"/>
        </w:rPr>
        <w:t>LAYER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1" w:after="0"/>
        <w:ind w:left="838" w:right="0" w:hanging="361"/>
        <w:jc w:val="left"/>
        <w:rPr>
          <w:sz w:val="24"/>
        </w:rPr>
      </w:pPr>
      <w:r>
        <w:rPr>
          <w:sz w:val="24"/>
        </w:rPr>
        <w:t>Custom-trained</w:t>
      </w:r>
      <w:r>
        <w:rPr>
          <w:spacing w:val="-12"/>
          <w:sz w:val="24"/>
        </w:rPr>
        <w:t> </w:t>
      </w:r>
      <w:r>
        <w:rPr>
          <w:sz w:val="24"/>
        </w:rPr>
        <w:t>embedding</w:t>
      </w:r>
      <w:r>
        <w:rPr>
          <w:spacing w:val="-8"/>
          <w:sz w:val="24"/>
        </w:rPr>
        <w:t> </w:t>
      </w:r>
      <w:r>
        <w:rPr>
          <w:sz w:val="24"/>
        </w:rPr>
        <w:t>layer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training</w:t>
      </w:r>
      <w:r>
        <w:rPr>
          <w:spacing w:val="-9"/>
          <w:sz w:val="24"/>
        </w:rPr>
        <w:t> </w:t>
      </w:r>
      <w:r>
        <w:rPr>
          <w:sz w:val="24"/>
        </w:rPr>
        <w:t>sample</w:t>
      </w:r>
      <w:r>
        <w:rPr>
          <w:spacing w:val="-11"/>
          <w:sz w:val="24"/>
        </w:rPr>
        <w:t> </w:t>
      </w:r>
      <w:r>
        <w:rPr>
          <w:sz w:val="24"/>
        </w:rPr>
        <w:t>size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100</w:t>
      </w: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1498091</wp:posOffset>
            </wp:positionH>
            <wp:positionV relativeFrom="paragraph">
              <wp:posOffset>222681</wp:posOffset>
            </wp:positionV>
            <wp:extent cx="2411385" cy="189280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385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3998976</wp:posOffset>
            </wp:positionH>
            <wp:positionV relativeFrom="paragraph">
              <wp:posOffset>276021</wp:posOffset>
            </wp:positionV>
            <wp:extent cx="2402522" cy="185337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522" cy="18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Custom-trained</w:t>
      </w:r>
      <w:r>
        <w:rPr>
          <w:spacing w:val="-11"/>
          <w:sz w:val="24"/>
        </w:rPr>
        <w:t> </w:t>
      </w:r>
      <w:r>
        <w:rPr>
          <w:sz w:val="24"/>
        </w:rPr>
        <w:t>embedding</w:t>
      </w:r>
      <w:r>
        <w:rPr>
          <w:spacing w:val="-10"/>
          <w:sz w:val="24"/>
        </w:rPr>
        <w:t> </w:t>
      </w:r>
      <w:r>
        <w:rPr>
          <w:sz w:val="24"/>
        </w:rPr>
        <w:t>layer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training</w:t>
      </w:r>
      <w:r>
        <w:rPr>
          <w:spacing w:val="-7"/>
          <w:sz w:val="24"/>
        </w:rPr>
        <w:t> </w:t>
      </w:r>
      <w:r>
        <w:rPr>
          <w:sz w:val="24"/>
        </w:rPr>
        <w:t>sample</w:t>
      </w:r>
      <w:r>
        <w:rPr>
          <w:spacing w:val="-10"/>
          <w:sz w:val="24"/>
        </w:rPr>
        <w:t> </w:t>
      </w:r>
      <w:r>
        <w:rPr>
          <w:sz w:val="24"/>
        </w:rPr>
        <w:t>size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5000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1456944</wp:posOffset>
            </wp:positionH>
            <wp:positionV relativeFrom="paragraph">
              <wp:posOffset>219946</wp:posOffset>
            </wp:positionV>
            <wp:extent cx="2260820" cy="177450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820" cy="1774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4114800</wp:posOffset>
            </wp:positionH>
            <wp:positionV relativeFrom="paragraph">
              <wp:posOffset>209278</wp:posOffset>
            </wp:positionV>
            <wp:extent cx="2310869" cy="1813941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869" cy="1813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Custom-trained</w:t>
      </w:r>
      <w:r>
        <w:rPr>
          <w:spacing w:val="-11"/>
          <w:sz w:val="24"/>
        </w:rPr>
        <w:t> </w:t>
      </w:r>
      <w:r>
        <w:rPr>
          <w:sz w:val="24"/>
        </w:rPr>
        <w:t>embedding</w:t>
      </w:r>
      <w:r>
        <w:rPr>
          <w:spacing w:val="-9"/>
          <w:sz w:val="24"/>
        </w:rPr>
        <w:t> </w:t>
      </w:r>
      <w:r>
        <w:rPr>
          <w:sz w:val="24"/>
        </w:rPr>
        <w:t>layer</w:t>
      </w:r>
      <w:r>
        <w:rPr>
          <w:spacing w:val="-13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training</w:t>
      </w:r>
      <w:r>
        <w:rPr>
          <w:spacing w:val="-9"/>
          <w:sz w:val="24"/>
        </w:rPr>
        <w:t> </w:t>
      </w:r>
      <w:r>
        <w:rPr>
          <w:sz w:val="24"/>
        </w:rPr>
        <w:t>sample</w:t>
      </w:r>
      <w:r>
        <w:rPr>
          <w:spacing w:val="-11"/>
          <w:sz w:val="24"/>
        </w:rPr>
        <w:t> </w:t>
      </w:r>
      <w:r>
        <w:rPr>
          <w:sz w:val="24"/>
        </w:rPr>
        <w:t>size</w:t>
      </w:r>
      <w:r>
        <w:rPr>
          <w:spacing w:val="-11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1000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1551432</wp:posOffset>
            </wp:positionH>
            <wp:positionV relativeFrom="paragraph">
              <wp:posOffset>110808</wp:posOffset>
            </wp:positionV>
            <wp:extent cx="4559807" cy="175260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807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420" w:bottom="280" w:left="1320" w:right="1300"/>
        </w:sectPr>
      </w:pP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59" w:after="0"/>
        <w:ind w:left="838" w:right="0" w:hanging="361"/>
        <w:jc w:val="left"/>
        <w:rPr>
          <w:sz w:val="24"/>
        </w:rPr>
      </w:pPr>
      <w:r>
        <w:rPr>
          <w:sz w:val="24"/>
        </w:rPr>
        <w:t>Custom-trained</w:t>
      </w:r>
      <w:r>
        <w:rPr>
          <w:spacing w:val="-11"/>
          <w:sz w:val="24"/>
        </w:rPr>
        <w:t> </w:t>
      </w:r>
      <w:r>
        <w:rPr>
          <w:sz w:val="24"/>
        </w:rPr>
        <w:t>embedding</w:t>
      </w:r>
      <w:r>
        <w:rPr>
          <w:spacing w:val="-9"/>
          <w:sz w:val="24"/>
        </w:rPr>
        <w:t> </w:t>
      </w:r>
      <w:r>
        <w:rPr>
          <w:sz w:val="24"/>
        </w:rPr>
        <w:t>layer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training</w:t>
      </w:r>
      <w:r>
        <w:rPr>
          <w:spacing w:val="-9"/>
          <w:sz w:val="24"/>
        </w:rPr>
        <w:t> </w:t>
      </w:r>
      <w:r>
        <w:rPr>
          <w:sz w:val="24"/>
        </w:rPr>
        <w:t>sample</w:t>
      </w:r>
      <w:r>
        <w:rPr>
          <w:spacing w:val="-11"/>
          <w:sz w:val="24"/>
        </w:rPr>
        <w:t> </w:t>
      </w:r>
      <w:r>
        <w:rPr>
          <w:sz w:val="24"/>
        </w:rPr>
        <w:t>size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10000</w:t>
      </w:r>
    </w:p>
    <w:p>
      <w:pPr>
        <w:pStyle w:val="BodyText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1461516</wp:posOffset>
            </wp:positionH>
            <wp:positionV relativeFrom="paragraph">
              <wp:posOffset>283991</wp:posOffset>
            </wp:positionV>
            <wp:extent cx="2457969" cy="1932241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969" cy="1932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4015740</wp:posOffset>
            </wp:positionH>
            <wp:positionV relativeFrom="paragraph">
              <wp:posOffset>224555</wp:posOffset>
            </wp:positionV>
            <wp:extent cx="2561533" cy="201110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533" cy="2011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7"/>
        <w:ind w:left="120"/>
      </w:pPr>
      <w:r>
        <w:rPr/>
        <w:t>Depending 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size of the training sample, the accuracy of the</w:t>
      </w:r>
      <w:r>
        <w:rPr>
          <w:spacing w:val="25"/>
        </w:rPr>
        <w:t> </w:t>
      </w:r>
      <w:r>
        <w:rPr/>
        <w:t>custom-trained</w:t>
      </w:r>
      <w:r>
        <w:rPr>
          <w:spacing w:val="24"/>
        </w:rPr>
        <w:t> </w:t>
      </w:r>
      <w:r>
        <w:rPr/>
        <w:t>embedding layer varied from 97.3% to 100%. The training sample size of 100 produced the best accuracy.</w:t>
      </w:r>
    </w:p>
    <w:p>
      <w:pPr>
        <w:pStyle w:val="BodyText"/>
      </w:pPr>
    </w:p>
    <w:p>
      <w:pPr>
        <w:pStyle w:val="BodyText"/>
      </w:pPr>
    </w:p>
    <w:p>
      <w:pPr>
        <w:spacing w:before="177"/>
        <w:ind w:left="120" w:right="0" w:firstLine="0"/>
        <w:jc w:val="left"/>
        <w:rPr>
          <w:b/>
          <w:sz w:val="24"/>
        </w:rPr>
      </w:pPr>
      <w:r>
        <w:rPr>
          <w:b/>
          <w:color w:val="1F1F1F"/>
          <w:spacing w:val="-2"/>
          <w:sz w:val="24"/>
        </w:rPr>
        <w:t>PRETRAINED</w:t>
      </w:r>
      <w:r>
        <w:rPr>
          <w:b/>
          <w:color w:val="1F1F1F"/>
          <w:spacing w:val="-10"/>
          <w:sz w:val="24"/>
        </w:rPr>
        <w:t> </w:t>
      </w:r>
      <w:r>
        <w:rPr>
          <w:b/>
          <w:color w:val="1F1F1F"/>
          <w:spacing w:val="-2"/>
          <w:sz w:val="24"/>
        </w:rPr>
        <w:t>WORD</w:t>
      </w:r>
      <w:r>
        <w:rPr>
          <w:b/>
          <w:color w:val="1F1F1F"/>
          <w:spacing w:val="-3"/>
          <w:sz w:val="24"/>
        </w:rPr>
        <w:t> </w:t>
      </w:r>
      <w:r>
        <w:rPr>
          <w:b/>
          <w:color w:val="1F1F1F"/>
          <w:spacing w:val="-2"/>
          <w:sz w:val="24"/>
        </w:rPr>
        <w:t>EMBEDDING</w:t>
      </w:r>
      <w:r>
        <w:rPr>
          <w:b/>
          <w:color w:val="1F1F1F"/>
          <w:spacing w:val="-3"/>
          <w:sz w:val="24"/>
        </w:rPr>
        <w:t> </w:t>
      </w:r>
      <w:r>
        <w:rPr>
          <w:b/>
          <w:color w:val="1F1F1F"/>
          <w:spacing w:val="-4"/>
          <w:sz w:val="24"/>
        </w:rPr>
        <w:t>LAYER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</w:tabs>
        <w:spacing w:line="240" w:lineRule="auto" w:before="182" w:after="0"/>
        <w:ind w:left="839" w:right="0" w:hanging="362"/>
        <w:jc w:val="left"/>
        <w:rPr>
          <w:sz w:val="24"/>
        </w:rPr>
      </w:pPr>
      <w:r>
        <w:rPr>
          <w:color w:val="1F1F1F"/>
          <w:sz w:val="24"/>
        </w:rPr>
        <w:t>pre-trained</w:t>
      </w:r>
      <w:r>
        <w:rPr>
          <w:color w:val="1F1F1F"/>
          <w:spacing w:val="-11"/>
          <w:sz w:val="24"/>
        </w:rPr>
        <w:t> </w:t>
      </w:r>
      <w:r>
        <w:rPr>
          <w:color w:val="1F1F1F"/>
          <w:sz w:val="24"/>
        </w:rPr>
        <w:t>word</w:t>
      </w:r>
      <w:r>
        <w:rPr>
          <w:color w:val="1F1F1F"/>
          <w:spacing w:val="-11"/>
          <w:sz w:val="24"/>
        </w:rPr>
        <w:t> </w:t>
      </w:r>
      <w:r>
        <w:rPr>
          <w:color w:val="1F1F1F"/>
          <w:sz w:val="24"/>
        </w:rPr>
        <w:t>embedding</w:t>
      </w:r>
      <w:r>
        <w:rPr>
          <w:color w:val="1F1F1F"/>
          <w:spacing w:val="-8"/>
          <w:sz w:val="24"/>
        </w:rPr>
        <w:t> </w:t>
      </w:r>
      <w:r>
        <w:rPr>
          <w:color w:val="1F1F1F"/>
          <w:sz w:val="24"/>
        </w:rPr>
        <w:t>layer</w:t>
      </w:r>
      <w:r>
        <w:rPr>
          <w:color w:val="1F1F1F"/>
          <w:spacing w:val="-11"/>
          <w:sz w:val="24"/>
        </w:rPr>
        <w:t> </w:t>
      </w:r>
      <w:r>
        <w:rPr>
          <w:color w:val="1F1F1F"/>
          <w:sz w:val="24"/>
        </w:rPr>
        <w:t>with</w:t>
      </w:r>
      <w:r>
        <w:rPr>
          <w:color w:val="1F1F1F"/>
          <w:spacing w:val="-8"/>
          <w:sz w:val="24"/>
        </w:rPr>
        <w:t> </w:t>
      </w:r>
      <w:r>
        <w:rPr>
          <w:color w:val="1F1F1F"/>
          <w:sz w:val="24"/>
        </w:rPr>
        <w:t>training</w:t>
      </w:r>
      <w:r>
        <w:rPr>
          <w:color w:val="1F1F1F"/>
          <w:spacing w:val="-9"/>
          <w:sz w:val="24"/>
        </w:rPr>
        <w:t> </w:t>
      </w:r>
      <w:r>
        <w:rPr>
          <w:color w:val="1F1F1F"/>
          <w:sz w:val="24"/>
        </w:rPr>
        <w:t>sample</w:t>
      </w:r>
      <w:r>
        <w:rPr>
          <w:color w:val="1F1F1F"/>
          <w:spacing w:val="-11"/>
          <w:sz w:val="24"/>
        </w:rPr>
        <w:t> </w:t>
      </w:r>
      <w:r>
        <w:rPr>
          <w:color w:val="1F1F1F"/>
          <w:sz w:val="24"/>
        </w:rPr>
        <w:t>size</w:t>
      </w:r>
      <w:r>
        <w:rPr>
          <w:color w:val="1F1F1F"/>
          <w:spacing w:val="-13"/>
          <w:sz w:val="24"/>
        </w:rPr>
        <w:t> </w:t>
      </w:r>
      <w:r>
        <w:rPr>
          <w:color w:val="1F1F1F"/>
          <w:sz w:val="24"/>
        </w:rPr>
        <w:t>=</w:t>
      </w:r>
      <w:r>
        <w:rPr>
          <w:color w:val="1F1F1F"/>
          <w:spacing w:val="-8"/>
          <w:sz w:val="24"/>
        </w:rPr>
        <w:t> </w:t>
      </w:r>
      <w:r>
        <w:rPr>
          <w:color w:val="1F1F1F"/>
          <w:spacing w:val="-5"/>
          <w:sz w:val="24"/>
        </w:rPr>
        <w:t>100</w:t>
      </w: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1004316</wp:posOffset>
            </wp:positionH>
            <wp:positionV relativeFrom="paragraph">
              <wp:posOffset>165050</wp:posOffset>
            </wp:positionV>
            <wp:extent cx="2359247" cy="185337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247" cy="18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3537203</wp:posOffset>
            </wp:positionH>
            <wp:positionV relativeFrom="paragraph">
              <wp:posOffset>183338</wp:posOffset>
            </wp:positionV>
            <wp:extent cx="2361336" cy="185337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336" cy="18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380" w:bottom="280" w:left="1320" w:right="1300"/>
        </w:sectPr>
      </w:pPr>
    </w:p>
    <w:p>
      <w:pPr>
        <w:pStyle w:val="ListParagraph"/>
        <w:numPr>
          <w:ilvl w:val="0"/>
          <w:numId w:val="4"/>
        </w:numPr>
        <w:tabs>
          <w:tab w:pos="839" w:val="left" w:leader="none"/>
        </w:tabs>
        <w:spacing w:line="240" w:lineRule="auto" w:before="59" w:after="0"/>
        <w:ind w:left="839" w:right="0" w:hanging="362"/>
        <w:jc w:val="left"/>
        <w:rPr>
          <w:sz w:val="24"/>
        </w:rPr>
      </w:pPr>
      <w:r>
        <w:rPr>
          <w:color w:val="1F1F1F"/>
          <w:sz w:val="24"/>
        </w:rPr>
        <w:t>pretrained</w:t>
      </w:r>
      <w:r>
        <w:rPr>
          <w:color w:val="1F1F1F"/>
          <w:spacing w:val="-11"/>
          <w:sz w:val="24"/>
        </w:rPr>
        <w:t> </w:t>
      </w:r>
      <w:r>
        <w:rPr>
          <w:color w:val="1F1F1F"/>
          <w:sz w:val="24"/>
        </w:rPr>
        <w:t>word</w:t>
      </w:r>
      <w:r>
        <w:rPr>
          <w:color w:val="1F1F1F"/>
          <w:spacing w:val="-9"/>
          <w:sz w:val="24"/>
        </w:rPr>
        <w:t> </w:t>
      </w:r>
      <w:r>
        <w:rPr>
          <w:color w:val="1F1F1F"/>
          <w:sz w:val="24"/>
        </w:rPr>
        <w:t>embedding</w:t>
      </w:r>
      <w:r>
        <w:rPr>
          <w:color w:val="1F1F1F"/>
          <w:spacing w:val="-8"/>
          <w:sz w:val="24"/>
        </w:rPr>
        <w:t> </w:t>
      </w:r>
      <w:r>
        <w:rPr>
          <w:color w:val="1F1F1F"/>
          <w:sz w:val="24"/>
        </w:rPr>
        <w:t>layer</w:t>
      </w:r>
      <w:r>
        <w:rPr>
          <w:color w:val="1F1F1F"/>
          <w:spacing w:val="-11"/>
          <w:sz w:val="24"/>
        </w:rPr>
        <w:t> </w:t>
      </w:r>
      <w:r>
        <w:rPr>
          <w:color w:val="1F1F1F"/>
          <w:sz w:val="24"/>
        </w:rPr>
        <w:t>with</w:t>
      </w:r>
      <w:r>
        <w:rPr>
          <w:color w:val="1F1F1F"/>
          <w:spacing w:val="-9"/>
          <w:sz w:val="24"/>
        </w:rPr>
        <w:t> </w:t>
      </w:r>
      <w:r>
        <w:rPr>
          <w:color w:val="1F1F1F"/>
          <w:sz w:val="24"/>
        </w:rPr>
        <w:t>training</w:t>
      </w:r>
      <w:r>
        <w:rPr>
          <w:color w:val="1F1F1F"/>
          <w:spacing w:val="-9"/>
          <w:sz w:val="24"/>
        </w:rPr>
        <w:t> </w:t>
      </w:r>
      <w:r>
        <w:rPr>
          <w:color w:val="1F1F1F"/>
          <w:sz w:val="24"/>
        </w:rPr>
        <w:t>sample</w:t>
      </w:r>
      <w:r>
        <w:rPr>
          <w:color w:val="1F1F1F"/>
          <w:spacing w:val="-9"/>
          <w:sz w:val="24"/>
        </w:rPr>
        <w:t> </w:t>
      </w:r>
      <w:r>
        <w:rPr>
          <w:color w:val="1F1F1F"/>
          <w:sz w:val="24"/>
        </w:rPr>
        <w:t>size</w:t>
      </w:r>
      <w:r>
        <w:rPr>
          <w:color w:val="1F1F1F"/>
          <w:spacing w:val="-11"/>
          <w:sz w:val="24"/>
        </w:rPr>
        <w:t> </w:t>
      </w:r>
      <w:r>
        <w:rPr>
          <w:color w:val="1F1F1F"/>
          <w:sz w:val="24"/>
        </w:rPr>
        <w:t>=</w:t>
      </w:r>
      <w:r>
        <w:rPr>
          <w:color w:val="1F1F1F"/>
          <w:spacing w:val="-10"/>
          <w:sz w:val="24"/>
        </w:rPr>
        <w:t> </w:t>
      </w:r>
      <w:r>
        <w:rPr>
          <w:color w:val="1F1F1F"/>
          <w:spacing w:val="-4"/>
          <w:sz w:val="24"/>
        </w:rPr>
        <w:t>5000</w:t>
      </w: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1011936</wp:posOffset>
            </wp:positionH>
            <wp:positionV relativeFrom="paragraph">
              <wp:posOffset>162071</wp:posOffset>
            </wp:positionV>
            <wp:extent cx="5330868" cy="205549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868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659" w:val="left" w:leader="none"/>
        </w:tabs>
        <w:spacing w:line="240" w:lineRule="auto" w:before="0" w:after="0"/>
        <w:ind w:left="659" w:right="0" w:hanging="182"/>
        <w:jc w:val="left"/>
        <w:rPr>
          <w:sz w:val="24"/>
        </w:rPr>
      </w:pPr>
      <w:r>
        <w:rPr>
          <w:color w:val="1F1F1F"/>
          <w:sz w:val="24"/>
        </w:rPr>
        <w:t>pretrained</w:t>
      </w:r>
      <w:r>
        <w:rPr>
          <w:color w:val="1F1F1F"/>
          <w:spacing w:val="-11"/>
          <w:sz w:val="24"/>
        </w:rPr>
        <w:t> </w:t>
      </w:r>
      <w:r>
        <w:rPr>
          <w:color w:val="1F1F1F"/>
          <w:sz w:val="24"/>
        </w:rPr>
        <w:t>word</w:t>
      </w:r>
      <w:r>
        <w:rPr>
          <w:color w:val="1F1F1F"/>
          <w:spacing w:val="-10"/>
          <w:sz w:val="24"/>
        </w:rPr>
        <w:t> </w:t>
      </w:r>
      <w:r>
        <w:rPr>
          <w:color w:val="1F1F1F"/>
          <w:sz w:val="24"/>
        </w:rPr>
        <w:t>embedding</w:t>
      </w:r>
      <w:r>
        <w:rPr>
          <w:color w:val="1F1F1F"/>
          <w:spacing w:val="-7"/>
          <w:sz w:val="24"/>
        </w:rPr>
        <w:t> </w:t>
      </w:r>
      <w:r>
        <w:rPr>
          <w:color w:val="1F1F1F"/>
          <w:sz w:val="24"/>
        </w:rPr>
        <w:t>layer</w:t>
      </w:r>
      <w:r>
        <w:rPr>
          <w:color w:val="1F1F1F"/>
          <w:spacing w:val="-10"/>
          <w:sz w:val="24"/>
        </w:rPr>
        <w:t> </w:t>
      </w:r>
      <w:r>
        <w:rPr>
          <w:color w:val="1F1F1F"/>
          <w:sz w:val="24"/>
        </w:rPr>
        <w:t>with</w:t>
      </w:r>
      <w:r>
        <w:rPr>
          <w:color w:val="1F1F1F"/>
          <w:spacing w:val="-11"/>
          <w:sz w:val="24"/>
        </w:rPr>
        <w:t> </w:t>
      </w:r>
      <w:r>
        <w:rPr>
          <w:color w:val="1F1F1F"/>
          <w:sz w:val="24"/>
        </w:rPr>
        <w:t>training</w:t>
      </w:r>
      <w:r>
        <w:rPr>
          <w:color w:val="1F1F1F"/>
          <w:spacing w:val="-9"/>
          <w:sz w:val="24"/>
        </w:rPr>
        <w:t> </w:t>
      </w:r>
      <w:r>
        <w:rPr>
          <w:color w:val="1F1F1F"/>
          <w:sz w:val="24"/>
        </w:rPr>
        <w:t>sample</w:t>
      </w:r>
      <w:r>
        <w:rPr>
          <w:color w:val="1F1F1F"/>
          <w:spacing w:val="-9"/>
          <w:sz w:val="24"/>
        </w:rPr>
        <w:t> </w:t>
      </w:r>
      <w:r>
        <w:rPr>
          <w:color w:val="1F1F1F"/>
          <w:sz w:val="24"/>
        </w:rPr>
        <w:t>size</w:t>
      </w:r>
      <w:r>
        <w:rPr>
          <w:color w:val="1F1F1F"/>
          <w:spacing w:val="-13"/>
          <w:sz w:val="24"/>
        </w:rPr>
        <w:t> </w:t>
      </w:r>
      <w:r>
        <w:rPr>
          <w:color w:val="1F1F1F"/>
          <w:sz w:val="24"/>
        </w:rPr>
        <w:t>=</w:t>
      </w:r>
      <w:r>
        <w:rPr>
          <w:color w:val="1F1F1F"/>
          <w:spacing w:val="-10"/>
          <w:sz w:val="24"/>
        </w:rPr>
        <w:t> </w:t>
      </w:r>
      <w:r>
        <w:rPr>
          <w:color w:val="1F1F1F"/>
          <w:spacing w:val="-4"/>
          <w:sz w:val="24"/>
        </w:rPr>
        <w:t>1000</w:t>
      </w: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1191768</wp:posOffset>
            </wp:positionH>
            <wp:positionV relativeFrom="paragraph">
              <wp:posOffset>294439</wp:posOffset>
            </wp:positionV>
            <wp:extent cx="2361336" cy="1853374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336" cy="18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3634740</wp:posOffset>
            </wp:positionH>
            <wp:positionV relativeFrom="paragraph">
              <wp:posOffset>164899</wp:posOffset>
            </wp:positionV>
            <wp:extent cx="2511483" cy="197167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48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299" w:val="left" w:leader="none"/>
        </w:tabs>
        <w:spacing w:line="240" w:lineRule="auto" w:before="222" w:after="0"/>
        <w:ind w:left="299" w:right="0" w:hanging="182"/>
        <w:jc w:val="left"/>
        <w:rPr>
          <w:sz w:val="24"/>
        </w:rPr>
      </w:pPr>
      <w:r>
        <w:rPr>
          <w:color w:val="1F1F1F"/>
          <w:sz w:val="24"/>
        </w:rPr>
        <w:t>pretrained</w:t>
      </w:r>
      <w:r>
        <w:rPr>
          <w:color w:val="1F1F1F"/>
          <w:spacing w:val="-11"/>
          <w:sz w:val="24"/>
        </w:rPr>
        <w:t> </w:t>
      </w:r>
      <w:r>
        <w:rPr>
          <w:color w:val="1F1F1F"/>
          <w:sz w:val="24"/>
        </w:rPr>
        <w:t>word</w:t>
      </w:r>
      <w:r>
        <w:rPr>
          <w:color w:val="1F1F1F"/>
          <w:spacing w:val="-10"/>
          <w:sz w:val="24"/>
        </w:rPr>
        <w:t> </w:t>
      </w:r>
      <w:r>
        <w:rPr>
          <w:color w:val="1F1F1F"/>
          <w:sz w:val="24"/>
        </w:rPr>
        <w:t>embedding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layer</w:t>
      </w:r>
      <w:r>
        <w:rPr>
          <w:color w:val="1F1F1F"/>
          <w:spacing w:val="-13"/>
          <w:sz w:val="24"/>
        </w:rPr>
        <w:t> </w:t>
      </w:r>
      <w:r>
        <w:rPr>
          <w:color w:val="1F1F1F"/>
          <w:sz w:val="24"/>
        </w:rPr>
        <w:t>with</w:t>
      </w:r>
      <w:r>
        <w:rPr>
          <w:color w:val="1F1F1F"/>
          <w:spacing w:val="-10"/>
          <w:sz w:val="24"/>
        </w:rPr>
        <w:t> </w:t>
      </w:r>
      <w:r>
        <w:rPr>
          <w:color w:val="1F1F1F"/>
          <w:sz w:val="24"/>
        </w:rPr>
        <w:t>training</w:t>
      </w:r>
      <w:r>
        <w:rPr>
          <w:color w:val="1F1F1F"/>
          <w:spacing w:val="-8"/>
          <w:sz w:val="24"/>
        </w:rPr>
        <w:t> </w:t>
      </w:r>
      <w:r>
        <w:rPr>
          <w:color w:val="1F1F1F"/>
          <w:sz w:val="24"/>
        </w:rPr>
        <w:t>sample</w:t>
      </w:r>
      <w:r>
        <w:rPr>
          <w:color w:val="1F1F1F"/>
          <w:spacing w:val="-11"/>
          <w:sz w:val="24"/>
        </w:rPr>
        <w:t> </w:t>
      </w:r>
      <w:r>
        <w:rPr>
          <w:color w:val="1F1F1F"/>
          <w:sz w:val="24"/>
        </w:rPr>
        <w:t>size</w:t>
      </w:r>
      <w:r>
        <w:rPr>
          <w:color w:val="1F1F1F"/>
          <w:spacing w:val="-13"/>
          <w:sz w:val="24"/>
        </w:rPr>
        <w:t> </w:t>
      </w:r>
      <w:r>
        <w:rPr>
          <w:color w:val="1F1F1F"/>
          <w:sz w:val="24"/>
        </w:rPr>
        <w:t>=</w:t>
      </w:r>
      <w:r>
        <w:rPr>
          <w:color w:val="1F1F1F"/>
          <w:spacing w:val="-8"/>
          <w:sz w:val="24"/>
        </w:rPr>
        <w:t> </w:t>
      </w:r>
      <w:r>
        <w:rPr>
          <w:color w:val="1F1F1F"/>
          <w:spacing w:val="-2"/>
          <w:sz w:val="24"/>
        </w:rPr>
        <w:t>10000</w:t>
      </w: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964691</wp:posOffset>
            </wp:positionH>
            <wp:positionV relativeFrom="paragraph">
              <wp:posOffset>242780</wp:posOffset>
            </wp:positionV>
            <wp:extent cx="2309345" cy="1813941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345" cy="1813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3444240</wp:posOffset>
            </wp:positionH>
            <wp:positionV relativeFrom="paragraph">
              <wp:posOffset>162008</wp:posOffset>
            </wp:positionV>
            <wp:extent cx="2409707" cy="1892808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707" cy="1892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380" w:bottom="280" w:left="1320" w:right="1300"/>
        </w:sectPr>
      </w:pPr>
    </w:p>
    <w:p>
      <w:pPr>
        <w:pStyle w:val="BodyText"/>
        <w:spacing w:before="39"/>
        <w:ind w:left="120" w:right="134"/>
      </w:pPr>
      <w:r>
        <w:rPr/>
        <w:t>The accuracy of the pretrained word embedding layer (GloVe) varied according on the size of the training sample, ranging from 92% to 100%. With 100 training</w:t>
      </w:r>
      <w:r>
        <w:rPr>
          <w:spacing w:val="-1"/>
        </w:rPr>
        <w:t> </w:t>
      </w:r>
      <w:r>
        <w:rPr/>
        <w:t>samples,</w:t>
      </w:r>
      <w:r>
        <w:rPr>
          <w:spacing w:val="-1"/>
        </w:rPr>
        <w:t> </w:t>
      </w:r>
      <w:r>
        <w:rPr/>
        <w:t>the most accurate result was achieved. Furthermore, employing the pretrained embeddings with larger training sample sizes causes the model to rapidly overfit, which lowers accuracy. These results make it challenging</w:t>
      </w:r>
      <w:r>
        <w:rPr>
          <w:spacing w:val="-10"/>
        </w:rPr>
        <w:t> </w:t>
      </w:r>
      <w:r>
        <w:rPr/>
        <w:t>to</w:t>
      </w:r>
      <w:r>
        <w:rPr>
          <w:spacing w:val="-4"/>
        </w:rPr>
        <w:t> </w:t>
      </w:r>
      <w:r>
        <w:rPr/>
        <w:t>decide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"best"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utilize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confidence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depends on the requirements and limitations of the task at hand.</w:t>
      </w:r>
    </w:p>
    <w:p>
      <w:pPr>
        <w:pStyle w:val="BodyText"/>
      </w:pPr>
    </w:p>
    <w:p>
      <w:pPr>
        <w:pStyle w:val="BodyText"/>
        <w:spacing w:before="7"/>
        <w:rPr>
          <w:sz w:val="30"/>
        </w:rPr>
      </w:pPr>
    </w:p>
    <w:p>
      <w:pPr>
        <w:pStyle w:val="Heading1"/>
        <w:spacing w:before="1"/>
      </w:pPr>
      <w:r>
        <w:rPr>
          <w:spacing w:val="-2"/>
        </w:rPr>
        <w:t>Results:</w:t>
      </w:r>
    </w:p>
    <w:p>
      <w:pPr>
        <w:pStyle w:val="BodyText"/>
        <w:rPr>
          <w:b/>
          <w:sz w:val="1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5"/>
        <w:gridCol w:w="1893"/>
        <w:gridCol w:w="1982"/>
        <w:gridCol w:w="1711"/>
      </w:tblGrid>
      <w:tr>
        <w:trPr>
          <w:trHeight w:val="830" w:hRule="atLeast"/>
        </w:trPr>
        <w:tc>
          <w:tcPr>
            <w:tcW w:w="3055" w:type="dxa"/>
          </w:tcPr>
          <w:p>
            <w:pPr>
              <w:pStyle w:val="TableParagraph"/>
              <w:ind w:left="371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Embedding Technique</w:t>
            </w:r>
          </w:p>
        </w:tc>
        <w:tc>
          <w:tcPr>
            <w:tcW w:w="189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2" w:lineRule="auto"/>
              <w:ind w:left="338" w:firstLine="16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Training </w:t>
            </w:r>
            <w:r>
              <w:rPr>
                <w:b/>
                <w:spacing w:val="-4"/>
                <w:sz w:val="24"/>
              </w:rPr>
              <w:t>Sample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19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2" w:lineRule="auto"/>
              <w:ind w:left="276" w:firstLine="261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Training </w:t>
            </w:r>
            <w:r>
              <w:rPr>
                <w:b/>
                <w:spacing w:val="-4"/>
                <w:sz w:val="24"/>
              </w:rPr>
              <w:t>Accuracy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(%)</w:t>
            </w:r>
          </w:p>
        </w:tc>
        <w:tc>
          <w:tcPr>
            <w:tcW w:w="1711" w:type="dxa"/>
          </w:tcPr>
          <w:p>
            <w:pPr>
              <w:pStyle w:val="TableParagraph"/>
              <w:ind w:left="423" w:right="40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loss</w:t>
            </w:r>
          </w:p>
        </w:tc>
      </w:tr>
      <w:tr>
        <w:trPr>
          <w:trHeight w:val="551" w:hRule="atLeast"/>
        </w:trPr>
        <w:tc>
          <w:tcPr>
            <w:tcW w:w="3055" w:type="dxa"/>
          </w:tcPr>
          <w:p>
            <w:pPr>
              <w:pStyle w:val="TableParagraph"/>
              <w:spacing w:line="277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Custom-trained</w:t>
            </w:r>
          </w:p>
          <w:p>
            <w:pPr>
              <w:pStyle w:val="TableParagraph"/>
              <w:spacing w:line="255" w:lineRule="exact"/>
              <w:jc w:val="left"/>
              <w:rPr>
                <w:sz w:val="24"/>
              </w:rPr>
            </w:pPr>
            <w:r>
              <w:rPr>
                <w:sz w:val="24"/>
              </w:rPr>
              <w:t>embedding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layer</w:t>
            </w:r>
          </w:p>
        </w:tc>
        <w:tc>
          <w:tcPr>
            <w:tcW w:w="189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31" w:right="601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98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05" w:right="681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711" w:type="dxa"/>
          </w:tcPr>
          <w:p>
            <w:pPr>
              <w:pStyle w:val="TableParagraph"/>
              <w:ind w:left="420" w:right="403"/>
              <w:rPr>
                <w:sz w:val="24"/>
              </w:rPr>
            </w:pPr>
            <w:r>
              <w:rPr>
                <w:spacing w:val="-4"/>
                <w:sz w:val="24"/>
              </w:rPr>
              <w:t>0.69</w:t>
            </w:r>
          </w:p>
        </w:tc>
      </w:tr>
      <w:tr>
        <w:trPr>
          <w:trHeight w:val="551" w:hRule="atLeast"/>
        </w:trPr>
        <w:tc>
          <w:tcPr>
            <w:tcW w:w="3055" w:type="dxa"/>
          </w:tcPr>
          <w:p>
            <w:pPr>
              <w:pStyle w:val="TableParagraph"/>
              <w:spacing w:line="260" w:lineRule="exact" w:before="1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Custom-trained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embedding layer</w:t>
            </w:r>
          </w:p>
        </w:tc>
        <w:tc>
          <w:tcPr>
            <w:tcW w:w="189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38" w:right="601"/>
              <w:rPr>
                <w:sz w:val="24"/>
              </w:rPr>
            </w:pP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198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05" w:right="686"/>
              <w:rPr>
                <w:sz w:val="24"/>
              </w:rPr>
            </w:pPr>
            <w:r>
              <w:rPr>
                <w:spacing w:val="-2"/>
                <w:sz w:val="24"/>
              </w:rPr>
              <w:t>98.40</w:t>
            </w:r>
          </w:p>
        </w:tc>
        <w:tc>
          <w:tcPr>
            <w:tcW w:w="1711" w:type="dxa"/>
          </w:tcPr>
          <w:p>
            <w:pPr>
              <w:pStyle w:val="TableParagraph"/>
              <w:ind w:left="420" w:right="403"/>
              <w:rPr>
                <w:sz w:val="24"/>
              </w:rPr>
            </w:pPr>
            <w:r>
              <w:rPr>
                <w:spacing w:val="-4"/>
                <w:sz w:val="24"/>
              </w:rPr>
              <w:t>0.37</w:t>
            </w:r>
          </w:p>
        </w:tc>
      </w:tr>
      <w:tr>
        <w:trPr>
          <w:trHeight w:val="554" w:hRule="atLeast"/>
        </w:trPr>
        <w:tc>
          <w:tcPr>
            <w:tcW w:w="3055" w:type="dxa"/>
          </w:tcPr>
          <w:p>
            <w:pPr>
              <w:pStyle w:val="TableParagraph"/>
              <w:spacing w:line="276" w:lineRule="exact"/>
              <w:ind w:right="36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Custom-trained embedding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layer</w:t>
            </w:r>
          </w:p>
        </w:tc>
        <w:tc>
          <w:tcPr>
            <w:tcW w:w="189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38" w:right="601"/>
              <w:rPr>
                <w:sz w:val="24"/>
              </w:rPr>
            </w:pPr>
            <w:r>
              <w:rPr>
                <w:spacing w:val="-4"/>
                <w:sz w:val="24"/>
              </w:rPr>
              <w:t>1000</w:t>
            </w:r>
          </w:p>
        </w:tc>
        <w:tc>
          <w:tcPr>
            <w:tcW w:w="198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03" w:right="686"/>
              <w:rPr>
                <w:sz w:val="24"/>
              </w:rPr>
            </w:pPr>
            <w:r>
              <w:rPr>
                <w:spacing w:val="-4"/>
                <w:sz w:val="24"/>
              </w:rPr>
              <w:t>97.3</w:t>
            </w:r>
          </w:p>
        </w:tc>
        <w:tc>
          <w:tcPr>
            <w:tcW w:w="1711" w:type="dxa"/>
          </w:tcPr>
          <w:p>
            <w:pPr>
              <w:pStyle w:val="TableParagraph"/>
              <w:ind w:left="420" w:right="403"/>
              <w:rPr>
                <w:sz w:val="24"/>
              </w:rPr>
            </w:pPr>
            <w:r>
              <w:rPr>
                <w:spacing w:val="-4"/>
                <w:sz w:val="24"/>
              </w:rPr>
              <w:t>0.68</w:t>
            </w:r>
          </w:p>
        </w:tc>
      </w:tr>
      <w:tr>
        <w:trPr>
          <w:trHeight w:val="549" w:hRule="atLeast"/>
        </w:trPr>
        <w:tc>
          <w:tcPr>
            <w:tcW w:w="3055" w:type="dxa"/>
          </w:tcPr>
          <w:p>
            <w:pPr>
              <w:pStyle w:val="TableParagraph"/>
              <w:spacing w:line="260" w:lineRule="exact" w:before="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Custom-trained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embedding layer</w:t>
            </w:r>
          </w:p>
        </w:tc>
        <w:tc>
          <w:tcPr>
            <w:tcW w:w="189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80" w:lineRule="exact"/>
              <w:ind w:left="641" w:right="601"/>
              <w:rPr>
                <w:sz w:val="24"/>
              </w:rPr>
            </w:pPr>
            <w:r>
              <w:rPr>
                <w:spacing w:val="-2"/>
                <w:sz w:val="24"/>
              </w:rPr>
              <w:t>10000</w:t>
            </w:r>
          </w:p>
        </w:tc>
        <w:tc>
          <w:tcPr>
            <w:tcW w:w="19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80" w:lineRule="exact"/>
              <w:ind w:left="705" w:right="678"/>
              <w:rPr>
                <w:sz w:val="24"/>
              </w:rPr>
            </w:pPr>
            <w:r>
              <w:rPr>
                <w:spacing w:val="-5"/>
                <w:sz w:val="24"/>
              </w:rPr>
              <w:t>98</w:t>
            </w:r>
          </w:p>
        </w:tc>
        <w:tc>
          <w:tcPr>
            <w:tcW w:w="1711" w:type="dxa"/>
          </w:tcPr>
          <w:p>
            <w:pPr>
              <w:pStyle w:val="TableParagraph"/>
              <w:spacing w:line="280" w:lineRule="exact"/>
              <w:ind w:left="420" w:right="403"/>
              <w:rPr>
                <w:sz w:val="24"/>
              </w:rPr>
            </w:pPr>
            <w:r>
              <w:rPr>
                <w:spacing w:val="-4"/>
                <w:sz w:val="24"/>
              </w:rPr>
              <w:t>0.34</w:t>
            </w:r>
          </w:p>
        </w:tc>
      </w:tr>
      <w:tr>
        <w:trPr>
          <w:trHeight w:val="553" w:hRule="atLeast"/>
        </w:trPr>
        <w:tc>
          <w:tcPr>
            <w:tcW w:w="3055" w:type="dxa"/>
          </w:tcPr>
          <w:p>
            <w:pPr>
              <w:pStyle w:val="TableParagraph"/>
              <w:spacing w:line="276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Pretrained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word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embedding (GloVe)</w:t>
            </w:r>
          </w:p>
        </w:tc>
        <w:tc>
          <w:tcPr>
            <w:tcW w:w="189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31" w:right="601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98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05" w:right="681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711" w:type="dxa"/>
          </w:tcPr>
          <w:p>
            <w:pPr>
              <w:pStyle w:val="TableParagraph"/>
              <w:ind w:left="420" w:right="403"/>
              <w:rPr>
                <w:sz w:val="24"/>
              </w:rPr>
            </w:pPr>
            <w:r>
              <w:rPr>
                <w:spacing w:val="-4"/>
                <w:sz w:val="24"/>
              </w:rPr>
              <w:t>0.79</w:t>
            </w:r>
          </w:p>
        </w:tc>
      </w:tr>
      <w:tr>
        <w:trPr>
          <w:trHeight w:val="549" w:hRule="atLeast"/>
        </w:trPr>
        <w:tc>
          <w:tcPr>
            <w:tcW w:w="3055" w:type="dxa"/>
          </w:tcPr>
          <w:p>
            <w:pPr>
              <w:pStyle w:val="TableParagraph"/>
              <w:spacing w:line="260" w:lineRule="exact" w:before="9"/>
              <w:ind w:right="183"/>
              <w:jc w:val="left"/>
              <w:rPr>
                <w:sz w:val="24"/>
              </w:rPr>
            </w:pPr>
            <w:r>
              <w:rPr>
                <w:sz w:val="24"/>
              </w:rPr>
              <w:t>Pretrained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word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embedding </w:t>
            </w:r>
            <w:r>
              <w:rPr>
                <w:spacing w:val="-2"/>
                <w:sz w:val="24"/>
              </w:rPr>
              <w:t>(GloVe)</w:t>
            </w:r>
          </w:p>
        </w:tc>
        <w:tc>
          <w:tcPr>
            <w:tcW w:w="189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80" w:lineRule="exact"/>
              <w:ind w:left="638" w:right="601"/>
              <w:rPr>
                <w:sz w:val="24"/>
              </w:rPr>
            </w:pP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19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80" w:lineRule="exact"/>
              <w:ind w:left="705" w:right="686"/>
              <w:rPr>
                <w:sz w:val="24"/>
              </w:rPr>
            </w:pPr>
            <w:r>
              <w:rPr>
                <w:spacing w:val="-2"/>
                <w:sz w:val="24"/>
              </w:rPr>
              <w:t>94.48</w:t>
            </w:r>
          </w:p>
        </w:tc>
        <w:tc>
          <w:tcPr>
            <w:tcW w:w="1711" w:type="dxa"/>
          </w:tcPr>
          <w:p>
            <w:pPr>
              <w:pStyle w:val="TableParagraph"/>
              <w:spacing w:line="280" w:lineRule="exact"/>
              <w:ind w:left="420" w:right="403"/>
              <w:rPr>
                <w:sz w:val="24"/>
              </w:rPr>
            </w:pPr>
            <w:r>
              <w:rPr>
                <w:spacing w:val="-4"/>
                <w:sz w:val="24"/>
              </w:rPr>
              <w:t>1.43</w:t>
            </w:r>
          </w:p>
        </w:tc>
      </w:tr>
      <w:tr>
        <w:trPr>
          <w:trHeight w:val="551" w:hRule="atLeast"/>
        </w:trPr>
        <w:tc>
          <w:tcPr>
            <w:tcW w:w="3055" w:type="dxa"/>
          </w:tcPr>
          <w:p>
            <w:pPr>
              <w:pStyle w:val="TableParagraph"/>
              <w:spacing w:line="262" w:lineRule="exact" w:before="7"/>
              <w:ind w:right="183"/>
              <w:jc w:val="left"/>
              <w:rPr>
                <w:sz w:val="24"/>
              </w:rPr>
            </w:pPr>
            <w:r>
              <w:rPr>
                <w:sz w:val="24"/>
              </w:rPr>
              <w:t>Pretrained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word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embedding </w:t>
            </w:r>
            <w:r>
              <w:rPr>
                <w:spacing w:val="-2"/>
                <w:sz w:val="24"/>
              </w:rPr>
              <w:t>(GloVe)</w:t>
            </w:r>
          </w:p>
        </w:tc>
        <w:tc>
          <w:tcPr>
            <w:tcW w:w="189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38" w:right="601"/>
              <w:rPr>
                <w:sz w:val="24"/>
              </w:rPr>
            </w:pPr>
            <w:r>
              <w:rPr>
                <w:spacing w:val="-4"/>
                <w:sz w:val="24"/>
              </w:rPr>
              <w:t>1000</w:t>
            </w:r>
          </w:p>
        </w:tc>
        <w:tc>
          <w:tcPr>
            <w:tcW w:w="198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05" w:right="686"/>
              <w:rPr>
                <w:sz w:val="24"/>
              </w:rPr>
            </w:pPr>
            <w:r>
              <w:rPr>
                <w:spacing w:val="-2"/>
                <w:sz w:val="24"/>
              </w:rPr>
              <w:t>96.80</w:t>
            </w:r>
          </w:p>
        </w:tc>
        <w:tc>
          <w:tcPr>
            <w:tcW w:w="1711" w:type="dxa"/>
          </w:tcPr>
          <w:p>
            <w:pPr>
              <w:pStyle w:val="TableParagraph"/>
              <w:ind w:left="420" w:right="403"/>
              <w:rPr>
                <w:sz w:val="24"/>
              </w:rPr>
            </w:pPr>
            <w:r>
              <w:rPr>
                <w:spacing w:val="-4"/>
                <w:sz w:val="24"/>
              </w:rPr>
              <w:t>1.10</w:t>
            </w:r>
          </w:p>
        </w:tc>
      </w:tr>
      <w:tr>
        <w:trPr>
          <w:trHeight w:val="554" w:hRule="atLeast"/>
        </w:trPr>
        <w:tc>
          <w:tcPr>
            <w:tcW w:w="3055" w:type="dxa"/>
          </w:tcPr>
          <w:p>
            <w:pPr>
              <w:pStyle w:val="TableParagraph"/>
              <w:spacing w:line="277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Pretrained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word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embedding</w:t>
            </w:r>
          </w:p>
          <w:p>
            <w:pPr>
              <w:pStyle w:val="TableParagraph"/>
              <w:spacing w:line="257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(GloVe)</w:t>
            </w:r>
          </w:p>
        </w:tc>
        <w:tc>
          <w:tcPr>
            <w:tcW w:w="189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41" w:right="601"/>
              <w:rPr>
                <w:sz w:val="24"/>
              </w:rPr>
            </w:pPr>
            <w:r>
              <w:rPr>
                <w:spacing w:val="-2"/>
                <w:sz w:val="24"/>
              </w:rPr>
              <w:t>10000</w:t>
            </w:r>
          </w:p>
        </w:tc>
        <w:tc>
          <w:tcPr>
            <w:tcW w:w="198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05" w:right="686"/>
              <w:rPr>
                <w:sz w:val="24"/>
              </w:rPr>
            </w:pPr>
            <w:r>
              <w:rPr>
                <w:spacing w:val="-2"/>
                <w:sz w:val="24"/>
              </w:rPr>
              <w:t>92.48</w:t>
            </w:r>
          </w:p>
        </w:tc>
        <w:tc>
          <w:tcPr>
            <w:tcW w:w="1711" w:type="dxa"/>
          </w:tcPr>
          <w:p>
            <w:pPr>
              <w:pStyle w:val="TableParagraph"/>
              <w:ind w:left="420" w:right="403"/>
              <w:rPr>
                <w:sz w:val="24"/>
              </w:rPr>
            </w:pPr>
            <w:r>
              <w:rPr>
                <w:spacing w:val="-4"/>
                <w:sz w:val="24"/>
              </w:rPr>
              <w:t>1.41</w:t>
            </w:r>
          </w:p>
        </w:tc>
      </w:tr>
    </w:tbl>
    <w:p>
      <w:pPr>
        <w:pStyle w:val="BodyText"/>
        <w:spacing w:before="1"/>
        <w:rPr>
          <w:b/>
          <w:sz w:val="39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Conclusion: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BodyText"/>
        <w:ind w:left="120" w:right="480"/>
        <w:jc w:val="both"/>
      </w:pPr>
      <w:r>
        <w:rPr/>
        <w:t>Nevertheless, in this experiment, the custom-trained embedding layer performed better than the pre-trained word embedding layer, especially when training with more training sample numbers. If computational resources are restricted and a modest training sample size is required, the pre-trained word embedding layer might be a "better choice" despite the risk of overfitting.</w:t>
      </w:r>
    </w:p>
    <w:sectPr>
      <w:pgSz w:w="12240" w:h="15840"/>
      <w:pgMar w:top="140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40" w:hanging="36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F1F1F"/>
        <w:spacing w:val="0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4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36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0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4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3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0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2094" w:right="2124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8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83" w:lineRule="exact"/>
      <w:ind w:left="117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dikshna kathuri</dc:creator>
  <dc:title>Microsoft Word - Final Report</dc:title>
  <dcterms:created xsi:type="dcterms:W3CDTF">2024-11-22T01:48:31Z</dcterms:created>
  <dcterms:modified xsi:type="dcterms:W3CDTF">2024-11-22T01:48:31Z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LastSaved">
    <vt:filetime>2024-11-22T00:00:00Z</vt:filetime>
  </property>
  <property fmtid="{D5CDD505-2E9C-101B-9397-08002B2CF9AE}" pid="4" name="Producer">
    <vt:lpwstr>Microsoft: Print To PDF</vt:lpwstr>
  </property>
</Properties>
</file>