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1B40B" w14:textId="77777777" w:rsidR="00203EE6" w:rsidRDefault="00E01C09">
      <w:r>
        <w:t xml:space="preserve">Информационная справка по разработке сервисов </w:t>
      </w:r>
      <w:r>
        <w:rPr>
          <w:lang w:val="en-US"/>
        </w:rPr>
        <w:t xml:space="preserve">VPS </w:t>
      </w:r>
      <w:r>
        <w:t xml:space="preserve">и </w:t>
      </w:r>
      <w:r>
        <w:rPr>
          <w:lang w:val="en-US"/>
        </w:rPr>
        <w:t xml:space="preserve">VDS </w:t>
      </w:r>
      <w:r>
        <w:t xml:space="preserve">на </w:t>
      </w:r>
      <w:r>
        <w:rPr>
          <w:lang w:val="en-US"/>
        </w:rPr>
        <w:t xml:space="preserve">ProxMox </w:t>
      </w:r>
      <w:r>
        <w:t>виртуализации</w:t>
      </w:r>
    </w:p>
    <w:p w14:paraId="1FB4F49F" w14:textId="77777777" w:rsidR="00E01C09" w:rsidRDefault="00E01C09"/>
    <w:p w14:paraId="7C193D84" w14:textId="77777777" w:rsidR="00E01C09" w:rsidRPr="00E01C09" w:rsidRDefault="00E01C09" w:rsidP="00E01C09">
      <w:pPr>
        <w:pStyle w:val="a3"/>
        <w:numPr>
          <w:ilvl w:val="0"/>
          <w:numId w:val="1"/>
        </w:numPr>
        <w:rPr>
          <w:lang w:val="en-US"/>
        </w:rPr>
      </w:pPr>
      <w:r>
        <w:t>Основные сведения</w:t>
      </w:r>
    </w:p>
    <w:p w14:paraId="6F59F546" w14:textId="1DCE5ED6" w:rsidR="00E01C09" w:rsidRPr="00E01C09" w:rsidRDefault="00E01C09" w:rsidP="00E01C09">
      <w:pPr>
        <w:pStyle w:val="a3"/>
        <w:numPr>
          <w:ilvl w:val="1"/>
          <w:numId w:val="1"/>
        </w:numPr>
        <w:rPr>
          <w:lang w:val="en-US"/>
        </w:rPr>
      </w:pPr>
      <w:r>
        <w:t>Роутинг</w:t>
      </w:r>
      <w:r w:rsidR="007D7AC1">
        <w:t xml:space="preserve"> или страницы</w:t>
      </w:r>
    </w:p>
    <w:p w14:paraId="6923763D" w14:textId="2FEE8CE1" w:rsidR="00E01C09" w:rsidRPr="00C73DC6" w:rsidRDefault="00E01C09" w:rsidP="00E01C09">
      <w:pPr>
        <w:pStyle w:val="a3"/>
        <w:numPr>
          <w:ilvl w:val="2"/>
          <w:numId w:val="1"/>
        </w:numPr>
        <w:rPr>
          <w:lang w:val="en-US"/>
        </w:rPr>
      </w:pPr>
      <w:r w:rsidRPr="00E01C09">
        <w:rPr>
          <w:lang w:val="en-US"/>
        </w:rPr>
        <w:t>/cloud/vps/</w:t>
      </w:r>
      <w:r>
        <w:rPr>
          <w:lang w:val="en-US"/>
        </w:rPr>
        <w:t xml:space="preserve">Netherlands -  </w:t>
      </w:r>
      <w:r w:rsidR="00C73DC6">
        <w:t>пресеты для нидерландских контейнеров</w:t>
      </w:r>
    </w:p>
    <w:p w14:paraId="1339EABA" w14:textId="6D6CF401" w:rsidR="00C73DC6" w:rsidRPr="00C73DC6" w:rsidRDefault="0015660F" w:rsidP="00E01C09">
      <w:pPr>
        <w:pStyle w:val="a3"/>
        <w:numPr>
          <w:ilvl w:val="2"/>
          <w:numId w:val="1"/>
        </w:numPr>
        <w:rPr>
          <w:lang w:val="en-US"/>
        </w:rPr>
      </w:pPr>
      <w:hyperlink r:id="rId5" w:anchor="ru" w:history="1">
        <w:r w:rsidR="00165BF4" w:rsidRPr="0091737D">
          <w:rPr>
            <w:rStyle w:val="a4"/>
          </w:rPr>
          <w:t>/cloud/vps/russia#ru</w:t>
        </w:r>
      </w:hyperlink>
      <w:r w:rsidR="00165BF4">
        <w:t xml:space="preserve"> </w:t>
      </w:r>
      <w:r w:rsidR="00C73DC6">
        <w:t>– пресеты для русских контейнеров</w:t>
      </w:r>
    </w:p>
    <w:p w14:paraId="35181E46" w14:textId="1496113C" w:rsidR="00C73DC6" w:rsidRPr="00C73DC6" w:rsidRDefault="00B9601E" w:rsidP="00E01C09">
      <w:pPr>
        <w:pStyle w:val="a3"/>
        <w:numPr>
          <w:ilvl w:val="2"/>
          <w:numId w:val="1"/>
        </w:numPr>
        <w:rPr>
          <w:lang w:val="en-US"/>
        </w:rPr>
      </w:pPr>
      <w:r w:rsidRPr="00B9601E">
        <w:t>/cloud/manager/netherlands</w:t>
      </w:r>
      <w:r>
        <w:t xml:space="preserve"> - </w:t>
      </w:r>
      <w:r w:rsidR="00C73DC6">
        <w:t>управление ниде</w:t>
      </w:r>
      <w:r>
        <w:t>р</w:t>
      </w:r>
      <w:r w:rsidR="00C73DC6">
        <w:t>ландским облаком</w:t>
      </w:r>
    </w:p>
    <w:p w14:paraId="18B6A281" w14:textId="20265051" w:rsidR="00C73DC6" w:rsidRPr="00C73DC6" w:rsidRDefault="00B9601E" w:rsidP="00E01C09">
      <w:pPr>
        <w:pStyle w:val="a3"/>
        <w:numPr>
          <w:ilvl w:val="2"/>
          <w:numId w:val="1"/>
        </w:numPr>
        <w:rPr>
          <w:lang w:val="en-US"/>
        </w:rPr>
      </w:pPr>
      <w:r w:rsidRPr="00B9601E">
        <w:t xml:space="preserve">/cloud/manager/managerru#ru </w:t>
      </w:r>
      <w:r>
        <w:t xml:space="preserve"> - </w:t>
      </w:r>
      <w:r w:rsidR="00C73DC6">
        <w:t>управление русским облаком</w:t>
      </w:r>
    </w:p>
    <w:p w14:paraId="560AE5D0" w14:textId="10A63468" w:rsidR="00C73DC6" w:rsidRPr="00C73DC6" w:rsidRDefault="00B9601E" w:rsidP="00E01C09">
      <w:pPr>
        <w:pStyle w:val="a3"/>
        <w:numPr>
          <w:ilvl w:val="2"/>
          <w:numId w:val="1"/>
        </w:numPr>
        <w:rPr>
          <w:lang w:val="en-US"/>
        </w:rPr>
      </w:pPr>
      <w:r w:rsidRPr="00B9601E">
        <w:t xml:space="preserve">/cloud/vds/netherlands </w:t>
      </w:r>
      <w:r>
        <w:t xml:space="preserve"> - конфигуратор нидерландского</w:t>
      </w:r>
      <w:r w:rsidR="00C73DC6">
        <w:t xml:space="preserve"> облака</w:t>
      </w:r>
    </w:p>
    <w:p w14:paraId="7AB599B6" w14:textId="703CE524" w:rsidR="00C73DC6" w:rsidRPr="00C73DC6" w:rsidRDefault="00B9601E" w:rsidP="00E01C09">
      <w:pPr>
        <w:pStyle w:val="a3"/>
        <w:numPr>
          <w:ilvl w:val="2"/>
          <w:numId w:val="1"/>
        </w:numPr>
        <w:rPr>
          <w:lang w:val="en-US"/>
        </w:rPr>
      </w:pPr>
      <w:r>
        <w:t>/</w:t>
      </w:r>
      <w:r w:rsidRPr="00B9601E">
        <w:t xml:space="preserve"> cloud/vds/russia#ru </w:t>
      </w:r>
      <w:r>
        <w:t xml:space="preserve"> - </w:t>
      </w:r>
      <w:r w:rsidR="00C73DC6">
        <w:t>конфигуратор русского облака</w:t>
      </w:r>
    </w:p>
    <w:p w14:paraId="133B386B" w14:textId="67201F2D" w:rsidR="00C73DC6" w:rsidRPr="00C73DC6" w:rsidRDefault="00C73DC6" w:rsidP="00C73DC6">
      <w:pPr>
        <w:pStyle w:val="a3"/>
        <w:numPr>
          <w:ilvl w:val="1"/>
          <w:numId w:val="1"/>
        </w:numPr>
        <w:rPr>
          <w:lang w:val="en-US"/>
        </w:rPr>
      </w:pPr>
      <w:r>
        <w:t>типы данных</w:t>
      </w:r>
    </w:p>
    <w:p w14:paraId="59D8A433" w14:textId="416F1997" w:rsidR="00C73DC6" w:rsidRPr="00C73DC6" w:rsidRDefault="00C73DC6" w:rsidP="00C73DC6">
      <w:pPr>
        <w:pStyle w:val="a3"/>
        <w:numPr>
          <w:ilvl w:val="2"/>
          <w:numId w:val="1"/>
        </w:numPr>
        <w:rPr>
          <w:lang w:val="en-US"/>
        </w:rPr>
      </w:pPr>
      <w:r>
        <w:t>неизменяемые поля – данные которые входят в базовую стоимость тарифа и в пределах одного тарифного плана и не могут изменяться пользователем.</w:t>
      </w:r>
    </w:p>
    <w:p w14:paraId="7116FB89" w14:textId="3B19ADDA" w:rsidR="00C73DC6" w:rsidRPr="00C73DC6" w:rsidRDefault="00C73DC6" w:rsidP="00C73DC6">
      <w:pPr>
        <w:pStyle w:val="a3"/>
        <w:numPr>
          <w:ilvl w:val="2"/>
          <w:numId w:val="1"/>
        </w:numPr>
        <w:rPr>
          <w:lang w:val="en-US"/>
        </w:rPr>
      </w:pPr>
      <w:r>
        <w:t>изменяемые поля – данные изменяемые пользователем в пределах одного тарифного плана.</w:t>
      </w:r>
    </w:p>
    <w:p w14:paraId="2B934CCE" w14:textId="5E35814F" w:rsidR="00C73DC6" w:rsidRPr="00C73DC6" w:rsidRDefault="00C73DC6" w:rsidP="00C73DC6">
      <w:pPr>
        <w:pStyle w:val="a3"/>
        <w:numPr>
          <w:ilvl w:val="2"/>
          <w:numId w:val="1"/>
        </w:numPr>
        <w:rPr>
          <w:lang w:val="en-US"/>
        </w:rPr>
      </w:pPr>
      <w:r>
        <w:t>Первый шаг – набор полей с изменяемыми и (или) неизменяемыми данными которые позволяют произвести полную калькуляцию тарифа.</w:t>
      </w:r>
    </w:p>
    <w:p w14:paraId="7CEE9595" w14:textId="2AEB33D9" w:rsidR="00C73DC6" w:rsidRPr="007D7AC1" w:rsidRDefault="00C73DC6" w:rsidP="00C73DC6">
      <w:pPr>
        <w:pStyle w:val="a3"/>
        <w:numPr>
          <w:ilvl w:val="2"/>
          <w:numId w:val="1"/>
        </w:numPr>
        <w:rPr>
          <w:lang w:val="en-US"/>
        </w:rPr>
      </w:pPr>
      <w:r>
        <w:t>Второй шаг – набор полей с дополнительными данными содержащими техническую информацию не влияющую на стоимость тарифа.</w:t>
      </w:r>
      <w:r w:rsidR="007D7AC1">
        <w:br/>
      </w:r>
    </w:p>
    <w:p w14:paraId="13B892FA" w14:textId="0A70811B" w:rsidR="007D7AC1" w:rsidRDefault="007D7AC1" w:rsidP="007D7AC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Описание </w:t>
      </w:r>
      <w:r w:rsidR="00050C56">
        <w:rPr>
          <w:lang w:val="en-US"/>
        </w:rPr>
        <w:t>формирования данных для тарифо</w:t>
      </w:r>
      <w:r w:rsidR="00675C7F">
        <w:rPr>
          <w:lang w:val="en-US"/>
        </w:rPr>
        <w:t>в</w:t>
      </w:r>
    </w:p>
    <w:p w14:paraId="380AB1B4" w14:textId="4811954E" w:rsidR="007D7AC1" w:rsidRPr="00B33044" w:rsidRDefault="007D7AC1" w:rsidP="007D7AC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Данные для пресетов разбиваются на два логических блока, блок с изменяемыми данными который дополняется списком множественного выбора на страницы калькулятора. И блок с неизменяемыми данными на основании которого расчитывается параметр базовая цена. Оба типа данных могут дополняться значением “NONE”</w:t>
      </w:r>
      <w:r>
        <w:t xml:space="preserve"> имеющим нулевые значения, а так же возможностью выставлять дефолтные значения для всех типов данных.</w:t>
      </w:r>
      <w:r w:rsidR="00B33044">
        <w:t xml:space="preserve"> Данные предоставляются пользователю в виде списков с неизменяемыми и изменяемыми полями.</w:t>
      </w:r>
    </w:p>
    <w:p w14:paraId="6599B0F1" w14:textId="296B33C4" w:rsidR="00B33044" w:rsidRPr="00B33044" w:rsidRDefault="00B33044" w:rsidP="00B33044">
      <w:pPr>
        <w:pStyle w:val="a3"/>
        <w:numPr>
          <w:ilvl w:val="1"/>
          <w:numId w:val="1"/>
        </w:numPr>
        <w:rPr>
          <w:lang w:val="en-US"/>
        </w:rPr>
      </w:pPr>
      <w:r>
        <w:t xml:space="preserve">Данные для управления облаком формируются в виде списка пресетов неизменяемых полей и предоставляются пользователю в виде слайдера. На основании всех полей пресета рассчитывается базовая цена. </w:t>
      </w:r>
    </w:p>
    <w:p w14:paraId="2701C15B" w14:textId="6EA05EC6" w:rsidR="00B33044" w:rsidRPr="00675C7F" w:rsidRDefault="00B33044" w:rsidP="00B33044">
      <w:pPr>
        <w:pStyle w:val="a3"/>
        <w:numPr>
          <w:ilvl w:val="1"/>
          <w:numId w:val="1"/>
        </w:numPr>
        <w:rPr>
          <w:lang w:val="en-US"/>
        </w:rPr>
      </w:pPr>
      <w:r>
        <w:t>Данные для конфигурирования облака предоставляются пользователю в виде списков изменяемых полей</w:t>
      </w:r>
      <w:r w:rsidR="00050C56">
        <w:t xml:space="preserve"> а так же чекбоксов или переключателей. На основании этих изменяемых данных формируется цена тарифа</w:t>
      </w:r>
    </w:p>
    <w:p w14:paraId="20998824" w14:textId="77777777" w:rsidR="00675C7F" w:rsidRPr="00675C7F" w:rsidRDefault="00675C7F" w:rsidP="00675C7F">
      <w:pPr>
        <w:pStyle w:val="a3"/>
        <w:ind w:left="1440"/>
        <w:rPr>
          <w:lang w:val="en-US"/>
        </w:rPr>
      </w:pPr>
    </w:p>
    <w:p w14:paraId="2B7AA1B2" w14:textId="2AC7B5DF" w:rsidR="00675C7F" w:rsidRPr="00675C7F" w:rsidRDefault="00675C7F" w:rsidP="00675C7F">
      <w:pPr>
        <w:pStyle w:val="a3"/>
        <w:numPr>
          <w:ilvl w:val="0"/>
          <w:numId w:val="1"/>
        </w:numPr>
        <w:rPr>
          <w:lang w:val="en-US"/>
        </w:rPr>
      </w:pPr>
      <w:r>
        <w:t>Расчет стоимости  тарифов</w:t>
      </w:r>
    </w:p>
    <w:p w14:paraId="344A8B1D" w14:textId="7FC608D3" w:rsidR="00675C7F" w:rsidRPr="00675C7F" w:rsidRDefault="00675C7F" w:rsidP="00675C7F">
      <w:pPr>
        <w:pStyle w:val="a3"/>
        <w:numPr>
          <w:ilvl w:val="1"/>
          <w:numId w:val="1"/>
        </w:numPr>
        <w:rPr>
          <w:lang w:val="en-US"/>
        </w:rPr>
      </w:pPr>
      <w:r>
        <w:t>Для пресетов содержащих два типа данных( изм. + неизм.) происходит суммирование неизм. данных , что формирует базовую цену, которая потом может увеличиваться за счет добавления изм. данных.</w:t>
      </w:r>
    </w:p>
    <w:p w14:paraId="6B4D8EF2" w14:textId="644CFC3A" w:rsidR="00675C7F" w:rsidRPr="00675C7F" w:rsidRDefault="00675C7F" w:rsidP="00675C7F">
      <w:pPr>
        <w:pStyle w:val="a3"/>
        <w:numPr>
          <w:ilvl w:val="1"/>
          <w:numId w:val="1"/>
        </w:numPr>
        <w:rPr>
          <w:lang w:val="en-US"/>
        </w:rPr>
      </w:pPr>
      <w:r>
        <w:t>Для пресетов участвующих в выборе тарифов управления облаком цена тарифа рассчитывается на основании неизменяемых типов данных и представляет собой базовую цену равную стоимости тарифа.</w:t>
      </w:r>
    </w:p>
    <w:p w14:paraId="3D08158A" w14:textId="20E4881F" w:rsidR="00675C7F" w:rsidRPr="00675C7F" w:rsidRDefault="00675C7F" w:rsidP="00675C7F">
      <w:pPr>
        <w:pStyle w:val="a3"/>
        <w:numPr>
          <w:ilvl w:val="1"/>
          <w:numId w:val="1"/>
        </w:numPr>
        <w:rPr>
          <w:lang w:val="en-US"/>
        </w:rPr>
      </w:pPr>
      <w:r>
        <w:t xml:space="preserve">Для управления </w:t>
      </w:r>
      <w:r w:rsidR="00A677D8">
        <w:t>облаком и</w:t>
      </w:r>
      <w:r>
        <w:t>спользуются только изменяемые данные и при расчете стоимости тарифа нет базовой цены.</w:t>
      </w:r>
    </w:p>
    <w:p w14:paraId="3B46E03B" w14:textId="77777777" w:rsidR="00675C7F" w:rsidRDefault="00675C7F" w:rsidP="00675C7F">
      <w:pPr>
        <w:rPr>
          <w:lang w:val="en-US"/>
        </w:rPr>
      </w:pPr>
    </w:p>
    <w:p w14:paraId="609DA557" w14:textId="5A8D086C" w:rsidR="00675C7F" w:rsidRDefault="00675C7F" w:rsidP="00675C7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Списки полей данный для калькуляторов</w:t>
      </w:r>
    </w:p>
    <w:p w14:paraId="3F0FF664" w14:textId="2E559096" w:rsidR="008126ED" w:rsidRPr="008126ED" w:rsidRDefault="008126ED" w:rsidP="008126ED">
      <w:pPr>
        <w:pStyle w:val="a3"/>
        <w:numPr>
          <w:ilvl w:val="1"/>
          <w:numId w:val="1"/>
        </w:numPr>
        <w:spacing w:before="100" w:beforeAutospacing="1" w:after="100" w:afterAutospacing="1"/>
        <w:outlineLvl w:val="1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BD4CABD" wp14:editId="30A8F0C7">
            <wp:simplePos x="0" y="0"/>
            <wp:positionH relativeFrom="column">
              <wp:posOffset>-113030</wp:posOffset>
            </wp:positionH>
            <wp:positionV relativeFrom="paragraph">
              <wp:posOffset>238760</wp:posOffset>
            </wp:positionV>
            <wp:extent cx="5935980" cy="3711575"/>
            <wp:effectExtent l="0" t="0" r="7620" b="0"/>
            <wp:wrapThrough wrapText="bothSides">
              <wp:wrapPolygon edited="0">
                <wp:start x="0" y="0"/>
                <wp:lineTo x="0" y="21434"/>
                <wp:lineTo x="21535" y="21434"/>
                <wp:lineTo x="21535" y="0"/>
                <wp:lineTo x="0" y="0"/>
              </wp:wrapPolygon>
            </wp:wrapThrough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ainerVP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724" w:rsidRPr="00DF4724">
        <w:rPr>
          <w:rFonts w:eastAsia="Times New Roman" w:cs="Times New Roman"/>
          <w:bCs/>
          <w:lang w:eastAsia="ru-RU"/>
        </w:rPr>
        <w:t xml:space="preserve">Container VPS </w:t>
      </w:r>
    </w:p>
    <w:p w14:paraId="46B0C3E4" w14:textId="2EFE62FF" w:rsidR="008126ED" w:rsidRDefault="002A22EE" w:rsidP="008126ED">
      <w:pPr>
        <w:pStyle w:val="a3"/>
        <w:numPr>
          <w:ilvl w:val="1"/>
          <w:numId w:val="1"/>
        </w:numPr>
        <w:spacing w:before="100" w:beforeAutospacing="1" w:after="100" w:afterAutospacing="1"/>
        <w:outlineLvl w:val="1"/>
        <w:rPr>
          <w:lang w:val="en-US"/>
        </w:rPr>
      </w:pPr>
      <w:r>
        <w:rPr>
          <w:rFonts w:eastAsia="Times New Roman" w:cs="Times New Roman"/>
          <w:bCs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68F6563" wp14:editId="34B99E70">
            <wp:simplePos x="0" y="0"/>
            <wp:positionH relativeFrom="column">
              <wp:posOffset>1270</wp:posOffset>
            </wp:positionH>
            <wp:positionV relativeFrom="paragraph">
              <wp:posOffset>4281805</wp:posOffset>
            </wp:positionV>
            <wp:extent cx="5935980" cy="3711575"/>
            <wp:effectExtent l="0" t="0" r="7620" b="0"/>
            <wp:wrapThrough wrapText="bothSides">
              <wp:wrapPolygon edited="0">
                <wp:start x="0" y="0"/>
                <wp:lineTo x="0" y="21434"/>
                <wp:lineTo x="21535" y="21434"/>
                <wp:lineTo x="21535" y="0"/>
                <wp:lineTo x="0" y="0"/>
              </wp:wrapPolygon>
            </wp:wrapThrough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nag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149">
        <w:rPr>
          <w:rFonts w:eastAsia="Times New Roman" w:cs="Times New Roman"/>
          <w:bCs/>
          <w:lang w:val="en-US" w:eastAsia="ru-RU"/>
        </w:rPr>
        <w:t>Manager VDS</w:t>
      </w:r>
      <w:r>
        <w:rPr>
          <w:rFonts w:eastAsia="Times New Roman" w:cs="Times New Roman"/>
          <w:bCs/>
          <w:lang w:val="en-US" w:eastAsia="ru-RU"/>
        </w:rPr>
        <w:br/>
      </w:r>
      <w:r w:rsidR="00160149">
        <w:rPr>
          <w:rFonts w:eastAsia="Times New Roman" w:cs="Times New Roman"/>
          <w:bCs/>
          <w:lang w:val="en-US" w:eastAsia="ru-RU"/>
        </w:rPr>
        <w:br/>
      </w:r>
      <w:r w:rsidR="008126ED">
        <w:rPr>
          <w:rFonts w:eastAsia="Times New Roman" w:cs="Times New Roman"/>
          <w:bCs/>
          <w:lang w:eastAsia="ru-RU"/>
        </w:rPr>
        <w:br/>
      </w:r>
      <w:r w:rsidR="00160149">
        <w:rPr>
          <w:lang w:val="en-US"/>
        </w:rPr>
        <w:br/>
      </w:r>
      <w:r w:rsidR="00160149">
        <w:rPr>
          <w:lang w:val="en-US"/>
        </w:rPr>
        <w:br/>
      </w:r>
      <w:r w:rsidR="00160149">
        <w:rPr>
          <w:lang w:val="en-US"/>
        </w:rPr>
        <w:br/>
      </w:r>
      <w:r w:rsidR="00160149">
        <w:rPr>
          <w:lang w:val="en-US"/>
        </w:rPr>
        <w:br/>
      </w:r>
      <w:r w:rsidR="00160149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596801E" wp14:editId="7CC5AE11">
            <wp:simplePos x="0" y="0"/>
            <wp:positionH relativeFrom="column">
              <wp:posOffset>1270</wp:posOffset>
            </wp:positionH>
            <wp:positionV relativeFrom="paragraph">
              <wp:posOffset>539115</wp:posOffset>
            </wp:positionV>
            <wp:extent cx="5935980" cy="3711575"/>
            <wp:effectExtent l="0" t="0" r="7620" b="0"/>
            <wp:wrapThrough wrapText="bothSides">
              <wp:wrapPolygon edited="0">
                <wp:start x="0" y="0"/>
                <wp:lineTo x="0" y="21434"/>
                <wp:lineTo x="21535" y="21434"/>
                <wp:lineTo x="21535" y="0"/>
                <wp:lineTo x="0" y="0"/>
              </wp:wrapPolygon>
            </wp:wrapThrough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oudVD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149">
        <w:rPr>
          <w:lang w:val="en-US"/>
        </w:rPr>
        <w:t>c. Cloud VDS</w:t>
      </w:r>
      <w:r w:rsidR="00160149">
        <w:rPr>
          <w:lang w:val="en-US"/>
        </w:rPr>
        <w:br/>
      </w:r>
    </w:p>
    <w:p w14:paraId="78118990" w14:textId="3F3AE1DF" w:rsidR="0015660F" w:rsidRPr="0015660F" w:rsidRDefault="0015660F" w:rsidP="0015660F">
      <w:pPr>
        <w:pStyle w:val="a3"/>
        <w:numPr>
          <w:ilvl w:val="0"/>
          <w:numId w:val="1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Порядок продажи IP4</w:t>
      </w:r>
      <w:r>
        <w:t xml:space="preserve"> адресов</w:t>
      </w:r>
    </w:p>
    <w:p w14:paraId="25D388FC" w14:textId="7DE6C400" w:rsidR="0015660F" w:rsidRPr="0015660F" w:rsidRDefault="0015660F" w:rsidP="0015660F">
      <w:pPr>
        <w:pStyle w:val="a3"/>
        <w:numPr>
          <w:ilvl w:val="1"/>
          <w:numId w:val="1"/>
        </w:numPr>
        <w:spacing w:before="100" w:beforeAutospacing="1" w:after="100" w:afterAutospacing="1"/>
        <w:outlineLvl w:val="1"/>
        <w:rPr>
          <w:lang w:val="en-US"/>
        </w:rPr>
      </w:pPr>
      <w:r>
        <w:t>На контейнеры продаются адреса поштучно ( 1, 2, 3, 4)</w:t>
      </w:r>
    </w:p>
    <w:p w14:paraId="5EBFC49E" w14:textId="62E0C449" w:rsidR="0015660F" w:rsidRPr="0015660F" w:rsidRDefault="0015660F" w:rsidP="0015660F">
      <w:pPr>
        <w:pStyle w:val="a3"/>
        <w:numPr>
          <w:ilvl w:val="1"/>
          <w:numId w:val="1"/>
        </w:numPr>
        <w:spacing w:before="100" w:beforeAutospacing="1" w:after="100" w:afterAutospacing="1"/>
        <w:outlineLvl w:val="1"/>
        <w:rPr>
          <w:lang w:val="en-US"/>
        </w:rPr>
      </w:pPr>
      <w:r>
        <w:t xml:space="preserve">На манаджмент продаем поштучно </w:t>
      </w:r>
      <w:r>
        <w:t>( 1, 2, 3, 4)</w:t>
      </w:r>
    </w:p>
    <w:p w14:paraId="63D71A01" w14:textId="76EBAE37" w:rsidR="0015660F" w:rsidRPr="0015660F" w:rsidRDefault="0015660F" w:rsidP="0015660F">
      <w:pPr>
        <w:pStyle w:val="a3"/>
        <w:numPr>
          <w:ilvl w:val="1"/>
          <w:numId w:val="1"/>
        </w:numPr>
        <w:spacing w:before="100" w:beforeAutospacing="1" w:after="100" w:afterAutospacing="1"/>
        <w:outlineLvl w:val="1"/>
        <w:rPr>
          <w:lang w:val="en-US"/>
        </w:rPr>
      </w:pPr>
      <w:r>
        <w:t xml:space="preserve">На </w:t>
      </w:r>
      <w:r>
        <w:rPr>
          <w:lang w:val="en-US"/>
        </w:rPr>
        <w:t xml:space="preserve">Cloud </w:t>
      </w:r>
      <w:r>
        <w:t>продаем поштучно( свыше 32/29) как подсеть</w:t>
      </w:r>
      <w:bookmarkStart w:id="0" w:name="_GoBack"/>
      <w:bookmarkEnd w:id="0"/>
    </w:p>
    <w:sectPr w:rsidR="0015660F" w:rsidRPr="0015660F" w:rsidSect="0049764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30E3D"/>
    <w:multiLevelType w:val="hybridMultilevel"/>
    <w:tmpl w:val="DBAAB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09"/>
    <w:rsid w:val="00050C56"/>
    <w:rsid w:val="0015660F"/>
    <w:rsid w:val="00160149"/>
    <w:rsid w:val="00165BF4"/>
    <w:rsid w:val="001A0C18"/>
    <w:rsid w:val="002A22EE"/>
    <w:rsid w:val="00497642"/>
    <w:rsid w:val="005506C7"/>
    <w:rsid w:val="00675C7F"/>
    <w:rsid w:val="0072056E"/>
    <w:rsid w:val="007D7AC1"/>
    <w:rsid w:val="008126ED"/>
    <w:rsid w:val="00A677D8"/>
    <w:rsid w:val="00B16AFB"/>
    <w:rsid w:val="00B33044"/>
    <w:rsid w:val="00B9601E"/>
    <w:rsid w:val="00C73DC6"/>
    <w:rsid w:val="00DF4724"/>
    <w:rsid w:val="00E0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9D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472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C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5BF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65BF4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F4724"/>
    <w:rPr>
      <w:rFonts w:ascii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ite-f.hostke.ru/cloud/vps/russia" TargetMode="Externa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406</Words>
  <Characters>2320</Characters>
  <Application>Microsoft Macintosh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/Container VPS </vt:lpstr>
      <vt:lpstr>    </vt:lpstr>
    </vt:vector>
  </TitlesOfParts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</cp:revision>
  <dcterms:created xsi:type="dcterms:W3CDTF">2016-01-15T12:18:00Z</dcterms:created>
  <dcterms:modified xsi:type="dcterms:W3CDTF">2016-01-18T08:28:00Z</dcterms:modified>
</cp:coreProperties>
</file>