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55" w:rsidRDefault="004D1755" w:rsidP="004D175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  <w:bookmarkStart w:id="0" w:name="OLE_LINK5"/>
      <w:bookmarkStart w:id="1" w:name="OLE_LINK6"/>
      <w:r w:rsidRPr="004D1755">
        <w:rPr>
          <w:rFonts w:ascii="Calibri" w:eastAsia="Times New Roman" w:hAnsi="Calibri" w:cs="Arial"/>
          <w:lang w:eastAsia="ru-RU"/>
        </w:rPr>
        <w:t>Заменяем логотипы на главной странице сайта</w:t>
      </w:r>
    </w:p>
    <w:p w:rsidR="004D1755" w:rsidRDefault="004D1755" w:rsidP="004D1755">
      <w:pPr>
        <w:pStyle w:val="a5"/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  <w:r>
        <w:rPr>
          <w:rFonts w:ascii="Calibri" w:eastAsia="Times New Roman" w:hAnsi="Calibri" w:cs="Arial"/>
          <w:lang w:eastAsia="ru-RU"/>
        </w:rPr>
        <w:t xml:space="preserve">Логотипы берутся из этой же папки. Файлы с названием формата </w:t>
      </w:r>
      <w:r>
        <w:rPr>
          <w:rFonts w:ascii="Calibri" w:eastAsia="Times New Roman" w:hAnsi="Calibri" w:cs="Arial"/>
          <w:lang w:val="en-US" w:eastAsia="ru-RU"/>
        </w:rPr>
        <w:t>n</w:t>
      </w:r>
      <w:r w:rsidRPr="004D1755">
        <w:rPr>
          <w:rFonts w:ascii="Calibri" w:eastAsia="Times New Roman" w:hAnsi="Calibri" w:cs="Arial"/>
          <w:lang w:eastAsia="ru-RU"/>
        </w:rPr>
        <w:t>_</w:t>
      </w:r>
      <w:r>
        <w:rPr>
          <w:rFonts w:ascii="Calibri" w:eastAsia="Times New Roman" w:hAnsi="Calibri" w:cs="Arial"/>
          <w:lang w:val="en-US" w:eastAsia="ru-RU"/>
        </w:rPr>
        <w:t>name</w:t>
      </w:r>
      <w:r w:rsidRPr="004D1755">
        <w:rPr>
          <w:rFonts w:ascii="Calibri" w:eastAsia="Times New Roman" w:hAnsi="Calibri" w:cs="Arial"/>
          <w:lang w:eastAsia="ru-RU"/>
        </w:rPr>
        <w:t>_</w:t>
      </w:r>
      <w:r>
        <w:rPr>
          <w:rFonts w:ascii="Calibri" w:eastAsia="Times New Roman" w:hAnsi="Calibri" w:cs="Arial"/>
          <w:lang w:eastAsia="ru-RU"/>
        </w:rPr>
        <w:t>моно</w:t>
      </w:r>
      <w:r w:rsidR="00944F03">
        <w:rPr>
          <w:rFonts w:ascii="Calibri" w:eastAsia="Times New Roman" w:hAnsi="Calibri" w:cs="Arial"/>
          <w:lang w:eastAsia="ru-RU"/>
        </w:rPr>
        <w:t>. Нечетные цифры – лого размещаются в первом ряду (верхняя строка), четные цифры – лого во втором ряду (нижняя строка)</w:t>
      </w:r>
    </w:p>
    <w:p w:rsidR="004D1755" w:rsidRDefault="004D1755" w:rsidP="004D175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  <w:r>
        <w:rPr>
          <w:rFonts w:ascii="Calibri" w:eastAsia="Times New Roman" w:hAnsi="Calibri" w:cs="Arial"/>
          <w:lang w:eastAsia="ru-RU"/>
        </w:rPr>
        <w:t xml:space="preserve">В идеале, реализовать замену логотипа при наведении, т.е. при наведении на логотип </w:t>
      </w:r>
      <w:r>
        <w:rPr>
          <w:rFonts w:ascii="Calibri" w:eastAsia="Times New Roman" w:hAnsi="Calibri" w:cs="Arial"/>
          <w:lang w:val="en-US" w:eastAsia="ru-RU"/>
        </w:rPr>
        <w:t>n</w:t>
      </w:r>
      <w:r w:rsidRPr="004D1755">
        <w:rPr>
          <w:rFonts w:ascii="Calibri" w:eastAsia="Times New Roman" w:hAnsi="Calibri" w:cs="Arial"/>
          <w:lang w:eastAsia="ru-RU"/>
        </w:rPr>
        <w:t>_</w:t>
      </w:r>
      <w:r>
        <w:rPr>
          <w:rFonts w:ascii="Calibri" w:eastAsia="Times New Roman" w:hAnsi="Calibri" w:cs="Arial"/>
          <w:lang w:val="en-US" w:eastAsia="ru-RU"/>
        </w:rPr>
        <w:t>name</w:t>
      </w:r>
      <w:r w:rsidRPr="004D1755">
        <w:rPr>
          <w:rFonts w:ascii="Calibri" w:eastAsia="Times New Roman" w:hAnsi="Calibri" w:cs="Arial"/>
          <w:lang w:eastAsia="ru-RU"/>
        </w:rPr>
        <w:t>_</w:t>
      </w:r>
      <w:r>
        <w:rPr>
          <w:rFonts w:ascii="Calibri" w:eastAsia="Times New Roman" w:hAnsi="Calibri" w:cs="Arial"/>
          <w:lang w:eastAsia="ru-RU"/>
        </w:rPr>
        <w:t>моно</w:t>
      </w:r>
      <w:r>
        <w:rPr>
          <w:rFonts w:ascii="Calibri" w:eastAsia="Times New Roman" w:hAnsi="Calibri" w:cs="Arial"/>
          <w:lang w:eastAsia="ru-RU"/>
        </w:rPr>
        <w:t xml:space="preserve">, он должен замениться на логотип </w:t>
      </w:r>
      <w:r>
        <w:rPr>
          <w:rFonts w:ascii="Calibri" w:eastAsia="Times New Roman" w:hAnsi="Calibri" w:cs="Arial"/>
          <w:lang w:val="en-US" w:eastAsia="ru-RU"/>
        </w:rPr>
        <w:t>n</w:t>
      </w:r>
      <w:r w:rsidRPr="004D1755">
        <w:rPr>
          <w:rFonts w:ascii="Calibri" w:eastAsia="Times New Roman" w:hAnsi="Calibri" w:cs="Arial"/>
          <w:lang w:eastAsia="ru-RU"/>
        </w:rPr>
        <w:t>_</w:t>
      </w:r>
      <w:r>
        <w:rPr>
          <w:rFonts w:ascii="Calibri" w:eastAsia="Times New Roman" w:hAnsi="Calibri" w:cs="Arial"/>
          <w:lang w:val="en-US" w:eastAsia="ru-RU"/>
        </w:rPr>
        <w:t>name</w:t>
      </w:r>
      <w:r>
        <w:rPr>
          <w:rFonts w:ascii="Calibri" w:eastAsia="Times New Roman" w:hAnsi="Calibri" w:cs="Arial"/>
          <w:lang w:eastAsia="ru-RU"/>
        </w:rPr>
        <w:t>. Если возможно быстро реализовать такой функционал (менее 15 минут), прошу это сделать. Если дольше, оставляем как есть.</w:t>
      </w:r>
    </w:p>
    <w:p w:rsidR="004D1755" w:rsidRPr="004D1755" w:rsidRDefault="004D1755" w:rsidP="004D175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  <w:r>
        <w:rPr>
          <w:rFonts w:ascii="Calibri" w:eastAsia="Times New Roman" w:hAnsi="Calibri" w:cs="Arial"/>
          <w:lang w:eastAsia="ru-RU"/>
        </w:rPr>
        <w:t>Всплывающие окна. При наведении на область л</w:t>
      </w:r>
      <w:bookmarkStart w:id="2" w:name="_GoBack"/>
      <w:bookmarkEnd w:id="2"/>
      <w:r>
        <w:rPr>
          <w:rFonts w:ascii="Calibri" w:eastAsia="Times New Roman" w:hAnsi="Calibri" w:cs="Arial"/>
          <w:lang w:eastAsia="ru-RU"/>
        </w:rPr>
        <w:t xml:space="preserve">оготипа отображение курсора мышки должно из стрелки превращаться в лапку, чтобы было видно, что элемент </w:t>
      </w:r>
      <w:proofErr w:type="spellStart"/>
      <w:r>
        <w:rPr>
          <w:rFonts w:ascii="Calibri" w:eastAsia="Times New Roman" w:hAnsi="Calibri" w:cs="Arial"/>
          <w:lang w:eastAsia="ru-RU"/>
        </w:rPr>
        <w:t>кликабельный</w:t>
      </w:r>
      <w:proofErr w:type="spellEnd"/>
      <w:r>
        <w:rPr>
          <w:rFonts w:ascii="Calibri" w:eastAsia="Times New Roman" w:hAnsi="Calibri" w:cs="Arial"/>
          <w:lang w:eastAsia="ru-RU"/>
        </w:rPr>
        <w:t xml:space="preserve">. НО: только в тех случаях, когда к логотипу привязан отзыв. Если отзыва нет, логотип </w:t>
      </w:r>
      <w:proofErr w:type="spellStart"/>
      <w:r>
        <w:rPr>
          <w:rFonts w:ascii="Calibri" w:eastAsia="Times New Roman" w:hAnsi="Calibri" w:cs="Arial"/>
          <w:lang w:eastAsia="ru-RU"/>
        </w:rPr>
        <w:t>некликабелен</w:t>
      </w:r>
      <w:proofErr w:type="spellEnd"/>
      <w:r>
        <w:rPr>
          <w:rFonts w:ascii="Calibri" w:eastAsia="Times New Roman" w:hAnsi="Calibri" w:cs="Arial"/>
          <w:lang w:eastAsia="ru-RU"/>
        </w:rPr>
        <w:t>. Отзыв открывается во всплывающем окне, т.е. как сейчас. Отзыва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пока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всего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три</w:t>
      </w:r>
      <w:r w:rsidRPr="004D1755">
        <w:rPr>
          <w:rFonts w:ascii="Calibri" w:eastAsia="Times New Roman" w:hAnsi="Calibri" w:cs="Arial"/>
          <w:lang w:val="en-US" w:eastAsia="ru-RU"/>
        </w:rPr>
        <w:t xml:space="preserve">. </w:t>
      </w:r>
      <w:r>
        <w:rPr>
          <w:rFonts w:ascii="Calibri" w:eastAsia="Times New Roman" w:hAnsi="Calibri" w:cs="Arial"/>
          <w:lang w:eastAsia="ru-RU"/>
        </w:rPr>
        <w:t>Названия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компаний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и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тексты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приведены</w:t>
      </w:r>
      <w:r w:rsidRPr="004D1755">
        <w:rPr>
          <w:rFonts w:ascii="Calibri" w:eastAsia="Times New Roman" w:hAnsi="Calibri" w:cs="Arial"/>
          <w:lang w:val="en-US"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ниже</w:t>
      </w:r>
      <w:r w:rsidRPr="004D1755">
        <w:rPr>
          <w:rFonts w:ascii="Calibri" w:eastAsia="Times New Roman" w:hAnsi="Calibri" w:cs="Arial"/>
          <w:lang w:val="en-US" w:eastAsia="ru-RU"/>
        </w:rPr>
        <w:t xml:space="preserve">. </w:t>
      </w:r>
      <w:proofErr w:type="spellStart"/>
      <w:r>
        <w:rPr>
          <w:rFonts w:ascii="Calibri" w:eastAsia="Times New Roman" w:hAnsi="Calibri" w:cs="Arial"/>
          <w:lang w:eastAsia="ru-RU"/>
        </w:rPr>
        <w:t>Сслыки</w:t>
      </w:r>
      <w:proofErr w:type="spellEnd"/>
      <w:r w:rsidRPr="004D1755">
        <w:rPr>
          <w:rFonts w:ascii="Calibri" w:eastAsia="Times New Roman" w:hAnsi="Calibri" w:cs="Arial"/>
          <w:lang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отображаем</w:t>
      </w:r>
      <w:r w:rsidRPr="004D1755">
        <w:rPr>
          <w:rFonts w:ascii="Calibri" w:eastAsia="Times New Roman" w:hAnsi="Calibri" w:cs="Arial"/>
          <w:lang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в</w:t>
      </w:r>
      <w:r w:rsidRPr="004D1755">
        <w:rPr>
          <w:rFonts w:ascii="Calibri" w:eastAsia="Times New Roman" w:hAnsi="Calibri" w:cs="Arial"/>
          <w:lang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виде</w:t>
      </w:r>
      <w:r w:rsidRPr="004D1755">
        <w:rPr>
          <w:rFonts w:ascii="Calibri" w:eastAsia="Times New Roman" w:hAnsi="Calibri" w:cs="Arial"/>
          <w:lang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обычного</w:t>
      </w:r>
      <w:r w:rsidRPr="004D1755">
        <w:rPr>
          <w:rFonts w:ascii="Calibri" w:eastAsia="Times New Roman" w:hAnsi="Calibri" w:cs="Arial"/>
          <w:lang w:eastAsia="ru-RU"/>
        </w:rPr>
        <w:t xml:space="preserve"> </w:t>
      </w:r>
      <w:r>
        <w:rPr>
          <w:rFonts w:ascii="Calibri" w:eastAsia="Times New Roman" w:hAnsi="Calibri" w:cs="Arial"/>
          <w:lang w:eastAsia="ru-RU"/>
        </w:rPr>
        <w:t>текста</w:t>
      </w:r>
      <w:r w:rsidRPr="004D1755">
        <w:rPr>
          <w:rFonts w:ascii="Calibri" w:eastAsia="Times New Roman" w:hAnsi="Calibri" w:cs="Arial"/>
          <w:lang w:eastAsia="ru-RU"/>
        </w:rPr>
        <w:t xml:space="preserve">, </w:t>
      </w:r>
      <w:r>
        <w:rPr>
          <w:rFonts w:ascii="Calibri" w:eastAsia="Times New Roman" w:hAnsi="Calibri" w:cs="Arial"/>
          <w:lang w:eastAsia="ru-RU"/>
        </w:rPr>
        <w:t>т</w:t>
      </w:r>
      <w:r w:rsidRPr="004D1755">
        <w:rPr>
          <w:rFonts w:ascii="Calibri" w:eastAsia="Times New Roman" w:hAnsi="Calibri" w:cs="Arial"/>
          <w:lang w:eastAsia="ru-RU"/>
        </w:rPr>
        <w:t>.</w:t>
      </w:r>
      <w:r>
        <w:rPr>
          <w:rFonts w:ascii="Calibri" w:eastAsia="Times New Roman" w:hAnsi="Calibri" w:cs="Arial"/>
          <w:lang w:eastAsia="ru-RU"/>
        </w:rPr>
        <w:t>е</w:t>
      </w:r>
      <w:r w:rsidRPr="004D1755">
        <w:rPr>
          <w:rFonts w:ascii="Calibri" w:eastAsia="Times New Roman" w:hAnsi="Calibri" w:cs="Arial"/>
          <w:lang w:eastAsia="ru-RU"/>
        </w:rPr>
        <w:t xml:space="preserve">. </w:t>
      </w:r>
      <w:r>
        <w:rPr>
          <w:rFonts w:ascii="Calibri" w:eastAsia="Times New Roman" w:hAnsi="Calibri" w:cs="Arial"/>
          <w:lang w:eastAsia="ru-RU"/>
        </w:rPr>
        <w:t xml:space="preserve">без тега </w:t>
      </w:r>
      <w:r w:rsidRPr="004D1755">
        <w:rPr>
          <w:rFonts w:ascii="Calibri" w:eastAsia="Times New Roman" w:hAnsi="Calibri" w:cs="Arial"/>
          <w:lang w:eastAsia="ru-RU"/>
        </w:rPr>
        <w:t>&lt;</w:t>
      </w:r>
      <w:r>
        <w:rPr>
          <w:rFonts w:ascii="Calibri" w:eastAsia="Times New Roman" w:hAnsi="Calibri" w:cs="Arial"/>
          <w:lang w:val="en-US" w:eastAsia="ru-RU"/>
        </w:rPr>
        <w:t>a</w:t>
      </w:r>
      <w:r w:rsidRPr="004D1755">
        <w:rPr>
          <w:rFonts w:ascii="Calibri" w:eastAsia="Times New Roman" w:hAnsi="Calibri" w:cs="Arial"/>
          <w:lang w:eastAsia="ru-RU"/>
        </w:rPr>
        <w:t xml:space="preserve"> </w:t>
      </w:r>
      <w:proofErr w:type="spellStart"/>
      <w:proofErr w:type="gramStart"/>
      <w:r>
        <w:rPr>
          <w:rFonts w:ascii="Calibri" w:eastAsia="Times New Roman" w:hAnsi="Calibri" w:cs="Arial"/>
          <w:lang w:val="en-US" w:eastAsia="ru-RU"/>
        </w:rPr>
        <w:t>herf</w:t>
      </w:r>
      <w:proofErr w:type="spellEnd"/>
      <w:r w:rsidRPr="004D1755">
        <w:rPr>
          <w:rFonts w:ascii="Calibri" w:eastAsia="Times New Roman" w:hAnsi="Calibri" w:cs="Arial"/>
          <w:lang w:eastAsia="ru-RU"/>
        </w:rPr>
        <w:t>….</w:t>
      </w:r>
      <w:proofErr w:type="gramEnd"/>
      <w:r w:rsidRPr="004D1755">
        <w:rPr>
          <w:rFonts w:ascii="Calibri" w:eastAsia="Times New Roman" w:hAnsi="Calibri" w:cs="Arial"/>
          <w:lang w:eastAsia="ru-RU"/>
        </w:rPr>
        <w:t>&gt;</w:t>
      </w:r>
    </w:p>
    <w:p w:rsidR="004D1755" w:rsidRPr="004D1755" w:rsidRDefault="004D1755" w:rsidP="004D1755">
      <w:pPr>
        <w:pStyle w:val="a5"/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</w:p>
    <w:p w:rsidR="004D1755" w:rsidRPr="004D1755" w:rsidRDefault="004D1755" w:rsidP="004D1755">
      <w:pPr>
        <w:pStyle w:val="a5"/>
        <w:shd w:val="clear" w:color="auto" w:fill="FFFFFF"/>
        <w:spacing w:after="0" w:line="240" w:lineRule="auto"/>
        <w:rPr>
          <w:rFonts w:ascii="Calibri" w:eastAsia="Times New Roman" w:hAnsi="Calibri" w:cs="Arial"/>
          <w:lang w:eastAsia="ru-RU"/>
        </w:rPr>
      </w:pPr>
    </w:p>
    <w:p w:rsidR="004D1755" w:rsidRPr="004D1755" w:rsidRDefault="004D1755" w:rsidP="00702E5D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lang w:val="en-US" w:eastAsia="ru-RU"/>
        </w:rPr>
      </w:pPr>
      <w:r w:rsidRPr="004D1755">
        <w:rPr>
          <w:rFonts w:ascii="Calibri" w:eastAsia="Times New Roman" w:hAnsi="Calibri" w:cs="Arial"/>
          <w:b/>
          <w:lang w:val="en-US" w:eastAsia="ru-RU"/>
        </w:rPr>
        <w:t>Отзывы</w:t>
      </w:r>
    </w:p>
    <w:p w:rsidR="008D4966" w:rsidRPr="004D1755" w:rsidRDefault="008D4966" w:rsidP="00702E5D">
      <w:pPr>
        <w:shd w:val="clear" w:color="auto" w:fill="FFFFFF"/>
        <w:spacing w:after="0" w:line="240" w:lineRule="auto"/>
        <w:rPr>
          <w:rFonts w:ascii="Calibri" w:eastAsia="Times New Roman" w:hAnsi="Calibri" w:cs="Arial"/>
          <w:lang w:val="en-US" w:eastAsia="ru-RU"/>
        </w:rPr>
      </w:pPr>
      <w:r w:rsidRPr="004D1755">
        <w:rPr>
          <w:rFonts w:ascii="Calibri" w:eastAsia="Times New Roman" w:hAnsi="Calibri" w:cs="Arial"/>
          <w:lang w:val="en-US" w:eastAsia="ru-RU"/>
        </w:rPr>
        <w:t>STS-</w:t>
      </w:r>
      <w:proofErr w:type="spellStart"/>
      <w:r w:rsidRPr="004D1755">
        <w:rPr>
          <w:rFonts w:ascii="Calibri" w:eastAsia="Times New Roman" w:hAnsi="Calibri" w:cs="Arial"/>
          <w:lang w:val="en-US" w:eastAsia="ru-RU"/>
        </w:rPr>
        <w:t>Tecom</w:t>
      </w:r>
      <w:bookmarkEnd w:id="0"/>
      <w:bookmarkEnd w:id="1"/>
      <w:proofErr w:type="spellEnd"/>
    </w:p>
    <w:p w:rsidR="008D4966" w:rsidRPr="004D1755" w:rsidRDefault="008D4966" w:rsidP="00702E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</w:p>
    <w:p w:rsidR="008D4966" w:rsidRPr="008D4966" w:rsidRDefault="008D4966" w:rsidP="00702E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ru-RU"/>
        </w:rPr>
      </w:pPr>
      <w:bookmarkStart w:id="3" w:name="OLE_LINK3"/>
      <w:bookmarkStart w:id="4" w:name="OLE_LINK4"/>
      <w:r w:rsidRPr="008D4966">
        <w:rPr>
          <w:rFonts w:ascii="Calibri" w:eastAsia="Times New Roman" w:hAnsi="Calibri" w:cs="Arial"/>
          <w:lang w:val="en-US" w:eastAsia="ru-RU"/>
        </w:rPr>
        <w:t>As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CEO and founder of STS-</w:t>
      </w:r>
      <w:proofErr w:type="spellStart"/>
      <w:r w:rsidRPr="008D4966">
        <w:rPr>
          <w:rFonts w:ascii="Calibri" w:eastAsia="Times New Roman" w:hAnsi="Calibri" w:cs="Arial"/>
          <w:lang w:val="en-US" w:eastAsia="ru-RU"/>
        </w:rPr>
        <w:t>Tecom</w:t>
      </w:r>
      <w:proofErr w:type="spellEnd"/>
      <w:r w:rsidRPr="008D4966">
        <w:rPr>
          <w:rFonts w:ascii="Calibri" w:eastAsia="Times New Roman" w:hAnsi="Calibri" w:cs="Arial"/>
          <w:lang w:val="en-US" w:eastAsia="ru-RU"/>
        </w:rPr>
        <w:t>,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I have worked with HOSTKEY since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July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2011.</w:t>
      </w:r>
    </w:p>
    <w:p w:rsidR="008D4966" w:rsidRPr="008D4966" w:rsidRDefault="008D4966" w:rsidP="00702E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8D4966">
        <w:rPr>
          <w:rFonts w:ascii="Calibri" w:eastAsia="Times New Roman" w:hAnsi="Calibri" w:cs="Arial"/>
          <w:lang w:val="en-US" w:eastAsia="ru-RU"/>
        </w:rPr>
        <w:t>In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that time,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the communication was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very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pleasant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and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clear. </w:t>
      </w:r>
    </w:p>
    <w:p w:rsidR="008D4966" w:rsidRDefault="008D4966" w:rsidP="00702E5D">
      <w:pPr>
        <w:shd w:val="clear" w:color="auto" w:fill="FFFFFF"/>
        <w:spacing w:after="0" w:line="240" w:lineRule="auto"/>
        <w:rPr>
          <w:rFonts w:ascii="Calibri" w:eastAsia="Times New Roman" w:hAnsi="Calibri" w:cs="Arial"/>
          <w:lang w:val="en-US" w:eastAsia="ru-RU"/>
        </w:rPr>
      </w:pPr>
      <w:r w:rsidRPr="008D4966">
        <w:rPr>
          <w:rFonts w:ascii="Calibri" w:eastAsia="Times New Roman" w:hAnsi="Calibri" w:cs="Arial"/>
          <w:lang w:val="en-US" w:eastAsia="ru-RU"/>
        </w:rPr>
        <w:t>Overall,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I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want to complement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HOSTKEY for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their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reliability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and a pleasant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working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relationship, and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say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that I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would recommend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working with</w:t>
      </w:r>
      <w:r w:rsidRPr="00702E5D">
        <w:rPr>
          <w:rFonts w:ascii="Calibri" w:eastAsia="Times New Roman" w:hAnsi="Calibri" w:cs="Arial"/>
          <w:lang w:val="en-US" w:eastAsia="ru-RU"/>
        </w:rPr>
        <w:t> </w:t>
      </w:r>
      <w:r w:rsidRPr="008D4966">
        <w:rPr>
          <w:rFonts w:ascii="Calibri" w:eastAsia="Times New Roman" w:hAnsi="Calibri" w:cs="Arial"/>
          <w:lang w:val="en-US" w:eastAsia="ru-RU"/>
        </w:rPr>
        <w:t>them to other organizations. </w:t>
      </w:r>
    </w:p>
    <w:p w:rsidR="00702E5D" w:rsidRPr="008D4966" w:rsidRDefault="00702E5D" w:rsidP="00702E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bookmarkEnd w:id="3"/>
    <w:bookmarkEnd w:id="4"/>
    <w:p w:rsidR="008D4966" w:rsidRPr="00702E5D" w:rsidRDefault="004D1755" w:rsidP="00702E5D">
      <w:pPr>
        <w:spacing w:after="0" w:line="240" w:lineRule="auto"/>
        <w:rPr>
          <w:rFonts w:ascii="Calibri" w:hAnsi="Calibri"/>
          <w:shd w:val="clear" w:color="auto" w:fill="FFFFFF"/>
          <w:lang w:val="en-US"/>
        </w:rPr>
      </w:pPr>
      <w:r>
        <w:rPr>
          <w:rFonts w:ascii="Calibri" w:hAnsi="Calibri"/>
          <w:shd w:val="clear" w:color="auto" w:fill="FFFFFF"/>
          <w:lang w:val="en-US"/>
        </w:rPr>
        <w:t>www.sts-tecom.de</w:t>
      </w:r>
    </w:p>
    <w:p w:rsidR="00702E5D" w:rsidRPr="00702E5D" w:rsidRDefault="00702E5D" w:rsidP="00702E5D">
      <w:pPr>
        <w:spacing w:after="0" w:line="240" w:lineRule="auto"/>
        <w:rPr>
          <w:rFonts w:ascii="Calibri" w:hAnsi="Calibri"/>
          <w:shd w:val="clear" w:color="auto" w:fill="FFFFFF"/>
          <w:lang w:val="en-US"/>
        </w:rPr>
      </w:pPr>
    </w:p>
    <w:p w:rsidR="008D4966" w:rsidRPr="00702E5D" w:rsidRDefault="00702E5D" w:rsidP="00702E5D">
      <w:pPr>
        <w:spacing w:after="0" w:line="240" w:lineRule="auto"/>
        <w:rPr>
          <w:rFonts w:ascii="Calibri" w:hAnsi="Calibri"/>
          <w:b/>
          <w:shd w:val="clear" w:color="auto" w:fill="FFFFFF"/>
          <w:lang w:val="en-US"/>
        </w:rPr>
      </w:pPr>
      <w:proofErr w:type="spellStart"/>
      <w:r w:rsidRPr="00702E5D">
        <w:rPr>
          <w:rFonts w:ascii="Calibri" w:hAnsi="Calibri"/>
          <w:b/>
          <w:shd w:val="clear" w:color="auto" w:fill="FFFFFF"/>
          <w:lang w:val="en-US"/>
        </w:rPr>
        <w:t>I</w:t>
      </w:r>
      <w:r w:rsidR="008D4966" w:rsidRPr="00702E5D">
        <w:rPr>
          <w:rFonts w:ascii="Calibri" w:hAnsi="Calibri"/>
          <w:b/>
          <w:shd w:val="clear" w:color="auto" w:fill="FFFFFF"/>
          <w:lang w:val="en-US"/>
        </w:rPr>
        <w:t>p</w:t>
      </w:r>
      <w:proofErr w:type="spellEnd"/>
      <w:r w:rsidR="008D4966" w:rsidRPr="00702E5D">
        <w:rPr>
          <w:rFonts w:ascii="Calibri" w:hAnsi="Calibri"/>
          <w:b/>
          <w:shd w:val="clear" w:color="auto" w:fill="FFFFFF"/>
          <w:lang w:val="en-US"/>
        </w:rPr>
        <w:t>-label</w:t>
      </w:r>
    </w:p>
    <w:p w:rsidR="008D4966" w:rsidRPr="00702E5D" w:rsidRDefault="008D4966" w:rsidP="00702E5D">
      <w:pPr>
        <w:spacing w:after="0" w:line="240" w:lineRule="auto"/>
        <w:rPr>
          <w:lang w:val="en-US"/>
        </w:rPr>
      </w:pPr>
      <w:r w:rsidRPr="00702E5D">
        <w:rPr>
          <w:rFonts w:ascii="Calibri" w:hAnsi="Calibri"/>
          <w:shd w:val="clear" w:color="auto" w:fill="FFFFFF"/>
          <w:lang w:val="en-US"/>
        </w:rPr>
        <w:t xml:space="preserve">Thanks to the quality hosting services provided to us by </w:t>
      </w:r>
      <w:proofErr w:type="spellStart"/>
      <w:r w:rsidRPr="00702E5D">
        <w:rPr>
          <w:rFonts w:ascii="Calibri" w:hAnsi="Calibri"/>
          <w:shd w:val="clear" w:color="auto" w:fill="FFFFFF"/>
          <w:lang w:val="en-US"/>
        </w:rPr>
        <w:t>Hostkey</w:t>
      </w:r>
      <w:proofErr w:type="spellEnd"/>
      <w:r w:rsidRPr="00702E5D">
        <w:rPr>
          <w:rFonts w:ascii="Calibri" w:hAnsi="Calibri"/>
          <w:shd w:val="clear" w:color="auto" w:fill="FFFFFF"/>
          <w:lang w:val="en-US"/>
        </w:rPr>
        <w:t xml:space="preserve"> for over 4 years, </w:t>
      </w:r>
      <w:proofErr w:type="spellStart"/>
      <w:r w:rsidRPr="00702E5D">
        <w:rPr>
          <w:rFonts w:ascii="Calibri" w:hAnsi="Calibri"/>
          <w:shd w:val="clear" w:color="auto" w:fill="FFFFFF"/>
          <w:lang w:val="en-US"/>
        </w:rPr>
        <w:t>ip</w:t>
      </w:r>
      <w:proofErr w:type="spellEnd"/>
      <w:r w:rsidRPr="00702E5D">
        <w:rPr>
          <w:rFonts w:ascii="Calibri" w:hAnsi="Calibri"/>
          <w:shd w:val="clear" w:color="auto" w:fill="FFFFFF"/>
          <w:lang w:val="en-US"/>
        </w:rPr>
        <w:t>-label is able to conduct in Russia some of its 100+ million daily measurements, making our metrology networ</w:t>
      </w:r>
      <w:r w:rsidR="00702E5D">
        <w:rPr>
          <w:rFonts w:ascii="Calibri" w:hAnsi="Calibri"/>
          <w:shd w:val="clear" w:color="auto" w:fill="FFFFFF"/>
          <w:lang w:val="en-US"/>
        </w:rPr>
        <w:t>k’s coverage even more complete</w:t>
      </w:r>
      <w:r w:rsidRPr="00702E5D">
        <w:rPr>
          <w:rFonts w:ascii="Calibri" w:hAnsi="Calibri"/>
          <w:shd w:val="clear" w:color="auto" w:fill="FFFFFF"/>
          <w:lang w:val="en-US"/>
        </w:rPr>
        <w:t>.</w:t>
      </w:r>
    </w:p>
    <w:p w:rsidR="00702E5D" w:rsidRPr="00702E5D" w:rsidRDefault="00702E5D" w:rsidP="00702E5D">
      <w:pPr>
        <w:spacing w:after="0" w:line="240" w:lineRule="auto"/>
        <w:rPr>
          <w:lang w:val="en-US"/>
        </w:rPr>
      </w:pPr>
    </w:p>
    <w:p w:rsidR="008D4966" w:rsidRPr="00702E5D" w:rsidRDefault="00702E5D" w:rsidP="00702E5D">
      <w:pPr>
        <w:spacing w:after="0" w:line="240" w:lineRule="auto"/>
        <w:rPr>
          <w:rStyle w:val="a4"/>
          <w:rFonts w:ascii="Calibri" w:hAnsi="Calibri"/>
          <w:color w:val="auto"/>
          <w:shd w:val="clear" w:color="auto" w:fill="FFFFFF"/>
          <w:lang w:val="en-US"/>
        </w:rPr>
      </w:pPr>
      <w:r w:rsidRPr="00702E5D">
        <w:rPr>
          <w:rStyle w:val="a4"/>
          <w:rFonts w:ascii="Calibri" w:hAnsi="Calibri"/>
          <w:color w:val="auto"/>
          <w:shd w:val="clear" w:color="auto" w:fill="FFFFFF"/>
          <w:lang w:val="en-US"/>
        </w:rPr>
        <w:t>www.ip-label.com</w:t>
      </w:r>
    </w:p>
    <w:p w:rsidR="008D4966" w:rsidRPr="00702E5D" w:rsidRDefault="008D4966" w:rsidP="00702E5D">
      <w:pPr>
        <w:spacing w:after="0" w:line="240" w:lineRule="auto"/>
        <w:rPr>
          <w:rFonts w:ascii="Calibri" w:hAnsi="Calibri"/>
          <w:shd w:val="clear" w:color="auto" w:fill="FFFFFF"/>
          <w:lang w:val="en-US"/>
        </w:rPr>
      </w:pPr>
    </w:p>
    <w:p w:rsidR="008D4966" w:rsidRPr="00702E5D" w:rsidRDefault="008D4966" w:rsidP="00702E5D">
      <w:pPr>
        <w:spacing w:after="0" w:line="240" w:lineRule="auto"/>
        <w:rPr>
          <w:rFonts w:ascii="Calibri" w:hAnsi="Calibri"/>
          <w:shd w:val="clear" w:color="auto" w:fill="FFFFFF"/>
          <w:lang w:val="en-US"/>
        </w:rPr>
      </w:pPr>
    </w:p>
    <w:p w:rsidR="008D4966" w:rsidRPr="00702E5D" w:rsidRDefault="008D4966" w:rsidP="00702E5D">
      <w:pPr>
        <w:spacing w:after="0" w:line="240" w:lineRule="auto"/>
        <w:rPr>
          <w:rFonts w:ascii="Calibri" w:hAnsi="Calibri"/>
          <w:b/>
          <w:shd w:val="clear" w:color="auto" w:fill="FFFFFF"/>
          <w:lang w:val="en-US"/>
        </w:rPr>
      </w:pPr>
      <w:proofErr w:type="spellStart"/>
      <w:r w:rsidRPr="00954793">
        <w:rPr>
          <w:rFonts w:ascii="Calibri" w:hAnsi="Calibri"/>
          <w:b/>
          <w:highlight w:val="yellow"/>
          <w:shd w:val="clear" w:color="auto" w:fill="FFFFFF"/>
          <w:lang w:val="en-US"/>
        </w:rPr>
        <w:t>BlueOcean</w:t>
      </w:r>
      <w:proofErr w:type="spellEnd"/>
      <w:r w:rsidR="00702E5D" w:rsidRPr="00954793">
        <w:rPr>
          <w:rFonts w:ascii="Calibri" w:hAnsi="Calibri"/>
          <w:b/>
          <w:highlight w:val="yellow"/>
          <w:shd w:val="clear" w:color="auto" w:fill="FFFFFF"/>
          <w:lang w:val="en-US"/>
        </w:rPr>
        <w:t xml:space="preserve"> Gaming</w:t>
      </w:r>
    </w:p>
    <w:p w:rsidR="008D4966" w:rsidRPr="00702E5D" w:rsidRDefault="008D4966" w:rsidP="00702E5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bookmarkStart w:id="5" w:name="OLE_LINK1"/>
      <w:bookmarkStart w:id="6" w:name="OLE_LINK2"/>
      <w:r w:rsidRPr="008D4966">
        <w:rPr>
          <w:rFonts w:ascii="Calibri" w:eastAsia="Times New Roman" w:hAnsi="Calibri" w:cs="Times New Roman"/>
          <w:lang w:val="en-US" w:eastAsia="ru-RU"/>
        </w:rPr>
        <w:t xml:space="preserve">We decided for renting dedicated server at </w:t>
      </w:r>
      <w:proofErr w:type="spellStart"/>
      <w:r w:rsidRPr="008D4966">
        <w:rPr>
          <w:rFonts w:ascii="Calibri" w:eastAsia="Times New Roman" w:hAnsi="Calibri" w:cs="Times New Roman"/>
          <w:lang w:val="en-US" w:eastAsia="ru-RU"/>
        </w:rPr>
        <w:t>Hostkey</w:t>
      </w:r>
      <w:proofErr w:type="spellEnd"/>
      <w:r w:rsidRPr="008D4966">
        <w:rPr>
          <w:rFonts w:ascii="Calibri" w:eastAsia="Times New Roman" w:hAnsi="Calibri" w:cs="Times New Roman"/>
          <w:lang w:val="en-US" w:eastAsia="ru-RU"/>
        </w:rPr>
        <w:t xml:space="preserve"> because they had best price-performance ratio. Delivery time was </w:t>
      </w:r>
      <w:proofErr w:type="gramStart"/>
      <w:r w:rsidRPr="008D4966">
        <w:rPr>
          <w:rFonts w:ascii="Calibri" w:eastAsia="Times New Roman" w:hAnsi="Calibri" w:cs="Times New Roman"/>
          <w:lang w:val="en-US" w:eastAsia="ru-RU"/>
        </w:rPr>
        <w:t>really fast</w:t>
      </w:r>
      <w:proofErr w:type="gramEnd"/>
      <w:r w:rsidRPr="008D4966">
        <w:rPr>
          <w:rFonts w:ascii="Calibri" w:eastAsia="Times New Roman" w:hAnsi="Calibri" w:cs="Times New Roman"/>
          <w:lang w:val="en-US" w:eastAsia="ru-RU"/>
        </w:rPr>
        <w:t xml:space="preserve">, setup time according to our specific needs was reasonable, but could be faster. After initial setup was made, we </w:t>
      </w:r>
      <w:proofErr w:type="gramStart"/>
      <w:r w:rsidRPr="008D4966">
        <w:rPr>
          <w:rFonts w:ascii="Calibri" w:eastAsia="Times New Roman" w:hAnsi="Calibri" w:cs="Times New Roman"/>
          <w:lang w:val="en-US" w:eastAsia="ru-RU"/>
        </w:rPr>
        <w:t>didn’t</w:t>
      </w:r>
      <w:proofErr w:type="gramEnd"/>
      <w:r w:rsidRPr="008D4966">
        <w:rPr>
          <w:rFonts w:ascii="Calibri" w:eastAsia="Times New Roman" w:hAnsi="Calibri" w:cs="Times New Roman"/>
          <w:lang w:val="en-US" w:eastAsia="ru-RU"/>
        </w:rPr>
        <w:t xml:space="preserve"> experience any issues with hosting. We are </w:t>
      </w:r>
      <w:proofErr w:type="gramStart"/>
      <w:r w:rsidRPr="008D4966">
        <w:rPr>
          <w:rFonts w:ascii="Calibri" w:eastAsia="Times New Roman" w:hAnsi="Calibri" w:cs="Times New Roman"/>
          <w:lang w:val="en-US" w:eastAsia="ru-RU"/>
        </w:rPr>
        <w:t>really satisfied</w:t>
      </w:r>
      <w:proofErr w:type="gramEnd"/>
      <w:r w:rsidRPr="008D4966">
        <w:rPr>
          <w:rFonts w:ascii="Calibri" w:eastAsia="Times New Roman" w:hAnsi="Calibri" w:cs="Times New Roman"/>
          <w:lang w:val="en-US" w:eastAsia="ru-RU"/>
        </w:rPr>
        <w:t xml:space="preserve"> with excellent account manager we got, so if we take everything in consideration, we have no excuse but to stick with </w:t>
      </w:r>
      <w:proofErr w:type="spellStart"/>
      <w:r w:rsidRPr="008D4966">
        <w:rPr>
          <w:rFonts w:ascii="Calibri" w:eastAsia="Times New Roman" w:hAnsi="Calibri" w:cs="Times New Roman"/>
          <w:lang w:val="en-US" w:eastAsia="ru-RU"/>
        </w:rPr>
        <w:t>HostKey</w:t>
      </w:r>
      <w:proofErr w:type="spellEnd"/>
      <w:r w:rsidRPr="008D4966">
        <w:rPr>
          <w:rFonts w:ascii="Calibri" w:eastAsia="Times New Roman" w:hAnsi="Calibri" w:cs="Times New Roman"/>
          <w:lang w:val="en-US" w:eastAsia="ru-RU"/>
        </w:rPr>
        <w:t xml:space="preserve"> hosting in future.</w:t>
      </w:r>
      <w:bookmarkEnd w:id="5"/>
      <w:bookmarkEnd w:id="6"/>
    </w:p>
    <w:p w:rsidR="00702E5D" w:rsidRDefault="00702E5D" w:rsidP="00702E5D">
      <w:pPr>
        <w:spacing w:after="0" w:line="240" w:lineRule="auto"/>
        <w:rPr>
          <w:lang w:val="sl-SI"/>
        </w:rPr>
      </w:pPr>
    </w:p>
    <w:p w:rsidR="00702E5D" w:rsidRPr="00702E5D" w:rsidRDefault="00944F03" w:rsidP="00702E5D">
      <w:pPr>
        <w:spacing w:after="0" w:line="240" w:lineRule="auto"/>
        <w:rPr>
          <w:rFonts w:ascii="Calibri" w:hAnsi="Calibri"/>
          <w:shd w:val="clear" w:color="auto" w:fill="FFFFFF"/>
          <w:lang w:val="en-US"/>
        </w:rPr>
      </w:pPr>
      <w:hyperlink r:id="rId5" w:tgtFrame="_blank" w:history="1">
        <w:r w:rsidR="00702E5D" w:rsidRPr="00702E5D">
          <w:rPr>
            <w:rStyle w:val="a4"/>
            <w:rFonts w:ascii="Calibri" w:hAnsi="Calibri"/>
            <w:color w:val="auto"/>
            <w:shd w:val="clear" w:color="auto" w:fill="FFFFFF"/>
            <w:lang w:val="en-US"/>
          </w:rPr>
          <w:t>www.blueoceangaming.com</w:t>
        </w:r>
      </w:hyperlink>
      <w:r w:rsidR="00702E5D" w:rsidRPr="00702E5D">
        <w:rPr>
          <w:rFonts w:ascii="Calibri" w:hAnsi="Calibri"/>
          <w:shd w:val="clear" w:color="auto" w:fill="FFFFFF"/>
          <w:lang w:val="en-US"/>
        </w:rPr>
        <w:t xml:space="preserve"> </w:t>
      </w:r>
    </w:p>
    <w:p w:rsidR="00702E5D" w:rsidRPr="00944F03" w:rsidRDefault="00702E5D" w:rsidP="00702E5D">
      <w:pPr>
        <w:spacing w:after="0" w:line="240" w:lineRule="auto"/>
        <w:rPr>
          <w:rFonts w:ascii="Calibri" w:hAnsi="Calibri"/>
          <w:shd w:val="clear" w:color="auto" w:fill="FFFFFF"/>
        </w:rPr>
      </w:pPr>
    </w:p>
    <w:p w:rsidR="00702E5D" w:rsidRPr="00702E5D" w:rsidRDefault="00702E5D" w:rsidP="00702E5D">
      <w:pPr>
        <w:spacing w:after="0" w:line="240" w:lineRule="auto"/>
        <w:rPr>
          <w:lang w:val="en-US"/>
        </w:rPr>
      </w:pPr>
    </w:p>
    <w:sectPr w:rsidR="00702E5D" w:rsidRPr="0070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105EA"/>
    <w:multiLevelType w:val="hybridMultilevel"/>
    <w:tmpl w:val="2CF8A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6"/>
    <w:rsid w:val="002143CE"/>
    <w:rsid w:val="00267786"/>
    <w:rsid w:val="004D1755"/>
    <w:rsid w:val="00702E5D"/>
    <w:rsid w:val="008718D9"/>
    <w:rsid w:val="008D4966"/>
    <w:rsid w:val="00944F03"/>
    <w:rsid w:val="00954793"/>
    <w:rsid w:val="00A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F2264-0604-40D9-B3D0-6F54ED8F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4966"/>
  </w:style>
  <w:style w:type="character" w:styleId="a4">
    <w:name w:val="Hyperlink"/>
    <w:basedOn w:val="a0"/>
    <w:uiPriority w:val="99"/>
    <w:unhideWhenUsed/>
    <w:rsid w:val="00702E5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D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ueoceangam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Рогова</dc:creator>
  <cp:keywords/>
  <dc:description/>
  <cp:lastModifiedBy>Мария Рогова</cp:lastModifiedBy>
  <cp:revision>3</cp:revision>
  <dcterms:created xsi:type="dcterms:W3CDTF">2016-01-21T17:07:00Z</dcterms:created>
  <dcterms:modified xsi:type="dcterms:W3CDTF">2016-01-22T15:31:00Z</dcterms:modified>
</cp:coreProperties>
</file>