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C87" w:rsidRPr="00315C87" w:rsidRDefault="009F6FF2" w:rsidP="00315C87">
      <w:pPr>
        <w:pStyle w:val="NormalWeb"/>
        <w:rPr>
          <w:rFonts w:ascii="Arial" w:hAnsi="Arial" w:cs="Arial"/>
          <w:sz w:val="20"/>
          <w:szCs w:val="20"/>
        </w:rPr>
      </w:pPr>
      <w:r w:rsidRPr="00315C87">
        <w:rPr>
          <w:rFonts w:ascii="Arial" w:hAnsi="Arial" w:cs="Arial"/>
          <w:sz w:val="20"/>
          <w:szCs w:val="20"/>
        </w:rPr>
        <w:fldChar w:fldCharType="begin"/>
      </w:r>
      <w:r w:rsidR="00315C87" w:rsidRPr="00315C87">
        <w:rPr>
          <w:rFonts w:ascii="Arial" w:hAnsi="Arial" w:cs="Arial"/>
          <w:sz w:val="20"/>
          <w:szCs w:val="20"/>
        </w:rPr>
        <w:instrText xml:space="preserve"> HYPERLINK "http://www.element14.com/community/message/77973" \l "77973/l/psoc-4-pioneer-kit-community-project019-led-memory-part-deux-just-deux-it" </w:instrText>
      </w:r>
      <w:r w:rsidRPr="00315C87">
        <w:rPr>
          <w:rFonts w:ascii="Arial" w:hAnsi="Arial" w:cs="Arial"/>
          <w:sz w:val="20"/>
          <w:szCs w:val="20"/>
        </w:rPr>
        <w:fldChar w:fldCharType="separate"/>
      </w:r>
      <w:r w:rsidR="00315C87" w:rsidRPr="00315C87">
        <w:rPr>
          <w:rFonts w:ascii="Arial" w:hAnsi="Arial" w:cs="Arial"/>
          <w:sz w:val="20"/>
          <w:szCs w:val="20"/>
        </w:rPr>
        <w:t xml:space="preserve">PSoC 4 Pioneer Kit Community Project#019 – LED Memory! </w:t>
      </w:r>
      <w:proofErr w:type="gramStart"/>
      <w:r w:rsidR="00315C87" w:rsidRPr="00315C87">
        <w:rPr>
          <w:rFonts w:ascii="Arial" w:hAnsi="Arial" w:cs="Arial"/>
          <w:sz w:val="20"/>
          <w:szCs w:val="20"/>
        </w:rPr>
        <w:t xml:space="preserve">Part </w:t>
      </w:r>
      <w:proofErr w:type="spellStart"/>
      <w:r w:rsidR="00315C87" w:rsidRPr="00315C87">
        <w:rPr>
          <w:rFonts w:ascii="Arial" w:hAnsi="Arial" w:cs="Arial"/>
          <w:sz w:val="20"/>
          <w:szCs w:val="20"/>
        </w:rPr>
        <w:t>Deux</w:t>
      </w:r>
      <w:proofErr w:type="spellEnd"/>
      <w:r w:rsidR="00315C87" w:rsidRPr="00315C87">
        <w:rPr>
          <w:rFonts w:ascii="Arial" w:hAnsi="Arial" w:cs="Arial"/>
          <w:sz w:val="20"/>
          <w:szCs w:val="20"/>
        </w:rPr>
        <w:t>.</w:t>
      </w:r>
      <w:proofErr w:type="gramEnd"/>
      <w:r w:rsidR="00315C87" w:rsidRPr="00315C87">
        <w:rPr>
          <w:rFonts w:ascii="Arial" w:hAnsi="Arial" w:cs="Arial"/>
          <w:sz w:val="20"/>
          <w:szCs w:val="20"/>
        </w:rPr>
        <w:t xml:space="preserve"> Just </w:t>
      </w:r>
      <w:proofErr w:type="spellStart"/>
      <w:r w:rsidR="00315C87" w:rsidRPr="00315C87">
        <w:rPr>
          <w:rFonts w:ascii="Arial" w:hAnsi="Arial" w:cs="Arial"/>
          <w:sz w:val="20"/>
          <w:szCs w:val="20"/>
        </w:rPr>
        <w:t>Deux</w:t>
      </w:r>
      <w:proofErr w:type="spellEnd"/>
      <w:r w:rsidR="00315C87" w:rsidRPr="00315C87">
        <w:rPr>
          <w:rFonts w:ascii="Arial" w:hAnsi="Arial" w:cs="Arial"/>
          <w:sz w:val="20"/>
          <w:szCs w:val="20"/>
        </w:rPr>
        <w:t xml:space="preserve"> it!</w:t>
      </w:r>
      <w:r w:rsidRPr="00315C87">
        <w:rPr>
          <w:rFonts w:ascii="Arial" w:hAnsi="Arial" w:cs="Arial"/>
          <w:sz w:val="20"/>
          <w:szCs w:val="20"/>
        </w:rPr>
        <w:fldChar w:fldCharType="end"/>
      </w:r>
    </w:p>
    <w:p w:rsidR="00315C87" w:rsidRDefault="00315C87" w:rsidP="00315C87">
      <w:pPr>
        <w:pStyle w:val="NormalWeb"/>
      </w:pPr>
      <w:r>
        <w:rPr>
          <w:rFonts w:ascii="Arial" w:hAnsi="Arial" w:cs="Arial"/>
          <w:sz w:val="20"/>
          <w:szCs w:val="20"/>
        </w:rPr>
        <w:t xml:space="preserve">We did not release a project yesterday due to the US holiday. We hope everyone had a great weekend! </w:t>
      </w:r>
    </w:p>
    <w:p w:rsidR="00315C87" w:rsidRDefault="00315C87" w:rsidP="00315C87">
      <w:pPr>
        <w:pStyle w:val="NormalWeb"/>
      </w:pPr>
      <w:r>
        <w:t> </w:t>
      </w:r>
      <w:r>
        <w:rPr>
          <w:rFonts w:ascii="Arial" w:hAnsi="Arial" w:cs="Arial"/>
          <w:sz w:val="20"/>
          <w:szCs w:val="20"/>
        </w:rPr>
        <w:t xml:space="preserve">This example expands on the LED Memory example </w:t>
      </w:r>
      <w:hyperlink r:id="rId5" w:anchor="76986/l/psoc-4-pioneer-kit-community-project014-what-was-that-value-oh-yea-led-memory-example" w:history="1">
        <w:r>
          <w:rPr>
            <w:rStyle w:val="Hyperlink"/>
            <w:rFonts w:ascii="Arial" w:hAnsi="Arial" w:cs="Arial"/>
            <w:sz w:val="20"/>
            <w:szCs w:val="20"/>
          </w:rPr>
          <w:t>#014</w:t>
        </w:r>
      </w:hyperlink>
      <w:r>
        <w:rPr>
          <w:rFonts w:ascii="Arial" w:hAnsi="Arial" w:cs="Arial"/>
          <w:sz w:val="20"/>
          <w:szCs w:val="20"/>
        </w:rPr>
        <w:t>. In this update, instead of using the Linker to define the flash storage area for our LED value, we will define a specific flash area to place our LED value. This example pertains more to using PSoC Creator than the PSoC 4 kit, but may be helpful when developing an application using the Pioneer Kit.</w:t>
      </w:r>
    </w:p>
    <w:p w:rsidR="00315C87" w:rsidRDefault="00315C87" w:rsidP="00315C87">
      <w:pPr>
        <w:pStyle w:val="NormalWeb"/>
      </w:pPr>
      <w:r>
        <w:t> </w:t>
      </w:r>
      <w:r>
        <w:rPr>
          <w:rFonts w:ascii="Arial" w:hAnsi="Arial" w:cs="Arial"/>
          <w:sz w:val="20"/>
          <w:szCs w:val="20"/>
          <w:u w:val="single"/>
        </w:rPr>
        <w:t>Forum Post Attachments:</w:t>
      </w:r>
    </w:p>
    <w:p w:rsidR="00315C87" w:rsidRDefault="00315C87" w:rsidP="00315C87">
      <w:pPr>
        <w:pStyle w:val="NormalWeb"/>
      </w:pPr>
      <w:r>
        <w:t> </w:t>
      </w:r>
      <w:r>
        <w:rPr>
          <w:rFonts w:ascii="Arial" w:hAnsi="Arial" w:cs="Arial"/>
          <w:sz w:val="20"/>
          <w:szCs w:val="20"/>
        </w:rPr>
        <w:t>At the bottom of this post we are including the following items:</w:t>
      </w:r>
    </w:p>
    <w:p w:rsidR="00315C87" w:rsidRDefault="00315C87" w:rsidP="00315C87">
      <w:pPr>
        <w:numPr>
          <w:ilvl w:val="0"/>
          <w:numId w:val="5"/>
        </w:numPr>
        <w:spacing w:before="100" w:beforeAutospacing="1" w:after="100" w:afterAutospacing="1" w:line="240" w:lineRule="auto"/>
      </w:pPr>
      <w:r>
        <w:rPr>
          <w:rFonts w:ascii="Arial" w:hAnsi="Arial" w:cs="Arial"/>
          <w:sz w:val="20"/>
          <w:szCs w:val="20"/>
        </w:rPr>
        <w:t>Example Project Zip File</w:t>
      </w:r>
    </w:p>
    <w:p w:rsidR="00315C87" w:rsidRDefault="00315C87" w:rsidP="00315C87">
      <w:pPr>
        <w:numPr>
          <w:ilvl w:val="0"/>
          <w:numId w:val="5"/>
        </w:numPr>
        <w:spacing w:before="100" w:beforeAutospacing="1" w:after="100" w:afterAutospacing="1" w:line="240" w:lineRule="auto"/>
      </w:pPr>
      <w:r>
        <w:rPr>
          <w:rFonts w:ascii="Arial" w:hAnsi="Arial" w:cs="Arial"/>
          <w:sz w:val="20"/>
          <w:szCs w:val="20"/>
        </w:rPr>
        <w:t>Zip File of Images</w:t>
      </w:r>
    </w:p>
    <w:p w:rsidR="00315C87" w:rsidRDefault="00315C87" w:rsidP="00315C87">
      <w:pPr>
        <w:numPr>
          <w:ilvl w:val="1"/>
          <w:numId w:val="5"/>
        </w:numPr>
        <w:spacing w:before="100" w:beforeAutospacing="1" w:after="100" w:afterAutospacing="1" w:line="240" w:lineRule="auto"/>
      </w:pPr>
      <w:r>
        <w:rPr>
          <w:rFonts w:ascii="Arial" w:hAnsi="Arial" w:cs="Arial"/>
          <w:sz w:val="20"/>
          <w:szCs w:val="20"/>
        </w:rPr>
        <w:t>Project Schematic</w:t>
      </w:r>
    </w:p>
    <w:p w:rsidR="00315C87" w:rsidRDefault="00315C87" w:rsidP="00315C87">
      <w:pPr>
        <w:numPr>
          <w:ilvl w:val="1"/>
          <w:numId w:val="5"/>
        </w:numPr>
        <w:spacing w:before="100" w:beforeAutospacing="1" w:after="100" w:afterAutospacing="1" w:line="240" w:lineRule="auto"/>
      </w:pPr>
      <w:r>
        <w:rPr>
          <w:rFonts w:ascii="Arial" w:hAnsi="Arial" w:cs="Arial"/>
          <w:sz w:val="20"/>
          <w:szCs w:val="20"/>
        </w:rPr>
        <w:t>Component Configurations</w:t>
      </w:r>
    </w:p>
    <w:p w:rsidR="00315C87" w:rsidRDefault="00315C87" w:rsidP="00315C87">
      <w:pPr>
        <w:pStyle w:val="NormalWeb"/>
      </w:pPr>
      <w:r>
        <w:t> </w:t>
      </w:r>
      <w:r>
        <w:rPr>
          <w:rFonts w:ascii="Arial" w:hAnsi="Arial" w:cs="Arial"/>
          <w:sz w:val="20"/>
          <w:szCs w:val="20"/>
          <w:u w:val="single"/>
        </w:rPr>
        <w:t>Components Used:</w:t>
      </w:r>
    </w:p>
    <w:p w:rsidR="00315C87" w:rsidRDefault="00315C87" w:rsidP="00315C87">
      <w:pPr>
        <w:pStyle w:val="NormalWeb"/>
      </w:pPr>
      <w:r>
        <w:t> </w:t>
      </w:r>
      <w:r>
        <w:rPr>
          <w:rFonts w:ascii="Arial" w:hAnsi="Arial" w:cs="Arial"/>
          <w:sz w:val="20"/>
          <w:szCs w:val="20"/>
        </w:rPr>
        <w:t>The user can download the example project at the bottom of this post. The project uses the following list of Creator Components:</w:t>
      </w:r>
    </w:p>
    <w:p w:rsidR="00315C87" w:rsidRDefault="00315C87" w:rsidP="00315C87">
      <w:pPr>
        <w:numPr>
          <w:ilvl w:val="0"/>
          <w:numId w:val="6"/>
        </w:numPr>
        <w:spacing w:before="100" w:beforeAutospacing="1" w:after="100" w:afterAutospacing="1" w:line="240" w:lineRule="auto"/>
      </w:pPr>
      <w:r>
        <w:rPr>
          <w:rFonts w:ascii="Arial" w:hAnsi="Arial" w:cs="Arial"/>
          <w:sz w:val="20"/>
          <w:szCs w:val="20"/>
        </w:rPr>
        <w:t>PWM</w:t>
      </w:r>
    </w:p>
    <w:p w:rsidR="00315C87" w:rsidRDefault="00315C87" w:rsidP="00315C87">
      <w:pPr>
        <w:numPr>
          <w:ilvl w:val="0"/>
          <w:numId w:val="6"/>
        </w:numPr>
        <w:spacing w:before="100" w:beforeAutospacing="1" w:after="100" w:afterAutospacing="1" w:line="240" w:lineRule="auto"/>
      </w:pPr>
      <w:r>
        <w:rPr>
          <w:rFonts w:ascii="Arial" w:hAnsi="Arial" w:cs="Arial"/>
          <w:sz w:val="20"/>
          <w:szCs w:val="20"/>
        </w:rPr>
        <w:t>CyClock</w:t>
      </w:r>
    </w:p>
    <w:p w:rsidR="00315C87" w:rsidRDefault="00315C87" w:rsidP="00315C87">
      <w:pPr>
        <w:numPr>
          <w:ilvl w:val="0"/>
          <w:numId w:val="6"/>
        </w:numPr>
        <w:spacing w:before="100" w:beforeAutospacing="1" w:after="100" w:afterAutospacing="1" w:line="240" w:lineRule="auto"/>
      </w:pPr>
      <w:proofErr w:type="spellStart"/>
      <w:r>
        <w:rPr>
          <w:rFonts w:ascii="Arial" w:hAnsi="Arial" w:cs="Arial"/>
          <w:sz w:val="20"/>
          <w:szCs w:val="20"/>
        </w:rPr>
        <w:t>CyPin</w:t>
      </w:r>
      <w:proofErr w:type="spellEnd"/>
    </w:p>
    <w:p w:rsidR="00315C87" w:rsidRDefault="00315C87" w:rsidP="00315C87">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315C87" w:rsidRDefault="00315C87" w:rsidP="00315C87">
      <w:pPr>
        <w:pStyle w:val="NormalWeb"/>
      </w:pPr>
      <w:r>
        <w:t> </w:t>
      </w:r>
      <w:r>
        <w:rPr>
          <w:rFonts w:ascii="Arial" w:hAnsi="Arial" w:cs="Arial"/>
          <w:sz w:val="20"/>
          <w:szCs w:val="20"/>
          <w:u w:val="single"/>
        </w:rPr>
        <w:t>Firmware Description:</w:t>
      </w:r>
    </w:p>
    <w:p w:rsidR="00315C87" w:rsidRDefault="00315C87" w:rsidP="00315C87">
      <w:pPr>
        <w:pStyle w:val="NormalWeb"/>
      </w:pPr>
      <w:r>
        <w:t> </w:t>
      </w:r>
      <w:r>
        <w:rPr>
          <w:rFonts w:ascii="Arial" w:hAnsi="Arial" w:cs="Arial"/>
          <w:sz w:val="20"/>
          <w:szCs w:val="20"/>
        </w:rPr>
        <w:t>The main.c firmware is included in the example project. Please review the commented sections for more details.</w:t>
      </w:r>
    </w:p>
    <w:p w:rsidR="00315C87" w:rsidRDefault="00315C87" w:rsidP="00315C87">
      <w:pPr>
        <w:pStyle w:val="NormalWeb"/>
      </w:pPr>
      <w:r>
        <w:rPr>
          <w:rFonts w:ascii="Arial" w:hAnsi="Arial" w:cs="Arial"/>
          <w:sz w:val="20"/>
          <w:szCs w:val="20"/>
        </w:rPr>
        <w:t xml:space="preserve">We have expanded on the example </w:t>
      </w:r>
      <w:hyperlink r:id="rId6" w:anchor="76986/l/psoc-4-pioneer-kit-community-project014-what-was-that-value-oh-yea-led-memory-example" w:history="1">
        <w:r>
          <w:rPr>
            <w:rStyle w:val="Hyperlink"/>
            <w:rFonts w:ascii="Arial" w:hAnsi="Arial" w:cs="Arial"/>
            <w:sz w:val="20"/>
            <w:szCs w:val="20"/>
          </w:rPr>
          <w:t>#014</w:t>
        </w:r>
      </w:hyperlink>
      <w:r>
        <w:rPr>
          <w:rFonts w:ascii="Arial" w:hAnsi="Arial" w:cs="Arial"/>
          <w:sz w:val="20"/>
          <w:szCs w:val="20"/>
        </w:rPr>
        <w:t xml:space="preserve"> posted earlier in our series. In that project we were writing the LED value to a flash location so it can be remembered when power cycling or </w:t>
      </w:r>
      <w:proofErr w:type="spellStart"/>
      <w:r>
        <w:rPr>
          <w:rFonts w:ascii="Arial" w:hAnsi="Arial" w:cs="Arial"/>
          <w:sz w:val="20"/>
          <w:szCs w:val="20"/>
        </w:rPr>
        <w:t>reseting</w:t>
      </w:r>
      <w:proofErr w:type="spellEnd"/>
      <w:r>
        <w:rPr>
          <w:rFonts w:ascii="Arial" w:hAnsi="Arial" w:cs="Arial"/>
          <w:sz w:val="20"/>
          <w:szCs w:val="20"/>
        </w:rPr>
        <w:t xml:space="preserve"> the device. Due to the settings in the original project we allowed the linker to define that flash location. In this example we have updated this project to specify an exact flash location. </w:t>
      </w:r>
    </w:p>
    <w:p w:rsidR="00315C87" w:rsidRDefault="00315C87" w:rsidP="00315C87">
      <w:pPr>
        <w:pStyle w:val="NormalWeb"/>
      </w:pPr>
      <w:r>
        <w:t> </w:t>
      </w:r>
      <w:r>
        <w:rPr>
          <w:rFonts w:ascii="Arial" w:hAnsi="Arial" w:cs="Arial"/>
          <w:sz w:val="20"/>
          <w:szCs w:val="20"/>
        </w:rPr>
        <w:t>In this example we have modified the flash data array define text to:</w:t>
      </w:r>
    </w:p>
    <w:p w:rsidR="00315C87" w:rsidRDefault="00315C87" w:rsidP="00315C87">
      <w:pPr>
        <w:pStyle w:val="NormalWeb"/>
      </w:pPr>
      <w:r>
        <w:t> </w:t>
      </w:r>
      <w:r>
        <w:rPr>
          <w:rStyle w:val="Emphasis"/>
          <w:rFonts w:ascii="Arial" w:hAnsi="Arial" w:cs="Arial"/>
          <w:sz w:val="20"/>
          <w:szCs w:val="20"/>
        </w:rPr>
        <w:t>#define FLASH_LOCATION __attribute__ ((</w:t>
      </w:r>
      <w:proofErr w:type="gramStart"/>
      <w:r>
        <w:rPr>
          <w:rStyle w:val="Emphasis"/>
          <w:rFonts w:ascii="Arial" w:hAnsi="Arial" w:cs="Arial"/>
          <w:sz w:val="20"/>
          <w:szCs w:val="20"/>
        </w:rPr>
        <w:t>section(</w:t>
      </w:r>
      <w:proofErr w:type="gramEnd"/>
      <w:r>
        <w:rPr>
          <w:rStyle w:val="Emphasis"/>
          <w:rFonts w:ascii="Arial" w:hAnsi="Arial" w:cs="Arial"/>
          <w:sz w:val="20"/>
          <w:szCs w:val="20"/>
        </w:rPr>
        <w:t>".</w:t>
      </w:r>
      <w:proofErr w:type="spellStart"/>
      <w:r>
        <w:rPr>
          <w:rStyle w:val="Emphasis"/>
          <w:rFonts w:ascii="Arial" w:hAnsi="Arial" w:cs="Arial"/>
          <w:sz w:val="20"/>
          <w:szCs w:val="20"/>
        </w:rPr>
        <w:t>array_flash_loc</w:t>
      </w:r>
      <w:proofErr w:type="spellEnd"/>
      <w:r>
        <w:rPr>
          <w:rStyle w:val="Emphasis"/>
          <w:rFonts w:ascii="Arial" w:hAnsi="Arial" w:cs="Arial"/>
          <w:sz w:val="20"/>
          <w:szCs w:val="20"/>
        </w:rPr>
        <w:t>")))</w:t>
      </w:r>
    </w:p>
    <w:p w:rsidR="00315C87" w:rsidRDefault="00315C87" w:rsidP="00315C87">
      <w:pPr>
        <w:pStyle w:val="NormalWeb"/>
      </w:pPr>
      <w:r>
        <w:t> </w:t>
      </w:r>
    </w:p>
    <w:p w:rsidR="00315C87" w:rsidRDefault="00315C87" w:rsidP="00315C87">
      <w:pPr>
        <w:pStyle w:val="NormalWeb"/>
      </w:pPr>
      <w:r>
        <w:rPr>
          <w:noProof/>
          <w:color w:val="0000FF"/>
        </w:rPr>
        <w:lastRenderedPageBreak/>
        <w:drawing>
          <wp:inline distT="0" distB="0" distL="0" distR="0">
            <wp:extent cx="4287520" cy="810895"/>
            <wp:effectExtent l="19050" t="0" r="0" b="0"/>
            <wp:docPr id="9" name="Picture 1" descr="016 - Main.c chan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6 - Main.c change.png">
                      <a:hlinkClick r:id="rId7"/>
                    </pic:cNvPr>
                    <pic:cNvPicPr>
                      <a:picLocks noChangeAspect="1" noChangeArrowheads="1"/>
                    </pic:cNvPicPr>
                  </pic:nvPicPr>
                  <pic:blipFill>
                    <a:blip r:embed="rId8"/>
                    <a:srcRect/>
                    <a:stretch>
                      <a:fillRect/>
                    </a:stretch>
                  </pic:blipFill>
                  <pic:spPr bwMode="auto">
                    <a:xfrm>
                      <a:off x="0" y="0"/>
                      <a:ext cx="4287520" cy="810895"/>
                    </a:xfrm>
                    <a:prstGeom prst="rect">
                      <a:avLst/>
                    </a:prstGeom>
                    <a:noFill/>
                    <a:ln w="9525">
                      <a:noFill/>
                      <a:miter lim="800000"/>
                      <a:headEnd/>
                      <a:tailEnd/>
                    </a:ln>
                  </pic:spPr>
                </pic:pic>
              </a:graphicData>
            </a:graphic>
          </wp:inline>
        </w:drawing>
      </w:r>
    </w:p>
    <w:p w:rsidR="00315C87" w:rsidRDefault="00315C87" w:rsidP="00315C87">
      <w:pPr>
        <w:pStyle w:val="NormalWeb"/>
      </w:pPr>
      <w:r>
        <w:t> </w:t>
      </w:r>
      <w:r>
        <w:rPr>
          <w:rFonts w:ascii="Arial" w:hAnsi="Arial" w:cs="Arial"/>
          <w:sz w:val="20"/>
          <w:szCs w:val="20"/>
        </w:rPr>
        <w:t>In this line of code we are pointing the flash location to a defined area. We will need to ensure that the linker has this value defined.</w:t>
      </w:r>
    </w:p>
    <w:p w:rsidR="00315C87" w:rsidRDefault="00315C87" w:rsidP="00315C87">
      <w:pPr>
        <w:pStyle w:val="NormalWeb"/>
      </w:pPr>
      <w:r>
        <w:t> </w:t>
      </w:r>
      <w:r>
        <w:rPr>
          <w:rFonts w:ascii="Arial" w:hAnsi="Arial" w:cs="Arial"/>
          <w:sz w:val="20"/>
          <w:szCs w:val="20"/>
        </w:rPr>
        <w:t>Navigate to the workspace explorer and right click on the project to launch ‘Build Settings’.</w:t>
      </w:r>
    </w:p>
    <w:p w:rsidR="00315C87" w:rsidRDefault="00315C87" w:rsidP="00315C87">
      <w:pPr>
        <w:pStyle w:val="NormalWeb"/>
      </w:pPr>
      <w:r>
        <w:t> </w:t>
      </w:r>
      <w:r>
        <w:rPr>
          <w:noProof/>
          <w:color w:val="0000FF"/>
        </w:rPr>
        <w:drawing>
          <wp:inline distT="0" distB="0" distL="0" distR="0">
            <wp:extent cx="3044825" cy="3355975"/>
            <wp:effectExtent l="19050" t="0" r="3175" b="0"/>
            <wp:docPr id="8" name="Picture 2" descr="013 - Build Settings Selec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3 - Build Settings Select.png">
                      <a:hlinkClick r:id="rId9"/>
                    </pic:cNvPr>
                    <pic:cNvPicPr>
                      <a:picLocks noChangeAspect="1" noChangeArrowheads="1"/>
                    </pic:cNvPicPr>
                  </pic:nvPicPr>
                  <pic:blipFill>
                    <a:blip r:embed="rId10"/>
                    <a:srcRect/>
                    <a:stretch>
                      <a:fillRect/>
                    </a:stretch>
                  </pic:blipFill>
                  <pic:spPr bwMode="auto">
                    <a:xfrm>
                      <a:off x="0" y="0"/>
                      <a:ext cx="3044825" cy="3355975"/>
                    </a:xfrm>
                    <a:prstGeom prst="rect">
                      <a:avLst/>
                    </a:prstGeom>
                    <a:noFill/>
                    <a:ln w="9525">
                      <a:noFill/>
                      <a:miter lim="800000"/>
                      <a:headEnd/>
                      <a:tailEnd/>
                    </a:ln>
                  </pic:spPr>
                </pic:pic>
              </a:graphicData>
            </a:graphic>
          </wp:inline>
        </w:drawing>
      </w:r>
    </w:p>
    <w:p w:rsidR="00315C87" w:rsidRDefault="00315C87" w:rsidP="00315C87">
      <w:pPr>
        <w:pStyle w:val="NormalWeb"/>
      </w:pPr>
      <w:r>
        <w:t> </w:t>
      </w:r>
      <w:r>
        <w:rPr>
          <w:rFonts w:ascii="Arial" w:hAnsi="Arial" w:cs="Arial"/>
          <w:sz w:val="20"/>
          <w:szCs w:val="20"/>
        </w:rPr>
        <w:t>Under the Build Settings window select Linker&gt;Command Line from the option tree.</w:t>
      </w:r>
    </w:p>
    <w:p w:rsidR="00315C87" w:rsidRDefault="00315C87" w:rsidP="00315C87">
      <w:pPr>
        <w:pStyle w:val="NormalWeb"/>
      </w:pPr>
      <w:r>
        <w:lastRenderedPageBreak/>
        <w:t> </w:t>
      </w:r>
      <w:r>
        <w:rPr>
          <w:noProof/>
          <w:color w:val="0000FF"/>
        </w:rPr>
        <w:drawing>
          <wp:inline distT="0" distB="0" distL="0" distR="0">
            <wp:extent cx="4287520" cy="2605405"/>
            <wp:effectExtent l="19050" t="0" r="0" b="0"/>
            <wp:docPr id="7" name="Picture 3" descr="014 - Build Settings Value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4 - Build Settings Values.png">
                      <a:hlinkClick r:id="rId11"/>
                    </pic:cNvPr>
                    <pic:cNvPicPr>
                      <a:picLocks noChangeAspect="1" noChangeArrowheads="1"/>
                    </pic:cNvPicPr>
                  </pic:nvPicPr>
                  <pic:blipFill>
                    <a:blip r:embed="rId12"/>
                    <a:srcRect/>
                    <a:stretch>
                      <a:fillRect/>
                    </a:stretch>
                  </pic:blipFill>
                  <pic:spPr bwMode="auto">
                    <a:xfrm>
                      <a:off x="0" y="0"/>
                      <a:ext cx="4287520" cy="2605405"/>
                    </a:xfrm>
                    <a:prstGeom prst="rect">
                      <a:avLst/>
                    </a:prstGeom>
                    <a:noFill/>
                    <a:ln w="9525">
                      <a:noFill/>
                      <a:miter lim="800000"/>
                      <a:headEnd/>
                      <a:tailEnd/>
                    </a:ln>
                  </pic:spPr>
                </pic:pic>
              </a:graphicData>
            </a:graphic>
          </wp:inline>
        </w:drawing>
      </w:r>
    </w:p>
    <w:p w:rsidR="00315C87" w:rsidRDefault="00315C87" w:rsidP="00315C87">
      <w:pPr>
        <w:pStyle w:val="NormalWeb"/>
      </w:pPr>
      <w:r>
        <w:t> </w:t>
      </w:r>
      <w:r>
        <w:rPr>
          <w:rFonts w:ascii="Arial" w:hAnsi="Arial" w:cs="Arial"/>
          <w:sz w:val="20"/>
          <w:szCs w:val="20"/>
        </w:rPr>
        <w:t>Define a custom flag and add the following command in the text editor:</w:t>
      </w:r>
    </w:p>
    <w:p w:rsidR="00315C87" w:rsidRDefault="00315C87" w:rsidP="00315C87">
      <w:pPr>
        <w:pStyle w:val="NormalWeb"/>
      </w:pPr>
      <w:r>
        <w:t> </w:t>
      </w:r>
      <w:proofErr w:type="gramStart"/>
      <w:r>
        <w:rPr>
          <w:rStyle w:val="Emphasis"/>
          <w:rFonts w:ascii="Arial" w:hAnsi="Arial" w:cs="Arial"/>
          <w:sz w:val="20"/>
          <w:szCs w:val="20"/>
        </w:rPr>
        <w:t>-</w:t>
      </w:r>
      <w:proofErr w:type="spellStart"/>
      <w:r>
        <w:rPr>
          <w:rStyle w:val="Emphasis"/>
          <w:rFonts w:ascii="Arial" w:hAnsi="Arial" w:cs="Arial"/>
          <w:sz w:val="20"/>
          <w:szCs w:val="20"/>
        </w:rPr>
        <w:t>Wl</w:t>
      </w:r>
      <w:proofErr w:type="spellEnd"/>
      <w:proofErr w:type="gramEnd"/>
      <w:r>
        <w:rPr>
          <w:rStyle w:val="Emphasis"/>
          <w:rFonts w:ascii="Arial" w:hAnsi="Arial" w:cs="Arial"/>
          <w:sz w:val="20"/>
          <w:szCs w:val="20"/>
        </w:rPr>
        <w:t>,--section-start=.</w:t>
      </w:r>
      <w:proofErr w:type="spellStart"/>
      <w:r>
        <w:rPr>
          <w:rStyle w:val="Emphasis"/>
          <w:rFonts w:ascii="Arial" w:hAnsi="Arial" w:cs="Arial"/>
          <w:sz w:val="20"/>
          <w:szCs w:val="20"/>
        </w:rPr>
        <w:t>array_flash_loc</w:t>
      </w:r>
      <w:proofErr w:type="spellEnd"/>
      <w:r>
        <w:rPr>
          <w:rStyle w:val="Emphasis"/>
          <w:rFonts w:ascii="Arial" w:hAnsi="Arial" w:cs="Arial"/>
          <w:sz w:val="20"/>
          <w:szCs w:val="20"/>
        </w:rPr>
        <w:t>=0x3200</w:t>
      </w:r>
    </w:p>
    <w:p w:rsidR="00315C87" w:rsidRDefault="00315C87" w:rsidP="00315C87">
      <w:pPr>
        <w:pStyle w:val="NormalWeb"/>
      </w:pPr>
      <w:r>
        <w:t> </w:t>
      </w:r>
      <w:r>
        <w:rPr>
          <w:noProof/>
          <w:color w:val="0000FF"/>
        </w:rPr>
        <w:drawing>
          <wp:inline distT="0" distB="0" distL="0" distR="0">
            <wp:extent cx="2466975" cy="1880870"/>
            <wp:effectExtent l="19050" t="0" r="9525" b="0"/>
            <wp:docPr id="4" name="Picture 4" descr="015 - Linker comman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5 - Linker command.png">
                      <a:hlinkClick r:id="rId13"/>
                    </pic:cNvPr>
                    <pic:cNvPicPr>
                      <a:picLocks noChangeAspect="1" noChangeArrowheads="1"/>
                    </pic:cNvPicPr>
                  </pic:nvPicPr>
                  <pic:blipFill>
                    <a:blip r:embed="rId14"/>
                    <a:srcRect/>
                    <a:stretch>
                      <a:fillRect/>
                    </a:stretch>
                  </pic:blipFill>
                  <pic:spPr bwMode="auto">
                    <a:xfrm>
                      <a:off x="0" y="0"/>
                      <a:ext cx="2466975" cy="1880870"/>
                    </a:xfrm>
                    <a:prstGeom prst="rect">
                      <a:avLst/>
                    </a:prstGeom>
                    <a:noFill/>
                    <a:ln w="9525">
                      <a:noFill/>
                      <a:miter lim="800000"/>
                      <a:headEnd/>
                      <a:tailEnd/>
                    </a:ln>
                  </pic:spPr>
                </pic:pic>
              </a:graphicData>
            </a:graphic>
          </wp:inline>
        </w:drawing>
      </w:r>
    </w:p>
    <w:p w:rsidR="00315C87" w:rsidRPr="00315C87" w:rsidRDefault="00315C87" w:rsidP="00315C87">
      <w:pPr>
        <w:pStyle w:val="NormalWeb"/>
        <w:rPr>
          <w:rFonts w:ascii="Arial" w:hAnsi="Arial" w:cs="Arial"/>
          <w:sz w:val="20"/>
          <w:szCs w:val="20"/>
        </w:rPr>
      </w:pPr>
      <w:r w:rsidRPr="00315C87">
        <w:rPr>
          <w:rFonts w:ascii="Arial" w:hAnsi="Arial" w:cs="Arial"/>
          <w:sz w:val="20"/>
          <w:szCs w:val="20"/>
        </w:rPr>
        <w:t> Click Ok and then navigate back to your project and build the example.</w:t>
      </w:r>
    </w:p>
    <w:p w:rsidR="00315C87" w:rsidRDefault="00315C87" w:rsidP="00315C87">
      <w:pPr>
        <w:pStyle w:val="NormalWeb"/>
      </w:pPr>
      <w:r w:rsidRPr="00315C87">
        <w:rPr>
          <w:rFonts w:ascii="Arial" w:hAnsi="Arial" w:cs="Arial"/>
          <w:sz w:val="20"/>
          <w:szCs w:val="20"/>
        </w:rPr>
        <w:t> </w:t>
      </w:r>
      <w:r>
        <w:rPr>
          <w:rFonts w:ascii="Arial" w:hAnsi="Arial" w:cs="Arial"/>
          <w:sz w:val="20"/>
          <w:szCs w:val="20"/>
          <w:u w:val="single"/>
        </w:rPr>
        <w:t>Hardware Connections:</w:t>
      </w:r>
    </w:p>
    <w:p w:rsidR="00315C87" w:rsidRDefault="00315C87" w:rsidP="00315C87">
      <w:pPr>
        <w:pStyle w:val="NormalWeb"/>
      </w:pPr>
      <w:r>
        <w:rPr>
          <w:rFonts w:ascii="Arial" w:hAnsi="Arial" w:cs="Arial"/>
          <w:sz w:val="20"/>
          <w:szCs w:val="20"/>
        </w:rPr>
        <w:t>There are no hardware connections for this example as the project uses the existing hardware connections on the kit.</w:t>
      </w:r>
    </w:p>
    <w:p w:rsidR="00315C87" w:rsidRDefault="00315C87" w:rsidP="00315C87">
      <w:pPr>
        <w:pStyle w:val="NormalWeb"/>
      </w:pPr>
      <w:r>
        <w:t> </w:t>
      </w:r>
      <w:r>
        <w:rPr>
          <w:rFonts w:ascii="Arial" w:hAnsi="Arial" w:cs="Arial"/>
          <w:sz w:val="20"/>
          <w:szCs w:val="20"/>
          <w:u w:val="single"/>
        </w:rPr>
        <w:t>Test Your Project:</w:t>
      </w:r>
    </w:p>
    <w:p w:rsidR="00315C87" w:rsidRDefault="00315C87" w:rsidP="00315C87">
      <w:pPr>
        <w:pStyle w:val="NormalWeb"/>
      </w:pPr>
      <w:r>
        <w:t> </w:t>
      </w:r>
      <w:r>
        <w:rPr>
          <w:rFonts w:ascii="Arial" w:hAnsi="Arial" w:cs="Arial"/>
          <w:sz w:val="20"/>
          <w:szCs w:val="20"/>
        </w:rPr>
        <w:t xml:space="preserve">Once the kit is programmed begin pushing down on SW2 push button until a desired color is displayed on the RGB LED. Then Cycle power or push the Reset button on the Kit. You will see that that when you power up the kit or the device returns from being </w:t>
      </w:r>
      <w:proofErr w:type="gramStart"/>
      <w:r>
        <w:rPr>
          <w:rFonts w:ascii="Arial" w:hAnsi="Arial" w:cs="Arial"/>
          <w:sz w:val="20"/>
          <w:szCs w:val="20"/>
        </w:rPr>
        <w:t>Reset</w:t>
      </w:r>
      <w:proofErr w:type="gramEnd"/>
      <w:r>
        <w:rPr>
          <w:rFonts w:ascii="Arial" w:hAnsi="Arial" w:cs="Arial"/>
          <w:sz w:val="20"/>
          <w:szCs w:val="20"/>
        </w:rPr>
        <w:t xml:space="preserve"> that the LED is displaying the selected color.</w:t>
      </w:r>
    </w:p>
    <w:p w:rsidR="00315C87" w:rsidRDefault="00315C87" w:rsidP="00315C87">
      <w:pPr>
        <w:pStyle w:val="NormalWeb"/>
      </w:pPr>
      <w:r>
        <w:t> </w:t>
      </w:r>
      <w:r>
        <w:rPr>
          <w:rFonts w:ascii="Arial" w:hAnsi="Arial" w:cs="Arial"/>
          <w:sz w:val="20"/>
          <w:szCs w:val="20"/>
        </w:rPr>
        <w:t>I hope this example can help you out in your design.</w:t>
      </w:r>
    </w:p>
    <w:p w:rsidR="00C46272" w:rsidRPr="00315C87" w:rsidRDefault="001628F2" w:rsidP="00315C87">
      <w:hyperlink r:id="rId15" w:history="1">
        <w:r w:rsidRPr="00D93745">
          <w:rPr>
            <w:rStyle w:val="Hyperlink"/>
          </w:rPr>
          <w:t>http://www.element14.com/community/message/77973</w:t>
        </w:r>
      </w:hyperlink>
      <w:r>
        <w:t xml:space="preserve"> </w:t>
      </w:r>
    </w:p>
    <w:sectPr w:rsidR="00C46272" w:rsidRPr="00315C87"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51E"/>
    <w:multiLevelType w:val="multilevel"/>
    <w:tmpl w:val="B4C22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9A2742"/>
    <w:multiLevelType w:val="multilevel"/>
    <w:tmpl w:val="70F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1628F2"/>
    <w:rsid w:val="00315C87"/>
    <w:rsid w:val="0043033E"/>
    <w:rsid w:val="0045649F"/>
    <w:rsid w:val="004C2587"/>
    <w:rsid w:val="00507387"/>
    <w:rsid w:val="00597C36"/>
    <w:rsid w:val="00885EE8"/>
    <w:rsid w:val="009B0BB2"/>
    <w:rsid w:val="009D4B85"/>
    <w:rsid w:val="009F2876"/>
    <w:rsid w:val="009F6FF2"/>
    <w:rsid w:val="00B14DD0"/>
    <w:rsid w:val="00B25F75"/>
    <w:rsid w:val="00BB7E90"/>
    <w:rsid w:val="00C46272"/>
    <w:rsid w:val="00C97E10"/>
    <w:rsid w:val="00CC3A67"/>
    <w:rsid w:val="00D2273C"/>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532546029">
      <w:bodyDiv w:val="1"/>
      <w:marLeft w:val="0"/>
      <w:marRight w:val="0"/>
      <w:marTop w:val="0"/>
      <w:marBottom w:val="0"/>
      <w:divBdr>
        <w:top w:val="none" w:sz="0" w:space="0" w:color="auto"/>
        <w:left w:val="none" w:sz="0" w:space="0" w:color="auto"/>
        <w:bottom w:val="none" w:sz="0" w:space="0" w:color="auto"/>
        <w:right w:val="none" w:sz="0" w:space="0" w:color="auto"/>
      </w:divBdr>
      <w:divsChild>
        <w:div w:id="692464821">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65074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ement14.com/community/servlet/JiveServlet/showImage/2-77973-150894/015+-+Linker+command.png" TargetMode="External"/><Relationship Id="rId3" Type="http://schemas.openxmlformats.org/officeDocument/2006/relationships/settings" Target="settings.xml"/><Relationship Id="rId7" Type="http://schemas.openxmlformats.org/officeDocument/2006/relationships/hyperlink" Target="http://www.element14.com/community/servlet/JiveServlet/showImage/2-77973-150888/016+-+Main.c+change.p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lement14.com/community/message/76986" TargetMode="External"/><Relationship Id="rId11" Type="http://schemas.openxmlformats.org/officeDocument/2006/relationships/hyperlink" Target="http://www.element14.com/community/servlet/JiveServlet/showImage/2-77973-150893/014+-+Build+Settings+Values.png" TargetMode="External"/><Relationship Id="rId5" Type="http://schemas.openxmlformats.org/officeDocument/2006/relationships/hyperlink" Target="http://www.element14.com/community/message/76986" TargetMode="External"/><Relationship Id="rId15" Type="http://schemas.openxmlformats.org/officeDocument/2006/relationships/hyperlink" Target="http://www.element14.com/community/message/77973"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element14.com/community/servlet/JiveServlet/showImage/2-77973-150889/013+-+Build+Settings+Select.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505</Words>
  <Characters>2884</Characters>
  <Application>Microsoft Office Word</Application>
  <DocSecurity>0</DocSecurity>
  <Lines>24</Lines>
  <Paragraphs>6</Paragraphs>
  <ScaleCrop>false</ScaleCrop>
  <Company>Microsoft</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2013-07-12T19:23:00Z</dcterms:modified>
</cp:coreProperties>
</file>