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1A0" w:rsidRPr="002E01A0" w:rsidRDefault="000D5BD0" w:rsidP="002E01A0">
      <w:pPr>
        <w:pStyle w:val="NormalWeb"/>
        <w:rPr>
          <w:rFonts w:ascii="Arial" w:hAnsi="Arial" w:cs="Arial"/>
          <w:sz w:val="20"/>
          <w:szCs w:val="20"/>
        </w:rPr>
      </w:pPr>
      <w:r w:rsidRPr="002E01A0">
        <w:rPr>
          <w:rFonts w:ascii="Arial" w:hAnsi="Arial" w:cs="Arial"/>
          <w:sz w:val="20"/>
          <w:szCs w:val="20"/>
        </w:rPr>
        <w:fldChar w:fldCharType="begin"/>
      </w:r>
      <w:r w:rsidR="006A65AB">
        <w:rPr>
          <w:rFonts w:ascii="Arial" w:hAnsi="Arial" w:cs="Arial"/>
          <w:sz w:val="20"/>
          <w:szCs w:val="20"/>
        </w:rPr>
        <w:instrText>HYPERLINK "http://www.element14.com/community/message/80567" \l "80567/l/psoc-4-pioneer-kit-community-project035-uart-i2c-and-spi-joystick-example"</w:instrText>
      </w:r>
      <w:r w:rsidR="006A65AB" w:rsidRPr="002E01A0">
        <w:rPr>
          <w:rFonts w:ascii="Arial" w:hAnsi="Arial" w:cs="Arial"/>
          <w:sz w:val="20"/>
          <w:szCs w:val="20"/>
        </w:rPr>
      </w:r>
      <w:r w:rsidRPr="002E01A0">
        <w:rPr>
          <w:rFonts w:ascii="Arial" w:hAnsi="Arial" w:cs="Arial"/>
          <w:sz w:val="20"/>
          <w:szCs w:val="20"/>
        </w:rPr>
        <w:fldChar w:fldCharType="separate"/>
      </w:r>
      <w:r w:rsidR="002E01A0" w:rsidRPr="002E01A0">
        <w:rPr>
          <w:rFonts w:ascii="Arial" w:hAnsi="Arial" w:cs="Arial"/>
          <w:sz w:val="20"/>
          <w:szCs w:val="20"/>
        </w:rPr>
        <w:t>PSoC 4 Pioneer Kit Community Project#035 – UART, I2C, and SPI Joystick Example</w:t>
      </w:r>
      <w:r w:rsidRPr="002E01A0">
        <w:rPr>
          <w:rFonts w:ascii="Arial" w:hAnsi="Arial" w:cs="Arial"/>
          <w:sz w:val="20"/>
          <w:szCs w:val="20"/>
        </w:rPr>
        <w:fldChar w:fldCharType="end"/>
      </w:r>
    </w:p>
    <w:p w:rsidR="002E01A0" w:rsidRDefault="002E01A0" w:rsidP="002E01A0">
      <w:pPr>
        <w:pStyle w:val="NormalWeb"/>
      </w:pPr>
      <w:r>
        <w:rPr>
          <w:rFonts w:ascii="Arial" w:hAnsi="Arial" w:cs="Arial"/>
          <w:sz w:val="20"/>
          <w:szCs w:val="20"/>
        </w:rPr>
        <w:t xml:space="preserve">This Project demonstrates the simultaneous use of UART, SPI and I2C protocols of communication in one single project. SPI is used to communicate the position of the Joystick in the </w:t>
      </w:r>
      <w:proofErr w:type="spellStart"/>
      <w:r>
        <w:rPr>
          <w:rFonts w:ascii="Arial" w:hAnsi="Arial" w:cs="Arial"/>
          <w:sz w:val="20"/>
          <w:szCs w:val="20"/>
        </w:rPr>
        <w:t>Pmod</w:t>
      </w:r>
      <w:proofErr w:type="spellEnd"/>
      <w:r>
        <w:rPr>
          <w:rFonts w:ascii="Arial" w:hAnsi="Arial" w:cs="Arial"/>
          <w:sz w:val="20"/>
          <w:szCs w:val="20"/>
        </w:rPr>
        <w:t xml:space="preserve"> JSTK Joystick Module. The I2C is used to obtain the current time from the Real Time Clock (RTC). UART is used to print the time obtained via I2C on the Hyperterminal and move its position in accordance with the Joystick.</w:t>
      </w:r>
      <w:r>
        <w:rPr>
          <w:rFonts w:ascii="Arial" w:hAnsi="Arial" w:cs="Arial"/>
          <w:sz w:val="20"/>
          <w:szCs w:val="20"/>
        </w:rPr>
        <w:br/>
      </w:r>
      <w:r>
        <w:rPr>
          <w:rFonts w:ascii="Arial" w:hAnsi="Arial" w:cs="Arial"/>
          <w:sz w:val="20"/>
          <w:szCs w:val="20"/>
        </w:rPr>
        <w:br/>
      </w:r>
      <w:r>
        <w:rPr>
          <w:noProof/>
          <w:color w:val="0000FF"/>
        </w:rPr>
        <w:drawing>
          <wp:inline distT="0" distB="0" distL="0" distR="0">
            <wp:extent cx="4287520" cy="3838575"/>
            <wp:effectExtent l="19050" t="0" r="0" b="0"/>
            <wp:docPr id="8" name="Picture 1" descr="001 - Schematic View.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Schematic View.png">
                      <a:hlinkClick r:id="rId5"/>
                    </pic:cNvPr>
                    <pic:cNvPicPr>
                      <a:picLocks noChangeAspect="1" noChangeArrowheads="1"/>
                    </pic:cNvPicPr>
                  </pic:nvPicPr>
                  <pic:blipFill>
                    <a:blip r:embed="rId6"/>
                    <a:srcRect/>
                    <a:stretch>
                      <a:fillRect/>
                    </a:stretch>
                  </pic:blipFill>
                  <pic:spPr bwMode="auto">
                    <a:xfrm>
                      <a:off x="0" y="0"/>
                      <a:ext cx="4287520" cy="3838575"/>
                    </a:xfrm>
                    <a:prstGeom prst="rect">
                      <a:avLst/>
                    </a:prstGeom>
                    <a:noFill/>
                    <a:ln w="9525">
                      <a:noFill/>
                      <a:miter lim="800000"/>
                      <a:headEnd/>
                      <a:tailEnd/>
                    </a:ln>
                  </pic:spPr>
                </pic:pic>
              </a:graphicData>
            </a:graphic>
          </wp:inline>
        </w:drawing>
      </w:r>
    </w:p>
    <w:p w:rsidR="002E01A0" w:rsidRDefault="002E01A0" w:rsidP="002E01A0">
      <w:pPr>
        <w:numPr>
          <w:ilvl w:val="0"/>
          <w:numId w:val="5"/>
        </w:numPr>
        <w:spacing w:before="100" w:beforeAutospacing="1" w:after="100" w:afterAutospacing="1" w:line="240" w:lineRule="auto"/>
      </w:pPr>
      <w:r>
        <w:rPr>
          <w:rFonts w:ascii="Arial" w:hAnsi="Arial" w:cs="Arial"/>
          <w:sz w:val="20"/>
          <w:szCs w:val="20"/>
        </w:rPr>
        <w:t>PSoC 4 Pioneer Kit</w:t>
      </w:r>
    </w:p>
    <w:p w:rsidR="002E01A0" w:rsidRDefault="000D5BD0" w:rsidP="002E01A0">
      <w:pPr>
        <w:numPr>
          <w:ilvl w:val="0"/>
          <w:numId w:val="5"/>
        </w:numPr>
        <w:spacing w:before="100" w:beforeAutospacing="1" w:after="100" w:afterAutospacing="1" w:line="240" w:lineRule="auto"/>
      </w:pPr>
      <w:hyperlink r:id="rId7" w:tgtFrame="_blank" w:history="1">
        <w:proofErr w:type="spellStart"/>
        <w:r w:rsidR="002E01A0">
          <w:rPr>
            <w:rStyle w:val="Hyperlink"/>
            <w:rFonts w:ascii="Arial" w:hAnsi="Arial" w:cs="Arial"/>
            <w:sz w:val="20"/>
            <w:szCs w:val="20"/>
          </w:rPr>
          <w:t>PmodJSTK</w:t>
        </w:r>
        <w:proofErr w:type="spellEnd"/>
        <w:r w:rsidR="002E01A0">
          <w:rPr>
            <w:rStyle w:val="Hyperlink"/>
            <w:rFonts w:ascii="Arial" w:hAnsi="Arial" w:cs="Arial"/>
            <w:sz w:val="20"/>
            <w:szCs w:val="20"/>
          </w:rPr>
          <w:t xml:space="preserve"> – 2 Axis joystick</w:t>
        </w:r>
      </w:hyperlink>
    </w:p>
    <w:p w:rsidR="002E01A0" w:rsidRDefault="000D5BD0" w:rsidP="002E01A0">
      <w:pPr>
        <w:numPr>
          <w:ilvl w:val="0"/>
          <w:numId w:val="5"/>
        </w:numPr>
        <w:spacing w:before="100" w:beforeAutospacing="1" w:after="100" w:afterAutospacing="1" w:line="240" w:lineRule="auto"/>
      </w:pPr>
      <w:hyperlink r:id="rId8" w:tgtFrame="_blank" w:history="1">
        <w:r w:rsidR="002E01A0">
          <w:rPr>
            <w:rStyle w:val="Hyperlink"/>
            <w:rFonts w:ascii="Arial" w:hAnsi="Arial" w:cs="Arial"/>
            <w:sz w:val="20"/>
            <w:szCs w:val="20"/>
          </w:rPr>
          <w:t>Real Time Clock DS1307</w:t>
        </w:r>
      </w:hyperlink>
    </w:p>
    <w:p w:rsidR="002E01A0" w:rsidRDefault="002E01A0" w:rsidP="002E01A0">
      <w:pPr>
        <w:pStyle w:val="NormalWeb"/>
      </w:pPr>
      <w:r>
        <w:t> </w:t>
      </w:r>
      <w:r>
        <w:rPr>
          <w:rFonts w:ascii="Arial" w:hAnsi="Arial" w:cs="Arial"/>
          <w:sz w:val="20"/>
          <w:szCs w:val="20"/>
          <w:u w:val="single"/>
        </w:rPr>
        <w:t>Forum Post Attachments:</w:t>
      </w:r>
    </w:p>
    <w:p w:rsidR="002E01A0" w:rsidRDefault="002E01A0" w:rsidP="002E01A0">
      <w:pPr>
        <w:pStyle w:val="NormalWeb"/>
      </w:pPr>
      <w:r>
        <w:t> </w:t>
      </w:r>
      <w:r>
        <w:rPr>
          <w:rFonts w:ascii="Arial" w:hAnsi="Arial" w:cs="Arial"/>
          <w:sz w:val="20"/>
          <w:szCs w:val="20"/>
        </w:rPr>
        <w:t>At the bottom of this post we are including the following items:</w:t>
      </w:r>
    </w:p>
    <w:p w:rsidR="002E01A0" w:rsidRDefault="002E01A0" w:rsidP="002E01A0">
      <w:pPr>
        <w:numPr>
          <w:ilvl w:val="0"/>
          <w:numId w:val="6"/>
        </w:numPr>
        <w:spacing w:before="100" w:beforeAutospacing="1" w:after="100" w:afterAutospacing="1" w:line="240" w:lineRule="auto"/>
      </w:pPr>
      <w:r>
        <w:rPr>
          <w:rFonts w:ascii="Arial" w:hAnsi="Arial" w:cs="Arial"/>
          <w:sz w:val="20"/>
          <w:szCs w:val="20"/>
        </w:rPr>
        <w:t>Example Project Zip File</w:t>
      </w:r>
    </w:p>
    <w:p w:rsidR="002E01A0" w:rsidRDefault="002E01A0" w:rsidP="002E01A0">
      <w:pPr>
        <w:numPr>
          <w:ilvl w:val="0"/>
          <w:numId w:val="6"/>
        </w:numPr>
        <w:spacing w:before="100" w:beforeAutospacing="1" w:after="100" w:afterAutospacing="1" w:line="240" w:lineRule="auto"/>
      </w:pPr>
      <w:r>
        <w:rPr>
          <w:rFonts w:ascii="Arial" w:hAnsi="Arial" w:cs="Arial"/>
          <w:sz w:val="20"/>
          <w:szCs w:val="20"/>
        </w:rPr>
        <w:t>Zip File of Images</w:t>
      </w:r>
    </w:p>
    <w:p w:rsidR="002E01A0" w:rsidRDefault="002E01A0" w:rsidP="002E01A0">
      <w:pPr>
        <w:numPr>
          <w:ilvl w:val="1"/>
          <w:numId w:val="6"/>
        </w:numPr>
        <w:spacing w:before="100" w:beforeAutospacing="1" w:after="100" w:afterAutospacing="1" w:line="240" w:lineRule="auto"/>
      </w:pPr>
      <w:r>
        <w:rPr>
          <w:rFonts w:ascii="Arial" w:hAnsi="Arial" w:cs="Arial"/>
          <w:sz w:val="20"/>
          <w:szCs w:val="20"/>
        </w:rPr>
        <w:t>Project Schematic</w:t>
      </w:r>
    </w:p>
    <w:p w:rsidR="002E01A0" w:rsidRDefault="002E01A0" w:rsidP="002E01A0">
      <w:pPr>
        <w:numPr>
          <w:ilvl w:val="1"/>
          <w:numId w:val="6"/>
        </w:numPr>
        <w:spacing w:before="100" w:beforeAutospacing="1" w:after="100" w:afterAutospacing="1" w:line="240" w:lineRule="auto"/>
      </w:pPr>
      <w:r>
        <w:rPr>
          <w:rFonts w:ascii="Arial" w:hAnsi="Arial" w:cs="Arial"/>
          <w:sz w:val="20"/>
          <w:szCs w:val="20"/>
        </w:rPr>
        <w:t>Component Configurations</w:t>
      </w:r>
    </w:p>
    <w:p w:rsidR="002E01A0" w:rsidRDefault="002E01A0" w:rsidP="002E01A0">
      <w:pPr>
        <w:pStyle w:val="NormalWeb"/>
      </w:pPr>
      <w:r>
        <w:t> </w:t>
      </w:r>
      <w:r>
        <w:rPr>
          <w:rFonts w:ascii="Arial" w:hAnsi="Arial" w:cs="Arial"/>
          <w:sz w:val="20"/>
          <w:szCs w:val="20"/>
          <w:u w:val="single"/>
        </w:rPr>
        <w:t>Components Used:</w:t>
      </w:r>
    </w:p>
    <w:p w:rsidR="002E01A0" w:rsidRDefault="002E01A0" w:rsidP="002E01A0">
      <w:pPr>
        <w:pStyle w:val="NormalWeb"/>
      </w:pPr>
      <w:r>
        <w:t> </w:t>
      </w:r>
      <w:r>
        <w:rPr>
          <w:rFonts w:ascii="Arial" w:hAnsi="Arial" w:cs="Arial"/>
          <w:sz w:val="20"/>
          <w:szCs w:val="20"/>
        </w:rPr>
        <w:t>The user can download the example project at the bottom of this post. The project uses the following list of Creator Components:</w:t>
      </w:r>
    </w:p>
    <w:p w:rsidR="002E01A0" w:rsidRDefault="002E01A0" w:rsidP="002E01A0">
      <w:pPr>
        <w:numPr>
          <w:ilvl w:val="0"/>
          <w:numId w:val="7"/>
        </w:numPr>
        <w:spacing w:before="100" w:beforeAutospacing="1" w:after="100" w:afterAutospacing="1" w:line="240" w:lineRule="auto"/>
      </w:pPr>
      <w:r>
        <w:rPr>
          <w:rFonts w:ascii="Arial" w:hAnsi="Arial" w:cs="Arial"/>
          <w:sz w:val="20"/>
          <w:szCs w:val="20"/>
        </w:rPr>
        <w:t>SPI</w:t>
      </w:r>
    </w:p>
    <w:p w:rsidR="002E01A0" w:rsidRDefault="002E01A0" w:rsidP="002E01A0">
      <w:pPr>
        <w:numPr>
          <w:ilvl w:val="0"/>
          <w:numId w:val="7"/>
        </w:numPr>
        <w:spacing w:before="100" w:beforeAutospacing="1" w:after="100" w:afterAutospacing="1" w:line="240" w:lineRule="auto"/>
      </w:pPr>
      <w:r>
        <w:rPr>
          <w:rFonts w:ascii="Arial" w:hAnsi="Arial" w:cs="Arial"/>
          <w:sz w:val="20"/>
          <w:szCs w:val="20"/>
        </w:rPr>
        <w:lastRenderedPageBreak/>
        <w:t>I2C</w:t>
      </w:r>
    </w:p>
    <w:p w:rsidR="002E01A0" w:rsidRDefault="002E01A0" w:rsidP="002E01A0">
      <w:pPr>
        <w:numPr>
          <w:ilvl w:val="0"/>
          <w:numId w:val="7"/>
        </w:numPr>
        <w:spacing w:before="100" w:beforeAutospacing="1" w:after="100" w:afterAutospacing="1" w:line="240" w:lineRule="auto"/>
      </w:pPr>
      <w:r>
        <w:rPr>
          <w:rFonts w:ascii="Arial" w:hAnsi="Arial" w:cs="Arial"/>
          <w:sz w:val="20"/>
          <w:szCs w:val="20"/>
        </w:rPr>
        <w:t>UART</w:t>
      </w:r>
    </w:p>
    <w:p w:rsidR="002E01A0" w:rsidRDefault="002E01A0" w:rsidP="002E01A0">
      <w:pPr>
        <w:numPr>
          <w:ilvl w:val="0"/>
          <w:numId w:val="7"/>
        </w:numPr>
        <w:spacing w:before="100" w:beforeAutospacing="1" w:after="100" w:afterAutospacing="1" w:line="240" w:lineRule="auto"/>
      </w:pPr>
      <w:r>
        <w:rPr>
          <w:rFonts w:ascii="Arial" w:hAnsi="Arial" w:cs="Arial"/>
          <w:sz w:val="20"/>
          <w:szCs w:val="20"/>
        </w:rPr>
        <w:t>CyPins</w:t>
      </w:r>
    </w:p>
    <w:p w:rsidR="002E01A0" w:rsidRDefault="002E01A0" w:rsidP="002E01A0">
      <w:pPr>
        <w:numPr>
          <w:ilvl w:val="0"/>
          <w:numId w:val="7"/>
        </w:numPr>
        <w:spacing w:before="100" w:beforeAutospacing="1" w:after="100" w:afterAutospacing="1" w:line="240" w:lineRule="auto"/>
      </w:pPr>
      <w:r>
        <w:rPr>
          <w:rFonts w:ascii="Arial" w:hAnsi="Arial" w:cs="Arial"/>
          <w:sz w:val="20"/>
          <w:szCs w:val="20"/>
        </w:rPr>
        <w:t>CyClock</w:t>
      </w:r>
    </w:p>
    <w:p w:rsidR="002E01A0" w:rsidRDefault="002E01A0" w:rsidP="002E01A0">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2E01A0" w:rsidRDefault="002E01A0" w:rsidP="002E01A0">
      <w:pPr>
        <w:pStyle w:val="NormalWeb"/>
      </w:pPr>
      <w:r>
        <w:t> </w:t>
      </w:r>
      <w:r>
        <w:rPr>
          <w:rFonts w:ascii="Arial" w:hAnsi="Arial" w:cs="Arial"/>
          <w:sz w:val="20"/>
          <w:szCs w:val="20"/>
          <w:u w:val="single"/>
        </w:rPr>
        <w:t>Firmware Description:</w:t>
      </w:r>
    </w:p>
    <w:p w:rsidR="002E01A0" w:rsidRDefault="002E01A0" w:rsidP="002E01A0">
      <w:pPr>
        <w:pStyle w:val="NormalWeb"/>
      </w:pPr>
      <w:r>
        <w:t> </w:t>
      </w:r>
      <w:r>
        <w:rPr>
          <w:rFonts w:ascii="Arial" w:hAnsi="Arial" w:cs="Arial"/>
          <w:sz w:val="20"/>
          <w:szCs w:val="20"/>
        </w:rPr>
        <w:t>The main.c firmware is included in the example project. Please review the commented sections for more details.</w:t>
      </w:r>
    </w:p>
    <w:p w:rsidR="002E01A0" w:rsidRDefault="002E01A0" w:rsidP="002E01A0">
      <w:pPr>
        <w:pStyle w:val="NormalWeb"/>
      </w:pPr>
      <w:r>
        <w:t> </w:t>
      </w:r>
      <w:r>
        <w:rPr>
          <w:rFonts w:ascii="Arial" w:hAnsi="Arial" w:cs="Arial"/>
          <w:sz w:val="20"/>
          <w:szCs w:val="20"/>
        </w:rPr>
        <w:t>This firmware example is an excellent demonstration of how the PSoC 4 can interface using three different serial interfaces (SPI, I2C, and UART). The example reads in the time data from the RTC using I2C, then pulls the positioning data from the Joystick using the SPI interface, and then completes the example by sending the RTC value to hyperterminal and using the joystick to control where the RTC value is displayed on the screen.</w:t>
      </w:r>
    </w:p>
    <w:p w:rsidR="002E01A0" w:rsidRDefault="002E01A0" w:rsidP="002E01A0">
      <w:pPr>
        <w:pStyle w:val="NormalWeb"/>
      </w:pPr>
      <w:r>
        <w:t> </w:t>
      </w:r>
      <w:r>
        <w:rPr>
          <w:rFonts w:ascii="Arial" w:hAnsi="Arial" w:cs="Arial"/>
          <w:sz w:val="20"/>
          <w:szCs w:val="20"/>
        </w:rPr>
        <w:t>While the example almost seems like a game, please step back and consider how this type of system dynamic would be common in an end design. We can imagine pulling in data from two separate inputs and having to relay those values up to a main host or PC. In many case the input data may affect other data and require some type of data manipulation.</w:t>
      </w:r>
    </w:p>
    <w:p w:rsidR="002E01A0" w:rsidRDefault="002E01A0" w:rsidP="002E01A0">
      <w:pPr>
        <w:pStyle w:val="NormalWeb"/>
      </w:pPr>
      <w:r>
        <w:t> </w:t>
      </w:r>
      <w:r>
        <w:rPr>
          <w:rFonts w:ascii="Arial" w:hAnsi="Arial" w:cs="Arial"/>
          <w:sz w:val="20"/>
          <w:szCs w:val="20"/>
          <w:u w:val="single"/>
        </w:rPr>
        <w:t>Hardware Connections:</w:t>
      </w:r>
    </w:p>
    <w:p w:rsidR="002E01A0" w:rsidRDefault="002E01A0" w:rsidP="002E01A0">
      <w:pPr>
        <w:pStyle w:val="NormalWeb"/>
      </w:pPr>
      <w:r>
        <w:t> </w:t>
      </w:r>
      <w:r>
        <w:rPr>
          <w:rFonts w:ascii="Arial" w:hAnsi="Arial" w:cs="Arial"/>
          <w:sz w:val="20"/>
          <w:szCs w:val="20"/>
        </w:rPr>
        <w:t xml:space="preserve">The user will need to populate and solder the 6 pin </w:t>
      </w:r>
      <w:proofErr w:type="spellStart"/>
      <w:r>
        <w:rPr>
          <w:rFonts w:ascii="Arial" w:hAnsi="Arial" w:cs="Arial"/>
          <w:sz w:val="20"/>
          <w:szCs w:val="20"/>
        </w:rPr>
        <w:t>Pmod</w:t>
      </w:r>
      <w:proofErr w:type="spellEnd"/>
      <w:r>
        <w:rPr>
          <w:rFonts w:ascii="Arial" w:hAnsi="Arial" w:cs="Arial"/>
          <w:sz w:val="20"/>
          <w:szCs w:val="20"/>
        </w:rPr>
        <w:t xml:space="preserve"> header to the Pioneer kit. This header will allow the user to connect the </w:t>
      </w:r>
      <w:proofErr w:type="spellStart"/>
      <w:r>
        <w:rPr>
          <w:rFonts w:ascii="Arial" w:hAnsi="Arial" w:cs="Arial"/>
          <w:sz w:val="20"/>
          <w:szCs w:val="20"/>
        </w:rPr>
        <w:t>Pmod</w:t>
      </w:r>
      <w:proofErr w:type="spellEnd"/>
      <w:r>
        <w:rPr>
          <w:rFonts w:ascii="Arial" w:hAnsi="Arial" w:cs="Arial"/>
          <w:sz w:val="20"/>
          <w:szCs w:val="20"/>
        </w:rPr>
        <w:t xml:space="preserve"> Joystick module. The SPI interface that reads the values from the joystick will be configured and set in the PSoC 4 project. There is already a physical connection between the </w:t>
      </w:r>
      <w:proofErr w:type="spellStart"/>
      <w:r>
        <w:rPr>
          <w:rFonts w:ascii="Arial" w:hAnsi="Arial" w:cs="Arial"/>
          <w:sz w:val="20"/>
          <w:szCs w:val="20"/>
        </w:rPr>
        <w:t>Pmod</w:t>
      </w:r>
      <w:proofErr w:type="spellEnd"/>
      <w:r>
        <w:rPr>
          <w:rFonts w:ascii="Arial" w:hAnsi="Arial" w:cs="Arial"/>
          <w:sz w:val="20"/>
          <w:szCs w:val="20"/>
        </w:rPr>
        <w:t xml:space="preserve"> module and the PSoC 4 device. The SPI pins on the PSoC 4 will be: </w:t>
      </w:r>
      <w:proofErr w:type="gramStart"/>
      <w:r>
        <w:rPr>
          <w:rFonts w:ascii="Arial" w:hAnsi="Arial" w:cs="Arial"/>
          <w:sz w:val="20"/>
          <w:szCs w:val="20"/>
        </w:rPr>
        <w:t>P3[</w:t>
      </w:r>
      <w:proofErr w:type="gramEnd"/>
      <w:r>
        <w:rPr>
          <w:rFonts w:ascii="Arial" w:hAnsi="Arial" w:cs="Arial"/>
          <w:sz w:val="20"/>
          <w:szCs w:val="20"/>
        </w:rPr>
        <w:t>0], P3[1], P3[5], P0[6], and P0[7].</w:t>
      </w:r>
    </w:p>
    <w:p w:rsidR="002E01A0" w:rsidRDefault="002E01A0" w:rsidP="002E01A0">
      <w:pPr>
        <w:pStyle w:val="NormalWeb"/>
      </w:pPr>
      <w:r>
        <w:t> </w:t>
      </w:r>
      <w:r>
        <w:rPr>
          <w:rFonts w:ascii="Arial" w:hAnsi="Arial" w:cs="Arial"/>
          <w:sz w:val="20"/>
          <w:szCs w:val="20"/>
        </w:rPr>
        <w:t xml:space="preserve">Next connect the Pioneer board to the Real Time Clock board. First connect the </w:t>
      </w:r>
      <w:proofErr w:type="spellStart"/>
      <w:r>
        <w:rPr>
          <w:rFonts w:ascii="Arial" w:hAnsi="Arial" w:cs="Arial"/>
          <w:sz w:val="20"/>
          <w:szCs w:val="20"/>
        </w:rPr>
        <w:t>Vdd</w:t>
      </w:r>
      <w:proofErr w:type="spellEnd"/>
      <w:r>
        <w:rPr>
          <w:rFonts w:ascii="Arial" w:hAnsi="Arial" w:cs="Arial"/>
          <w:sz w:val="20"/>
          <w:szCs w:val="20"/>
        </w:rPr>
        <w:t xml:space="preserve"> and GND lines from the Pioneer kit to the Clock board. Next connect your I2C lines from the Pioneer board to the Clock board. The I2C lines are: </w:t>
      </w:r>
      <w:proofErr w:type="gramStart"/>
      <w:r>
        <w:rPr>
          <w:rFonts w:ascii="Arial" w:hAnsi="Arial" w:cs="Arial"/>
          <w:sz w:val="20"/>
          <w:szCs w:val="20"/>
        </w:rPr>
        <w:t>P4[</w:t>
      </w:r>
      <w:proofErr w:type="gramEnd"/>
      <w:r>
        <w:rPr>
          <w:rFonts w:ascii="Arial" w:hAnsi="Arial" w:cs="Arial"/>
          <w:sz w:val="20"/>
          <w:szCs w:val="20"/>
        </w:rPr>
        <w:t>0] and P4[1].</w:t>
      </w:r>
    </w:p>
    <w:p w:rsidR="002E01A0" w:rsidRDefault="002E01A0" w:rsidP="002E01A0">
      <w:pPr>
        <w:pStyle w:val="NormalWeb"/>
      </w:pPr>
      <w:r>
        <w:t> </w:t>
      </w:r>
      <w:r>
        <w:rPr>
          <w:rFonts w:ascii="Arial" w:hAnsi="Arial" w:cs="Arial"/>
          <w:sz w:val="20"/>
          <w:szCs w:val="20"/>
        </w:rPr>
        <w:t>Also connect the PSoC 4 UART connections to the PSoC 5LP device so the UART positioning can be relayed up to the host.</w:t>
      </w:r>
    </w:p>
    <w:p w:rsidR="002E01A0" w:rsidRDefault="002E01A0" w:rsidP="002E01A0">
      <w:pPr>
        <w:pStyle w:val="NormalWeb"/>
      </w:pPr>
      <w:r>
        <w:t xml:space="preserve"> PSoC 4 </w:t>
      </w:r>
      <w:proofErr w:type="gramStart"/>
      <w:r>
        <w:rPr>
          <w:rStyle w:val="Strong"/>
        </w:rPr>
        <w:t>P3[</w:t>
      </w:r>
      <w:proofErr w:type="gramEnd"/>
      <w:r>
        <w:rPr>
          <w:rStyle w:val="Strong"/>
        </w:rPr>
        <w:t xml:space="preserve">7] -&gt; </w:t>
      </w:r>
      <w:r>
        <w:t xml:space="preserve">P5LP </w:t>
      </w:r>
      <w:r>
        <w:rPr>
          <w:rStyle w:val="Strong"/>
        </w:rPr>
        <w:t>P12[6]</w:t>
      </w:r>
    </w:p>
    <w:p w:rsidR="002E01A0" w:rsidRDefault="002E01A0" w:rsidP="002E01A0">
      <w:pPr>
        <w:pStyle w:val="NormalWeb"/>
      </w:pPr>
      <w:r>
        <w:t xml:space="preserve">PSoC 4 </w:t>
      </w:r>
      <w:proofErr w:type="gramStart"/>
      <w:r>
        <w:rPr>
          <w:rStyle w:val="Strong"/>
        </w:rPr>
        <w:t>P0[</w:t>
      </w:r>
      <w:proofErr w:type="gramEnd"/>
      <w:r>
        <w:rPr>
          <w:rStyle w:val="Strong"/>
        </w:rPr>
        <w:t xml:space="preserve">5] -&gt; </w:t>
      </w:r>
      <w:r>
        <w:t xml:space="preserve">P5LP </w:t>
      </w:r>
      <w:r>
        <w:rPr>
          <w:rStyle w:val="Strong"/>
        </w:rPr>
        <w:t>P12[7]</w:t>
      </w:r>
    </w:p>
    <w:p w:rsidR="002E01A0" w:rsidRDefault="002E01A0" w:rsidP="002E01A0">
      <w:pPr>
        <w:pStyle w:val="NormalWeb"/>
      </w:pPr>
      <w:r>
        <w:lastRenderedPageBreak/>
        <w:t> </w:t>
      </w:r>
      <w:r>
        <w:rPr>
          <w:b/>
          <w:bCs/>
          <w:noProof/>
          <w:color w:val="0000FF"/>
        </w:rPr>
        <w:drawing>
          <wp:inline distT="0" distB="0" distL="0" distR="0">
            <wp:extent cx="4287520" cy="3209290"/>
            <wp:effectExtent l="19050" t="0" r="0" b="0"/>
            <wp:docPr id="7" name="Picture 2" descr="002 - Example Imag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2 - Example Image.jpg">
                      <a:hlinkClick r:id="rId9"/>
                    </pic:cNvPr>
                    <pic:cNvPicPr>
                      <a:picLocks noChangeAspect="1" noChangeArrowheads="1"/>
                    </pic:cNvPicPr>
                  </pic:nvPicPr>
                  <pic:blipFill>
                    <a:blip r:embed="rId10"/>
                    <a:srcRect/>
                    <a:stretch>
                      <a:fillRect/>
                    </a:stretch>
                  </pic:blipFill>
                  <pic:spPr bwMode="auto">
                    <a:xfrm>
                      <a:off x="0" y="0"/>
                      <a:ext cx="4287520" cy="3209290"/>
                    </a:xfrm>
                    <a:prstGeom prst="rect">
                      <a:avLst/>
                    </a:prstGeom>
                    <a:noFill/>
                    <a:ln w="9525">
                      <a:noFill/>
                      <a:miter lim="800000"/>
                      <a:headEnd/>
                      <a:tailEnd/>
                    </a:ln>
                  </pic:spPr>
                </pic:pic>
              </a:graphicData>
            </a:graphic>
          </wp:inline>
        </w:drawing>
      </w:r>
    </w:p>
    <w:p w:rsidR="002E01A0" w:rsidRDefault="002E01A0" w:rsidP="002E01A0">
      <w:pPr>
        <w:pStyle w:val="NormalWeb"/>
      </w:pPr>
      <w:r>
        <w:t> </w:t>
      </w:r>
      <w:r>
        <w:rPr>
          <w:rFonts w:ascii="Arial" w:hAnsi="Arial" w:cs="Arial"/>
          <w:sz w:val="20"/>
          <w:szCs w:val="20"/>
          <w:u w:val="single"/>
        </w:rPr>
        <w:t>Test Your Project:</w:t>
      </w:r>
    </w:p>
    <w:p w:rsidR="002E01A0" w:rsidRDefault="002E01A0" w:rsidP="002E01A0">
      <w:pPr>
        <w:pStyle w:val="NormalWeb"/>
      </w:pPr>
      <w:r>
        <w:t> </w:t>
      </w:r>
      <w:r>
        <w:rPr>
          <w:rFonts w:ascii="Arial" w:hAnsi="Arial" w:cs="Arial"/>
          <w:sz w:val="20"/>
          <w:szCs w:val="20"/>
        </w:rPr>
        <w:t>After connecting your project please program the example into the PSoC 4 device. Once programmed then launch your Hyperterminal software to view the UART data traffic. Then use the joystick to control the output on the hyperterminal software.</w:t>
      </w:r>
    </w:p>
    <w:p w:rsidR="002E01A0" w:rsidRDefault="002E01A0" w:rsidP="002E01A0">
      <w:pPr>
        <w:pStyle w:val="NormalWeb"/>
      </w:pPr>
      <w:r>
        <w:t> </w:t>
      </w:r>
      <w:r>
        <w:rPr>
          <w:rFonts w:ascii="Arial" w:hAnsi="Arial" w:cs="Arial"/>
          <w:noProof/>
          <w:color w:val="0000FF"/>
          <w:sz w:val="20"/>
          <w:szCs w:val="20"/>
        </w:rPr>
        <w:drawing>
          <wp:inline distT="0" distB="0" distL="0" distR="0">
            <wp:extent cx="4287520" cy="2156460"/>
            <wp:effectExtent l="19050" t="0" r="0" b="0"/>
            <wp:docPr id="4" name="Picture 3" descr="003 - Hyperterminal_snapshot.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3 - Hyperterminal_snapshot.JPG">
                      <a:hlinkClick r:id="rId11"/>
                    </pic:cNvPr>
                    <pic:cNvPicPr>
                      <a:picLocks noChangeAspect="1" noChangeArrowheads="1"/>
                    </pic:cNvPicPr>
                  </pic:nvPicPr>
                  <pic:blipFill>
                    <a:blip r:embed="rId12"/>
                    <a:srcRect/>
                    <a:stretch>
                      <a:fillRect/>
                    </a:stretch>
                  </pic:blipFill>
                  <pic:spPr bwMode="auto">
                    <a:xfrm>
                      <a:off x="0" y="0"/>
                      <a:ext cx="4287520" cy="2156460"/>
                    </a:xfrm>
                    <a:prstGeom prst="rect">
                      <a:avLst/>
                    </a:prstGeom>
                    <a:noFill/>
                    <a:ln w="9525">
                      <a:noFill/>
                      <a:miter lim="800000"/>
                      <a:headEnd/>
                      <a:tailEnd/>
                    </a:ln>
                  </pic:spPr>
                </pic:pic>
              </a:graphicData>
            </a:graphic>
          </wp:inline>
        </w:drawing>
      </w:r>
    </w:p>
    <w:p w:rsidR="002E01A0" w:rsidRDefault="002E01A0" w:rsidP="002E01A0">
      <w:pPr>
        <w:pStyle w:val="NormalWeb"/>
      </w:pPr>
      <w:r>
        <w:t> </w:t>
      </w:r>
      <w:r>
        <w:rPr>
          <w:rFonts w:ascii="Arial" w:hAnsi="Arial" w:cs="Arial"/>
          <w:sz w:val="20"/>
          <w:szCs w:val="20"/>
        </w:rPr>
        <w:t>I hope this example can help you in your design.</w:t>
      </w:r>
    </w:p>
    <w:p w:rsidR="00C46272" w:rsidRPr="006A65AB" w:rsidRDefault="006A65AB" w:rsidP="002E01A0">
      <w:pPr>
        <w:rPr>
          <w:rFonts w:ascii="Arial" w:hAnsi="Arial" w:cs="Arial"/>
          <w:sz w:val="20"/>
          <w:szCs w:val="20"/>
        </w:rPr>
      </w:pPr>
      <w:hyperlink r:id="rId13" w:history="1">
        <w:r w:rsidRPr="006A65AB">
          <w:rPr>
            <w:rStyle w:val="Hyperlink"/>
            <w:rFonts w:ascii="Arial" w:eastAsia="Times New Roman" w:hAnsi="Arial" w:cs="Arial"/>
            <w:sz w:val="20"/>
            <w:szCs w:val="20"/>
          </w:rPr>
          <w:t>http://www.element14.com/community/message/80567</w:t>
        </w:r>
      </w:hyperlink>
      <w:r w:rsidRPr="006A65AB">
        <w:rPr>
          <w:rFonts w:ascii="Arial" w:eastAsia="Times New Roman" w:hAnsi="Arial" w:cs="Arial"/>
          <w:sz w:val="20"/>
          <w:szCs w:val="20"/>
        </w:rPr>
        <w:t xml:space="preserve"> </w:t>
      </w:r>
    </w:p>
    <w:sectPr w:rsidR="00C46272" w:rsidRPr="006A65AB"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2B91"/>
    <w:multiLevelType w:val="multilevel"/>
    <w:tmpl w:val="0FF0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356E63"/>
    <w:multiLevelType w:val="multilevel"/>
    <w:tmpl w:val="42A42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A076BB"/>
    <w:multiLevelType w:val="multilevel"/>
    <w:tmpl w:val="767E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0D5BD0"/>
    <w:rsid w:val="002B0581"/>
    <w:rsid w:val="002E01A0"/>
    <w:rsid w:val="0043033E"/>
    <w:rsid w:val="0045649F"/>
    <w:rsid w:val="004C2587"/>
    <w:rsid w:val="00507387"/>
    <w:rsid w:val="00597C36"/>
    <w:rsid w:val="006A65AB"/>
    <w:rsid w:val="00885EE8"/>
    <w:rsid w:val="009B0BB2"/>
    <w:rsid w:val="009D4B85"/>
    <w:rsid w:val="009F2876"/>
    <w:rsid w:val="00B14DD0"/>
    <w:rsid w:val="00B25F75"/>
    <w:rsid w:val="00BB7E90"/>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E01A0"/>
    <w:rPr>
      <w:b/>
      <w:bCs/>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571619188">
      <w:bodyDiv w:val="1"/>
      <w:marLeft w:val="0"/>
      <w:marRight w:val="0"/>
      <w:marTop w:val="0"/>
      <w:marBottom w:val="0"/>
      <w:divBdr>
        <w:top w:val="none" w:sz="0" w:space="0" w:color="auto"/>
        <w:left w:val="none" w:sz="0" w:space="0" w:color="auto"/>
        <w:bottom w:val="none" w:sz="0" w:space="0" w:color="auto"/>
        <w:right w:val="none" w:sz="0" w:space="0" w:color="auto"/>
      </w:divBdr>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821310643">
      <w:bodyDiv w:val="1"/>
      <w:marLeft w:val="0"/>
      <w:marRight w:val="0"/>
      <w:marTop w:val="0"/>
      <w:marBottom w:val="0"/>
      <w:divBdr>
        <w:top w:val="none" w:sz="0" w:space="0" w:color="auto"/>
        <w:left w:val="none" w:sz="0" w:space="0" w:color="auto"/>
        <w:bottom w:val="none" w:sz="0" w:space="0" w:color="auto"/>
        <w:right w:val="none" w:sz="0" w:space="0" w:color="auto"/>
      </w:divBdr>
      <w:divsChild>
        <w:div w:id="1263491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skelectronics.in/rtceeprom_brds.html" TargetMode="External"/><Relationship Id="rId13" Type="http://schemas.openxmlformats.org/officeDocument/2006/relationships/hyperlink" Target="http://www.element14.com/community/message/80567" TargetMode="External"/><Relationship Id="rId3" Type="http://schemas.openxmlformats.org/officeDocument/2006/relationships/settings" Target="settings.xml"/><Relationship Id="rId7" Type="http://schemas.openxmlformats.org/officeDocument/2006/relationships/hyperlink" Target="http://www.digilentinc.com/Products/Detail.cfm?NavPath=2,401,601&amp;Prod=PMOD-JSTK"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lement14.com/community/servlet/JiveServlet/showImage/2-80567-157495/003+-+Hyperterminal_snapshot.JPG" TargetMode="External"/><Relationship Id="rId5" Type="http://schemas.openxmlformats.org/officeDocument/2006/relationships/hyperlink" Target="http://www.element14.com/community/servlet/JiveServlet/showImage/2-80567-157492/001+-+Schematic+View.png"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element14.com/community/servlet/JiveServlet/showImage/2-80567-157496/002+-+Example+Image.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551</Words>
  <Characters>3143</Characters>
  <Application>Microsoft Office Word</Application>
  <DocSecurity>0</DocSecurity>
  <Lines>26</Lines>
  <Paragraphs>7</Paragraphs>
  <ScaleCrop>false</ScaleCrop>
  <Company>Microsoft</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2013-07-12T19:31:00Z</dcterms:modified>
</cp:coreProperties>
</file>