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目前共142份Word文件；截至2026年9月29日，已建立142份可編輯工作稿（待補真實原始資料或本會核定），0份尚未開始；28份「其他」需求另列，不計入142份。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知識管理社群討論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神秘客實地稽核（外部稽核）課後機制等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品質不良率下降統計表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建立目標客戶及學員滿意度調查機制（系統及流程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問卷調查等顯示目標客戶及學員認為訓練有達成能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執行目標客戶及學員滿意度調查及分析（系統及流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提出目標客戶及學員對訓練達能力提升之說明（學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指導學員參加技能競賽獲獎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證照獲取率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提出目標客戶及學員對訓練達組織績效改善之說明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社群網站知識討論區，人員使用網站頻率高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特殊績效及社會面成果證據登錄表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輔導考照及學員回訓率追蹤分析表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會員人數年度變化追蹤分析表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目標市場及顧客價值改善紀錄與評量表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心得與知識分享執行成效分析表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學員訓後就業狀況追蹤調查表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學員考照通過率追蹤及分析表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感謝函原件收存與核驗登錄表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目標市場及顧客價值部分提升證據分析表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訓練成果初步證據彙整與評量表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學員滿意度與學習評量報告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課後追蹤與證照通過分析表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會員訓後事業成就個案紀錄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結訓學員雇用與雇主回饋佐證表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學員職務運用追蹤紀錄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訓後薪資變化調查與分析表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目標市場與顧客價值量化效益分析表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個人訓後績效改善個案分析表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營運表現前後比較分析表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學員訓後創業案例紀錄與佐證表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學員證照通過與就業追蹤統計表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個人產品不良件數與訓後改善分析表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年度訓練班次與參訓人次趨勢表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會員人數與會費收入年度核對表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目標市場與顧客價值具體提升成效分析報告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公益活動、獎項與學校合作原件驗證登錄表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媒體採訪與正面報導原件查驗表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學員訓後薪資與獎勵升遷第三方驗證表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證照通過率與就業率跨年度改善分析報告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訓練資訊系統使用普及率盤點與分析表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顧客滿意度趨勢調查與分析報告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組織近三年營業額與收入趨勢核對報告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