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相關文件紀錄能顯示近年來訓練目標、訓練方法、課程時程安排、師資遴選、學員遴選條件、訓練教材、設施與環境、訓練評估方法等的檢討及改善過程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TTQS訓練機構版｜指標8｜方框序號 038｜官方原頁 2｜資源遴選與管理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官方方框原文：相關文件紀錄能顯示近年來訓練目標、訓練方法、課程時程安排、師資遴選、學員遴選條件、訓練教材、設施與環境、訓練評估方法等的檢討及改善過程。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