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課程規劃書（能顯示包含講師、行政、企業學員、用人之主管之意見納入課程設計與審查之考量）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TTQS訓練機構版｜指標9｜方框序號 042｜官方原頁 3｜資源遴選與管理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官方方框原文：課程規劃書（能顯示包含講師、行政、企業學員、用人之主管之意見納入課程設計與審查之考量）。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依課程目標和安全要求先訂評選條件，保留實際比較、推薦、審查、核准、聘用／採購、交付及後續評價。外部證照和合約須附真實原件；志工或講師的資格不以本表代替。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需求、條件與適用課程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候選人／教材／廠商來源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比較、推薦與利益迴避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審查及核准紀錄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聘任／採購、驗收及後續檢討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